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15701060"/>
    <w:bookmarkStart w:id="1" w:name="_Toc268263722"/>
    <w:p w:rsidR="00DA70D9" w:rsidRDefault="005F540A">
      <w:pPr>
        <w:suppressAutoHyphens/>
        <w:contextualSpacing/>
        <w:jc w:val="center"/>
        <w:rPr>
          <w:rFonts w:eastAsia="Times New Roman"/>
          <w:b/>
          <w:color w:val="000000"/>
          <w:kern w:val="0"/>
          <w:sz w:val="32"/>
          <w:szCs w:val="32"/>
          <w:lang w:eastAsia="ru-RU"/>
        </w:rPr>
      </w:pPr>
      <w:r>
        <w:rPr>
          <w:rFonts w:eastAsia="Times New Roman" w:hint="eastAsia"/>
          <w:b/>
          <w:noProof/>
          <w:color w:val="000000"/>
          <w:kern w:val="0"/>
          <w:sz w:val="32"/>
          <w:szCs w:val="32"/>
          <w:lang w:eastAsia="ru-RU"/>
        </w:rPr>
        <mc:AlternateContent>
          <mc:Choice Requires="wps">
            <w:drawing>
              <wp:anchor distT="0" distB="0" distL="114300" distR="114300" simplePos="0" relativeHeight="251659264" behindDoc="0" locked="0" layoutInCell="1" allowOverlap="1" wp14:anchorId="627BC7F5" wp14:editId="41B2E4D6">
                <wp:simplePos x="0" y="0"/>
                <wp:positionH relativeFrom="column">
                  <wp:posOffset>101600</wp:posOffset>
                </wp:positionH>
                <wp:positionV relativeFrom="paragraph">
                  <wp:posOffset>4445</wp:posOffset>
                </wp:positionV>
                <wp:extent cx="589280" cy="571500"/>
                <wp:effectExtent l="2540" t="2540" r="8255" b="698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89280" cy="571500"/>
                        </a:xfrm>
                        <a:custGeom>
                          <a:avLst/>
                          <a:gdLst>
                            <a:gd name="T0" fmla="*/ 52 w 187"/>
                            <a:gd name="T1" fmla="*/ 10 h 187"/>
                            <a:gd name="T2" fmla="*/ 17 w 187"/>
                            <a:gd name="T3" fmla="*/ 91 h 187"/>
                            <a:gd name="T4" fmla="*/ 96 w 187"/>
                            <a:gd name="T5" fmla="*/ 24 h 187"/>
                            <a:gd name="T6" fmla="*/ 146 w 187"/>
                            <a:gd name="T7" fmla="*/ 61 h 187"/>
                            <a:gd name="T8" fmla="*/ 96 w 187"/>
                            <a:gd name="T9" fmla="*/ 24 h 187"/>
                            <a:gd name="T10" fmla="*/ 131 w 187"/>
                            <a:gd name="T11" fmla="*/ 116 h 187"/>
                            <a:gd name="T12" fmla="*/ 139 w 187"/>
                            <a:gd name="T13" fmla="*/ 122 h 187"/>
                            <a:gd name="T14" fmla="*/ 139 w 187"/>
                            <a:gd name="T15" fmla="*/ 122 h 187"/>
                            <a:gd name="T16" fmla="*/ 146 w 187"/>
                            <a:gd name="T17" fmla="*/ 103 h 187"/>
                            <a:gd name="T18" fmla="*/ 94 w 187"/>
                            <a:gd name="T19" fmla="*/ 156 h 187"/>
                            <a:gd name="T20" fmla="*/ 94 w 187"/>
                            <a:gd name="T21" fmla="*/ 147 h 187"/>
                            <a:gd name="T22" fmla="*/ 113 w 187"/>
                            <a:gd name="T23" fmla="*/ 144 h 187"/>
                            <a:gd name="T24" fmla="*/ 113 w 187"/>
                            <a:gd name="T25" fmla="*/ 143 h 187"/>
                            <a:gd name="T26" fmla="*/ 108 w 187"/>
                            <a:gd name="T27" fmla="*/ 127 h 187"/>
                            <a:gd name="T28" fmla="*/ 99 w 187"/>
                            <a:gd name="T29" fmla="*/ 129 h 187"/>
                            <a:gd name="T30" fmla="*/ 79 w 187"/>
                            <a:gd name="T31" fmla="*/ 127 h 187"/>
                            <a:gd name="T32" fmla="*/ 40 w 187"/>
                            <a:gd name="T33" fmla="*/ 98 h 187"/>
                            <a:gd name="T34" fmla="*/ 42 w 187"/>
                            <a:gd name="T35" fmla="*/ 127 h 187"/>
                            <a:gd name="T36" fmla="*/ 54 w 187"/>
                            <a:gd name="T37" fmla="*/ 46 h 187"/>
                            <a:gd name="T38" fmla="*/ 91 w 187"/>
                            <a:gd name="T39" fmla="*/ 52 h 187"/>
                            <a:gd name="T40" fmla="*/ 94 w 187"/>
                            <a:gd name="T41" fmla="*/ 17 h 187"/>
                            <a:gd name="T42" fmla="*/ 174 w 187"/>
                            <a:gd name="T43" fmla="*/ 46 h 187"/>
                            <a:gd name="T44" fmla="*/ 56 w 187"/>
                            <a:gd name="T45" fmla="*/ 8 h 187"/>
                            <a:gd name="T46" fmla="*/ 70 w 187"/>
                            <a:gd name="T47" fmla="*/ 21 h 187"/>
                            <a:gd name="T48" fmla="*/ 24 w 187"/>
                            <a:gd name="T49" fmla="*/ 94 h 187"/>
                            <a:gd name="T50" fmla="*/ 0 w 187"/>
                            <a:gd name="T51" fmla="*/ 96 h 187"/>
                            <a:gd name="T52" fmla="*/ 51 w 187"/>
                            <a:gd name="T53" fmla="*/ 148 h 187"/>
                            <a:gd name="T54" fmla="*/ 162 w 187"/>
                            <a:gd name="T55" fmla="*/ 103 h 187"/>
                            <a:gd name="T56" fmla="*/ 94 w 187"/>
                            <a:gd name="T57" fmla="*/ 170 h 187"/>
                            <a:gd name="T58" fmla="*/ 40 w 187"/>
                            <a:gd name="T59" fmla="*/ 170 h 187"/>
                            <a:gd name="T60" fmla="*/ 187 w 187"/>
                            <a:gd name="T61" fmla="*/ 94 h 187"/>
                            <a:gd name="T62" fmla="*/ 155 w 187"/>
                            <a:gd name="T63" fmla="*/ 62 h 187"/>
                            <a:gd name="T64" fmla="*/ 155 w 187"/>
                            <a:gd name="T65" fmla="*/ 62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7" h="187">
                              <a:moveTo>
                                <a:pt x="59" y="26"/>
                              </a:moveTo>
                              <a:cubicBezTo>
                                <a:pt x="52" y="10"/>
                                <a:pt x="52" y="10"/>
                                <a:pt x="52" y="10"/>
                              </a:cubicBezTo>
                              <a:cubicBezTo>
                                <a:pt x="22" y="25"/>
                                <a:pt x="1" y="56"/>
                                <a:pt x="0" y="91"/>
                              </a:cubicBezTo>
                              <a:cubicBezTo>
                                <a:pt x="17" y="91"/>
                                <a:pt x="17" y="91"/>
                                <a:pt x="17" y="91"/>
                              </a:cubicBezTo>
                              <a:cubicBezTo>
                                <a:pt x="18" y="63"/>
                                <a:pt x="35" y="38"/>
                                <a:pt x="59" y="26"/>
                              </a:cubicBezTo>
                              <a:close/>
                              <a:moveTo>
                                <a:pt x="96" y="24"/>
                              </a:moveTo>
                              <a:cubicBezTo>
                                <a:pt x="96" y="32"/>
                                <a:pt x="96" y="32"/>
                                <a:pt x="96" y="32"/>
                              </a:cubicBezTo>
                              <a:cubicBezTo>
                                <a:pt x="117" y="33"/>
                                <a:pt x="136" y="44"/>
                                <a:pt x="146" y="61"/>
                              </a:cubicBezTo>
                              <a:cubicBezTo>
                                <a:pt x="153" y="57"/>
                                <a:pt x="153" y="57"/>
                                <a:pt x="153" y="57"/>
                              </a:cubicBezTo>
                              <a:cubicBezTo>
                                <a:pt x="141" y="38"/>
                                <a:pt x="120" y="25"/>
                                <a:pt x="96" y="24"/>
                              </a:cubicBezTo>
                              <a:close/>
                              <a:moveTo>
                                <a:pt x="94" y="94"/>
                              </a:moveTo>
                              <a:cubicBezTo>
                                <a:pt x="131" y="116"/>
                                <a:pt x="131" y="116"/>
                                <a:pt x="131" y="116"/>
                              </a:cubicBezTo>
                              <a:cubicBezTo>
                                <a:pt x="131" y="116"/>
                                <a:pt x="131" y="116"/>
                                <a:pt x="131" y="116"/>
                              </a:cubicBezTo>
                              <a:cubicBezTo>
                                <a:pt x="139" y="122"/>
                                <a:pt x="139" y="122"/>
                                <a:pt x="139" y="122"/>
                              </a:cubicBezTo>
                              <a:cubicBezTo>
                                <a:pt x="139" y="122"/>
                                <a:pt x="139" y="122"/>
                                <a:pt x="139" y="122"/>
                              </a:cubicBezTo>
                              <a:cubicBezTo>
                                <a:pt x="139" y="122"/>
                                <a:pt x="139" y="122"/>
                                <a:pt x="139" y="122"/>
                              </a:cubicBezTo>
                              <a:cubicBezTo>
                                <a:pt x="139" y="121"/>
                                <a:pt x="139" y="121"/>
                                <a:pt x="139" y="121"/>
                              </a:cubicBezTo>
                              <a:cubicBezTo>
                                <a:pt x="143" y="116"/>
                                <a:pt x="145" y="110"/>
                                <a:pt x="146" y="103"/>
                              </a:cubicBezTo>
                              <a:cubicBezTo>
                                <a:pt x="155" y="103"/>
                                <a:pt x="155" y="103"/>
                                <a:pt x="155" y="103"/>
                              </a:cubicBezTo>
                              <a:cubicBezTo>
                                <a:pt x="150" y="133"/>
                                <a:pt x="125" y="156"/>
                                <a:pt x="94" y="156"/>
                              </a:cubicBezTo>
                              <a:cubicBezTo>
                                <a:pt x="94" y="156"/>
                                <a:pt x="94" y="156"/>
                                <a:pt x="94" y="156"/>
                              </a:cubicBezTo>
                              <a:cubicBezTo>
                                <a:pt x="94" y="147"/>
                                <a:pt x="94" y="147"/>
                                <a:pt x="94" y="147"/>
                              </a:cubicBezTo>
                              <a:cubicBezTo>
                                <a:pt x="100" y="147"/>
                                <a:pt x="105" y="146"/>
                                <a:pt x="110" y="144"/>
                              </a:cubicBezTo>
                              <a:cubicBezTo>
                                <a:pt x="111" y="144"/>
                                <a:pt x="112" y="144"/>
                                <a:pt x="113" y="144"/>
                              </a:cubicBezTo>
                              <a:cubicBezTo>
                                <a:pt x="113" y="143"/>
                                <a:pt x="113" y="143"/>
                                <a:pt x="113" y="143"/>
                              </a:cubicBezTo>
                              <a:cubicBezTo>
                                <a:pt x="113" y="143"/>
                                <a:pt x="113" y="143"/>
                                <a:pt x="113" y="143"/>
                              </a:cubicBezTo>
                              <a:cubicBezTo>
                                <a:pt x="114" y="143"/>
                                <a:pt x="114" y="143"/>
                                <a:pt x="115" y="143"/>
                              </a:cubicBezTo>
                              <a:cubicBezTo>
                                <a:pt x="108" y="127"/>
                                <a:pt x="108" y="127"/>
                                <a:pt x="108" y="127"/>
                              </a:cubicBezTo>
                              <a:cubicBezTo>
                                <a:pt x="105" y="128"/>
                                <a:pt x="103" y="129"/>
                                <a:pt x="101" y="129"/>
                              </a:cubicBezTo>
                              <a:cubicBezTo>
                                <a:pt x="100" y="129"/>
                                <a:pt x="100" y="129"/>
                                <a:pt x="99" y="129"/>
                              </a:cubicBezTo>
                              <a:cubicBezTo>
                                <a:pt x="99" y="129"/>
                                <a:pt x="98" y="129"/>
                                <a:pt x="98" y="130"/>
                              </a:cubicBezTo>
                              <a:cubicBezTo>
                                <a:pt x="92" y="130"/>
                                <a:pt x="85" y="129"/>
                                <a:pt x="79" y="127"/>
                              </a:cubicBezTo>
                              <a:cubicBezTo>
                                <a:pt x="67" y="121"/>
                                <a:pt x="59" y="110"/>
                                <a:pt x="58" y="98"/>
                              </a:cubicBezTo>
                              <a:cubicBezTo>
                                <a:pt x="40" y="98"/>
                                <a:pt x="40" y="98"/>
                                <a:pt x="40" y="98"/>
                              </a:cubicBezTo>
                              <a:cubicBezTo>
                                <a:pt x="41" y="107"/>
                                <a:pt x="44" y="115"/>
                                <a:pt x="49" y="123"/>
                              </a:cubicBezTo>
                              <a:cubicBezTo>
                                <a:pt x="42" y="127"/>
                                <a:pt x="42" y="127"/>
                                <a:pt x="42" y="127"/>
                              </a:cubicBezTo>
                              <a:cubicBezTo>
                                <a:pt x="35" y="118"/>
                                <a:pt x="32" y="106"/>
                                <a:pt x="32" y="94"/>
                              </a:cubicBezTo>
                              <a:cubicBezTo>
                                <a:pt x="32" y="75"/>
                                <a:pt x="40" y="58"/>
                                <a:pt x="54" y="46"/>
                              </a:cubicBezTo>
                              <a:cubicBezTo>
                                <a:pt x="67" y="61"/>
                                <a:pt x="67" y="61"/>
                                <a:pt x="67" y="61"/>
                              </a:cubicBezTo>
                              <a:cubicBezTo>
                                <a:pt x="74" y="56"/>
                                <a:pt x="82" y="52"/>
                                <a:pt x="91" y="52"/>
                              </a:cubicBezTo>
                              <a:cubicBezTo>
                                <a:pt x="91" y="17"/>
                                <a:pt x="91" y="17"/>
                                <a:pt x="91" y="17"/>
                              </a:cubicBezTo>
                              <a:cubicBezTo>
                                <a:pt x="92" y="17"/>
                                <a:pt x="93" y="17"/>
                                <a:pt x="94" y="17"/>
                              </a:cubicBezTo>
                              <a:cubicBezTo>
                                <a:pt x="122" y="17"/>
                                <a:pt x="146" y="32"/>
                                <a:pt x="159" y="55"/>
                              </a:cubicBezTo>
                              <a:cubicBezTo>
                                <a:pt x="174" y="46"/>
                                <a:pt x="174" y="46"/>
                                <a:pt x="174" y="46"/>
                              </a:cubicBezTo>
                              <a:cubicBezTo>
                                <a:pt x="158" y="19"/>
                                <a:pt x="128" y="0"/>
                                <a:pt x="94" y="0"/>
                              </a:cubicBezTo>
                              <a:cubicBezTo>
                                <a:pt x="80" y="0"/>
                                <a:pt x="68" y="3"/>
                                <a:pt x="56" y="8"/>
                              </a:cubicBezTo>
                              <a:cubicBezTo>
                                <a:pt x="64" y="23"/>
                                <a:pt x="64" y="23"/>
                                <a:pt x="64" y="23"/>
                              </a:cubicBezTo>
                              <a:cubicBezTo>
                                <a:pt x="65" y="23"/>
                                <a:pt x="68" y="22"/>
                                <a:pt x="70" y="21"/>
                              </a:cubicBezTo>
                              <a:cubicBezTo>
                                <a:pt x="72" y="28"/>
                                <a:pt x="72" y="28"/>
                                <a:pt x="72" y="28"/>
                              </a:cubicBezTo>
                              <a:cubicBezTo>
                                <a:pt x="44" y="37"/>
                                <a:pt x="24" y="63"/>
                                <a:pt x="24" y="94"/>
                              </a:cubicBezTo>
                              <a:cubicBezTo>
                                <a:pt x="24" y="95"/>
                                <a:pt x="24" y="95"/>
                                <a:pt x="24" y="96"/>
                              </a:cubicBezTo>
                              <a:cubicBezTo>
                                <a:pt x="0" y="96"/>
                                <a:pt x="0" y="96"/>
                                <a:pt x="0" y="96"/>
                              </a:cubicBezTo>
                              <a:cubicBezTo>
                                <a:pt x="1" y="125"/>
                                <a:pt x="15" y="151"/>
                                <a:pt x="36" y="167"/>
                              </a:cubicBezTo>
                              <a:cubicBezTo>
                                <a:pt x="51" y="148"/>
                                <a:pt x="51" y="148"/>
                                <a:pt x="51" y="148"/>
                              </a:cubicBezTo>
                              <a:cubicBezTo>
                                <a:pt x="63" y="158"/>
                                <a:pt x="77" y="163"/>
                                <a:pt x="94" y="163"/>
                              </a:cubicBezTo>
                              <a:cubicBezTo>
                                <a:pt x="129" y="163"/>
                                <a:pt x="158" y="137"/>
                                <a:pt x="162" y="103"/>
                              </a:cubicBezTo>
                              <a:cubicBezTo>
                                <a:pt x="169" y="103"/>
                                <a:pt x="169" y="103"/>
                                <a:pt x="169" y="103"/>
                              </a:cubicBezTo>
                              <a:cubicBezTo>
                                <a:pt x="165" y="141"/>
                                <a:pt x="133" y="170"/>
                                <a:pt x="94" y="170"/>
                              </a:cubicBezTo>
                              <a:cubicBezTo>
                                <a:pt x="78" y="170"/>
                                <a:pt x="63" y="165"/>
                                <a:pt x="51" y="157"/>
                              </a:cubicBezTo>
                              <a:cubicBezTo>
                                <a:pt x="40" y="170"/>
                                <a:pt x="40" y="170"/>
                                <a:pt x="40" y="170"/>
                              </a:cubicBezTo>
                              <a:cubicBezTo>
                                <a:pt x="55" y="181"/>
                                <a:pt x="74" y="187"/>
                                <a:pt x="94" y="187"/>
                              </a:cubicBezTo>
                              <a:cubicBezTo>
                                <a:pt x="145" y="187"/>
                                <a:pt x="187" y="145"/>
                                <a:pt x="187" y="94"/>
                              </a:cubicBezTo>
                              <a:lnTo>
                                <a:pt x="94" y="94"/>
                              </a:lnTo>
                              <a:close/>
                              <a:moveTo>
                                <a:pt x="155" y="62"/>
                              </a:moveTo>
                              <a:cubicBezTo>
                                <a:pt x="155" y="62"/>
                                <a:pt x="155" y="62"/>
                                <a:pt x="155" y="62"/>
                              </a:cubicBezTo>
                              <a:cubicBezTo>
                                <a:pt x="155" y="62"/>
                                <a:pt x="155" y="62"/>
                                <a:pt x="155" y="62"/>
                              </a:cubicBezTo>
                              <a:close/>
                            </a:path>
                          </a:pathLst>
                        </a:custGeom>
                        <a:solidFill>
                          <a:srgbClr val="3F486E"/>
                        </a:solidFill>
                        <a:ln>
                          <a:noFill/>
                        </a:ln>
                      </wps:spPr>
                      <wps:bodyPr rot="0" vert="horz" wrap="square" lIns="91440" tIns="45720" rIns="91440" bIns="45720" anchor="t" anchorCtr="0" upright="1">
                        <a:noAutofit/>
                      </wps:bodyPr>
                    </wps:wsp>
                  </a:graphicData>
                </a:graphic>
              </wp:anchor>
            </w:drawing>
          </mc:Choice>
          <mc:Fallback>
            <w:pict>
              <v:shape w14:anchorId="78FB66C9" id="Полилиния 7" o:spid="_x0000_s1026" style="position:absolute;margin-left:8pt;margin-top:.35pt;width:46.4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" path="m59,26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r-93,xm155,62v,,,,,c155,62,155,62,155,62xe" fillcolor="#3f486e" stroked="f">
                <v:path arrowok="t" o:connecttype="custom" o:connectlocs="163864,30561;53571,278110;302518,73348;460080,186425;302518,73348;412811,354513;438021,372850;438021,372850;460080,314783;296216,476759;296216,449254;356089,440086;356089,437029;340333,388131;311972,394243;248947,388131;126049,299503;132352,388131;170166,140583;286762,158920;296216,51955;548314,140583;176469,24449;220586,64179;75630,287278;0,293390;160713,452310;510499,314783;296216,519545;126049,519545;589280,287278;488441,189481;488441,189481" o:connectangles="0,0,0,0,0,0,0,0,0,0,0,0,0,0,0,0,0,0,0,0,0,0,0,0,0,0,0,0,0,0,0,0,0"/>
                <o:lock v:ext="edit" verticies="t"/>
              </v:shape>
            </w:pict>
          </mc:Fallback>
        </mc:AlternateContent>
      </w:r>
      <w:r>
        <w:rPr>
          <w:rFonts w:eastAsia="Times New Roman" w:hint="eastAsia"/>
          <w:b/>
          <w:color w:val="000000"/>
          <w:kern w:val="0"/>
          <w:sz w:val="32"/>
          <w:szCs w:val="32"/>
          <w:lang w:eastAsia="ru-RU"/>
        </w:rPr>
        <w:t>Общество</w:t>
      </w:r>
      <w:r>
        <w:rPr>
          <w:rFonts w:eastAsia="Times New Roman"/>
          <w:b/>
          <w:color w:val="000000"/>
          <w:kern w:val="0"/>
          <w:sz w:val="32"/>
          <w:szCs w:val="32"/>
          <w:lang w:eastAsia="ru-RU"/>
        </w:rPr>
        <w:t xml:space="preserve"> </w:t>
      </w:r>
      <w:r>
        <w:rPr>
          <w:rFonts w:eastAsia="Times New Roman" w:hint="eastAsia"/>
          <w:b/>
          <w:color w:val="000000"/>
          <w:kern w:val="0"/>
          <w:sz w:val="32"/>
          <w:szCs w:val="32"/>
          <w:lang w:eastAsia="ru-RU"/>
        </w:rPr>
        <w:t>с</w:t>
      </w:r>
      <w:r>
        <w:rPr>
          <w:rFonts w:eastAsia="Times New Roman"/>
          <w:b/>
          <w:color w:val="000000"/>
          <w:kern w:val="0"/>
          <w:sz w:val="32"/>
          <w:szCs w:val="32"/>
          <w:lang w:eastAsia="ru-RU"/>
        </w:rPr>
        <w:t xml:space="preserve"> </w:t>
      </w:r>
      <w:r>
        <w:rPr>
          <w:rFonts w:eastAsia="Times New Roman" w:hint="eastAsia"/>
          <w:b/>
          <w:color w:val="000000"/>
          <w:kern w:val="0"/>
          <w:sz w:val="32"/>
          <w:szCs w:val="32"/>
          <w:lang w:eastAsia="ru-RU"/>
        </w:rPr>
        <w:t>ограниченной</w:t>
      </w:r>
      <w:r>
        <w:rPr>
          <w:rFonts w:eastAsia="Times New Roman"/>
          <w:b/>
          <w:color w:val="000000"/>
          <w:kern w:val="0"/>
          <w:sz w:val="32"/>
          <w:szCs w:val="32"/>
          <w:lang w:eastAsia="ru-RU"/>
        </w:rPr>
        <w:t xml:space="preserve"> </w:t>
      </w:r>
      <w:r>
        <w:rPr>
          <w:rFonts w:eastAsia="Times New Roman" w:hint="eastAsia"/>
          <w:b/>
          <w:color w:val="000000"/>
          <w:kern w:val="0"/>
          <w:sz w:val="32"/>
          <w:szCs w:val="32"/>
          <w:lang w:eastAsia="ru-RU"/>
        </w:rPr>
        <w:t>ответственностью</w:t>
      </w:r>
      <w:r>
        <w:rPr>
          <w:rFonts w:eastAsia="Times New Roman"/>
          <w:b/>
          <w:color w:val="000000"/>
          <w:kern w:val="0"/>
          <w:sz w:val="32"/>
          <w:szCs w:val="32"/>
          <w:lang w:eastAsia="ru-RU"/>
        </w:rPr>
        <w:t xml:space="preserve"> </w:t>
      </w:r>
    </w:p>
    <w:p w:rsidR="00DA70D9" w:rsidRDefault="005F540A">
      <w:pPr>
        <w:suppressAutoHyphens/>
        <w:contextualSpacing/>
        <w:jc w:val="center"/>
        <w:rPr>
          <w:rFonts w:eastAsia="Times New Roman"/>
          <w:b/>
          <w:color w:val="000000"/>
          <w:kern w:val="0"/>
          <w:sz w:val="32"/>
          <w:szCs w:val="32"/>
          <w:lang w:eastAsia="ru-RU"/>
        </w:rPr>
      </w:pPr>
      <w:r>
        <w:rPr>
          <w:rFonts w:eastAsia="Times New Roman"/>
          <w:b/>
          <w:color w:val="000000"/>
          <w:kern w:val="0"/>
          <w:sz w:val="32"/>
          <w:szCs w:val="32"/>
          <w:lang w:eastAsia="ru-RU"/>
        </w:rPr>
        <w:t>«</w:t>
      </w:r>
      <w:r>
        <w:rPr>
          <w:rFonts w:eastAsia="Times New Roman" w:hint="eastAsia"/>
          <w:b/>
          <w:color w:val="000000"/>
          <w:kern w:val="0"/>
          <w:sz w:val="32"/>
          <w:szCs w:val="32"/>
          <w:lang w:eastAsia="ru-RU"/>
        </w:rPr>
        <w:t>Центр</w:t>
      </w:r>
      <w:r>
        <w:rPr>
          <w:rFonts w:eastAsia="Times New Roman"/>
          <w:b/>
          <w:color w:val="000000"/>
          <w:kern w:val="0"/>
          <w:sz w:val="32"/>
          <w:szCs w:val="32"/>
          <w:lang w:eastAsia="ru-RU"/>
        </w:rPr>
        <w:t xml:space="preserve"> </w:t>
      </w:r>
      <w:r>
        <w:rPr>
          <w:rFonts w:eastAsia="Times New Roman" w:hint="eastAsia"/>
          <w:b/>
          <w:color w:val="000000"/>
          <w:kern w:val="0"/>
          <w:sz w:val="32"/>
          <w:szCs w:val="32"/>
          <w:lang w:eastAsia="ru-RU"/>
        </w:rPr>
        <w:t>Картографии</w:t>
      </w:r>
      <w:r>
        <w:rPr>
          <w:rFonts w:eastAsia="Times New Roman"/>
          <w:b/>
          <w:color w:val="000000"/>
          <w:kern w:val="0"/>
          <w:sz w:val="32"/>
          <w:szCs w:val="32"/>
          <w:lang w:eastAsia="ru-RU"/>
        </w:rPr>
        <w:t xml:space="preserve"> </w:t>
      </w:r>
      <w:r>
        <w:rPr>
          <w:rFonts w:eastAsia="Times New Roman" w:hint="eastAsia"/>
          <w:b/>
          <w:color w:val="000000"/>
          <w:kern w:val="0"/>
          <w:sz w:val="32"/>
          <w:szCs w:val="32"/>
          <w:lang w:eastAsia="ru-RU"/>
        </w:rPr>
        <w:t>и</w:t>
      </w:r>
      <w:r>
        <w:rPr>
          <w:rFonts w:eastAsia="Times New Roman"/>
          <w:b/>
          <w:color w:val="000000"/>
          <w:kern w:val="0"/>
          <w:sz w:val="32"/>
          <w:szCs w:val="32"/>
          <w:lang w:eastAsia="ru-RU"/>
        </w:rPr>
        <w:t xml:space="preserve"> </w:t>
      </w:r>
      <w:r>
        <w:rPr>
          <w:rFonts w:eastAsia="Times New Roman" w:hint="eastAsia"/>
          <w:b/>
          <w:color w:val="000000"/>
          <w:kern w:val="0"/>
          <w:sz w:val="32"/>
          <w:szCs w:val="32"/>
          <w:lang w:eastAsia="ru-RU"/>
        </w:rPr>
        <w:t>Территориального</w:t>
      </w:r>
      <w:r>
        <w:rPr>
          <w:rFonts w:eastAsia="Times New Roman"/>
          <w:b/>
          <w:color w:val="000000"/>
          <w:kern w:val="0"/>
          <w:sz w:val="32"/>
          <w:szCs w:val="32"/>
          <w:lang w:eastAsia="ru-RU"/>
        </w:rPr>
        <w:t xml:space="preserve"> </w:t>
      </w:r>
    </w:p>
    <w:p w:rsidR="00DA70D9" w:rsidRDefault="005F540A">
      <w:pPr>
        <w:suppressAutoHyphens/>
        <w:contextualSpacing/>
        <w:jc w:val="center"/>
        <w:rPr>
          <w:rFonts w:eastAsia="Times New Roman"/>
          <w:b/>
          <w:color w:val="000000"/>
          <w:kern w:val="0"/>
          <w:sz w:val="32"/>
          <w:szCs w:val="32"/>
          <w:lang w:eastAsia="ru-RU"/>
        </w:rPr>
      </w:pPr>
      <w:r>
        <w:rPr>
          <w:rFonts w:eastAsia="Times New Roman" w:hint="eastAsia"/>
          <w:b/>
          <w:color w:val="000000"/>
          <w:kern w:val="0"/>
          <w:sz w:val="32"/>
          <w:szCs w:val="32"/>
          <w:lang w:eastAsia="ru-RU"/>
        </w:rPr>
        <w:t>Планирования»</w:t>
      </w:r>
    </w:p>
    <w:p w:rsidR="00DA70D9" w:rsidRDefault="00DA70D9">
      <w:pPr>
        <w:suppressAutoHyphens/>
        <w:contextualSpacing/>
        <w:jc w:val="center"/>
        <w:rPr>
          <w:rFonts w:eastAsia="Times New Roman"/>
          <w:kern w:val="0"/>
          <w:sz w:val="20"/>
          <w:szCs w:val="20"/>
          <w:lang w:eastAsia="ru-RU"/>
        </w:rPr>
      </w:pPr>
    </w:p>
    <w:p w:rsidR="00DA70D9" w:rsidRDefault="009F1F73">
      <w:pPr>
        <w:suppressAutoHyphens/>
        <w:ind w:left="-240"/>
        <w:contextualSpacing/>
        <w:jc w:val="center"/>
        <w:rPr>
          <w:rFonts w:eastAsia="Times New Roman"/>
          <w:kern w:val="0"/>
          <w:sz w:val="20"/>
          <w:szCs w:val="20"/>
          <w:lang w:eastAsia="ru-RU"/>
        </w:rPr>
      </w:pPr>
      <w:r>
        <w:rPr>
          <w:rFonts w:eastAsia="Times New Roman"/>
          <w:kern w:val="0"/>
          <w:sz w:val="20"/>
          <w:szCs w:val="20"/>
          <w:lang w:eastAsia="ru-RU"/>
        </w:rPr>
        <w:t>305014</w:t>
      </w:r>
      <w:r w:rsidR="005F540A">
        <w:rPr>
          <w:rFonts w:eastAsia="Times New Roman"/>
          <w:kern w:val="0"/>
          <w:sz w:val="20"/>
          <w:szCs w:val="20"/>
          <w:lang w:eastAsia="ru-RU"/>
        </w:rPr>
        <w:t xml:space="preserve">, г. Курск, ул. Росинка, д.6, помещ.2 </w:t>
      </w:r>
    </w:p>
    <w:p w:rsidR="00DA70D9" w:rsidRDefault="005F540A">
      <w:pPr>
        <w:suppressAutoHyphens/>
        <w:ind w:left="-240"/>
        <w:contextualSpacing/>
        <w:jc w:val="center"/>
        <w:rPr>
          <w:rFonts w:eastAsia="Times New Roman"/>
          <w:kern w:val="0"/>
          <w:sz w:val="20"/>
          <w:szCs w:val="20"/>
          <w:lang w:val="en-US" w:eastAsia="ru-RU"/>
        </w:rPr>
      </w:pPr>
      <w:r>
        <w:rPr>
          <w:rFonts w:eastAsia="Times New Roman"/>
          <w:kern w:val="0"/>
          <w:sz w:val="20"/>
          <w:szCs w:val="20"/>
          <w:lang w:eastAsia="ru-RU"/>
        </w:rPr>
        <w:t>Тел</w:t>
      </w:r>
      <w:r>
        <w:rPr>
          <w:rFonts w:eastAsia="Times New Roman"/>
          <w:kern w:val="0"/>
          <w:sz w:val="20"/>
          <w:szCs w:val="20"/>
          <w:lang w:val="en-US" w:eastAsia="ru-RU"/>
        </w:rPr>
        <w:t>. +7(4712) 58-45-22, E-mail: info@terplan.pro, www.terplan.pro</w:t>
      </w:r>
    </w:p>
    <w:p w:rsidR="00DA70D9" w:rsidRDefault="005F540A">
      <w:pPr>
        <w:suppressAutoHyphens/>
        <w:ind w:left="-240"/>
        <w:contextualSpacing/>
        <w:jc w:val="center"/>
        <w:rPr>
          <w:rFonts w:eastAsia="Times New Roman"/>
          <w:kern w:val="0"/>
          <w:sz w:val="20"/>
          <w:szCs w:val="20"/>
          <w:lang w:eastAsia="ru-RU"/>
        </w:rPr>
      </w:pPr>
      <w:r>
        <w:rPr>
          <w:rFonts w:eastAsia="Times New Roman"/>
          <w:kern w:val="0"/>
          <w:sz w:val="20"/>
          <w:szCs w:val="20"/>
          <w:lang w:eastAsia="ru-RU"/>
        </w:rPr>
        <w:t>ОГРН 1164632064167, ИНН/КПП 4632221668/463201001</w:t>
      </w:r>
    </w:p>
    <w:p w:rsidR="00DA70D9" w:rsidRDefault="00DA70D9">
      <w:pPr>
        <w:suppressAutoHyphens/>
        <w:ind w:left="-240"/>
        <w:contextualSpacing/>
        <w:jc w:val="center"/>
        <w:rPr>
          <w:rFonts w:eastAsia="Times New Roman"/>
          <w:kern w:val="0"/>
          <w:sz w:val="20"/>
          <w:szCs w:val="20"/>
          <w:lang w:eastAsia="ru-RU"/>
        </w:rPr>
      </w:pPr>
    </w:p>
    <w:p w:rsidR="00DA70D9" w:rsidRDefault="00DA70D9">
      <w:pPr>
        <w:suppressAutoHyphens/>
        <w:ind w:left="-240"/>
        <w:contextualSpacing/>
        <w:jc w:val="center"/>
        <w:rPr>
          <w:rFonts w:eastAsia="Times New Roman"/>
          <w:kern w:val="0"/>
          <w:sz w:val="20"/>
          <w:szCs w:val="20"/>
          <w:lang w:eastAsia="ru-RU"/>
        </w:rPr>
      </w:pPr>
    </w:p>
    <w:p w:rsidR="00DA70D9" w:rsidRDefault="00DA70D9">
      <w:pPr>
        <w:suppressAutoHyphens/>
        <w:ind w:left="-240"/>
        <w:contextualSpacing/>
        <w:jc w:val="center"/>
        <w:rPr>
          <w:rFonts w:eastAsia="Times New Roman"/>
          <w:kern w:val="0"/>
          <w:sz w:val="20"/>
          <w:szCs w:val="20"/>
          <w:lang w:eastAsia="ru-RU"/>
        </w:rPr>
      </w:pPr>
    </w:p>
    <w:p w:rsidR="00DA70D9" w:rsidRDefault="0030016C">
      <w:pPr>
        <w:suppressAutoHyphens/>
        <w:contextualSpacing/>
        <w:jc w:val="center"/>
        <w:rPr>
          <w:rFonts w:eastAsia="Times New Roman"/>
          <w:b/>
          <w:lang w:eastAsia="ru-RU"/>
        </w:rPr>
      </w:pPr>
      <w:r>
        <w:rPr>
          <w:noProof/>
          <w:lang w:eastAsia="ru-RU"/>
        </w:rPr>
        <w:drawing>
          <wp:inline distT="0" distB="0" distL="0" distR="0" wp14:anchorId="0701AFA0" wp14:editId="66BB4458">
            <wp:extent cx="1657350" cy="2066925"/>
            <wp:effectExtent l="0" t="0" r="0" b="9525"/>
            <wp:docPr id="3" name="Рисунок 3" descr="C:\Users\User_10\AppData\Local\Microsoft\Windows\INetCache\Content.Word\RUS_Увельский_район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_10\AppData\Local\Microsoft\Windows\INetCache\Content.Word\RUS_Увельский_район_CO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2066925"/>
                    </a:xfrm>
                    <a:prstGeom prst="rect">
                      <a:avLst/>
                    </a:prstGeom>
                    <a:noFill/>
                    <a:ln>
                      <a:noFill/>
                    </a:ln>
                  </pic:spPr>
                </pic:pic>
              </a:graphicData>
            </a:graphic>
          </wp:inline>
        </w:drawing>
      </w:r>
    </w:p>
    <w:p w:rsidR="00DA70D9" w:rsidRDefault="00DA70D9">
      <w:pPr>
        <w:suppressAutoHyphens/>
        <w:contextualSpacing/>
        <w:rPr>
          <w:rFonts w:eastAsia="Times New Roman"/>
          <w:b/>
          <w:kern w:val="0"/>
          <w:sz w:val="36"/>
          <w:szCs w:val="36"/>
          <w:lang w:eastAsia="ru-RU"/>
        </w:rPr>
      </w:pPr>
    </w:p>
    <w:p w:rsidR="00DA70D9" w:rsidRDefault="004B48F6" w:rsidP="002A543E">
      <w:pPr>
        <w:suppressAutoHyphens/>
        <w:jc w:val="center"/>
        <w:rPr>
          <w:rFonts w:eastAsia="Times New Roman"/>
          <w:b/>
          <w:color w:val="000000"/>
          <w:kern w:val="0"/>
          <w:sz w:val="36"/>
          <w:szCs w:val="36"/>
          <w:lang w:eastAsia="ru-RU"/>
        </w:rPr>
      </w:pPr>
      <w:r>
        <w:rPr>
          <w:rFonts w:eastAsia="Times New Roman"/>
          <w:b/>
          <w:color w:val="000000"/>
          <w:kern w:val="0"/>
          <w:sz w:val="36"/>
          <w:szCs w:val="36"/>
          <w:lang w:eastAsia="ru-RU"/>
        </w:rPr>
        <w:t>ВНЕСЕНИЕ ИЗМЕНЕНИЙ В ГЕНЕРАЛЬНЫЙ</w:t>
      </w:r>
      <w:r w:rsidR="005F540A" w:rsidRPr="000D60E3">
        <w:rPr>
          <w:rFonts w:eastAsia="Times New Roman"/>
          <w:b/>
          <w:color w:val="000000"/>
          <w:kern w:val="0"/>
          <w:sz w:val="36"/>
          <w:szCs w:val="36"/>
          <w:lang w:eastAsia="ru-RU"/>
        </w:rPr>
        <w:t xml:space="preserve"> ПЛАН</w:t>
      </w:r>
      <w:r w:rsidR="005F540A">
        <w:rPr>
          <w:rFonts w:eastAsia="Times New Roman"/>
          <w:b/>
          <w:color w:val="000000"/>
          <w:kern w:val="0"/>
          <w:sz w:val="36"/>
          <w:szCs w:val="36"/>
          <w:lang w:eastAsia="ru-RU"/>
        </w:rPr>
        <w:t xml:space="preserve"> </w:t>
      </w:r>
      <w:r w:rsidR="000F20BD">
        <w:rPr>
          <w:rFonts w:eastAsia="Times New Roman"/>
          <w:b/>
          <w:color w:val="000000"/>
          <w:kern w:val="0"/>
          <w:sz w:val="36"/>
          <w:szCs w:val="36"/>
          <w:lang w:eastAsia="ru-RU"/>
        </w:rPr>
        <w:t>КИЧИГИНСКОГО СЕЛЬСКОГО ПОСЕЛЕНИЯ УВЕЛЬСКОГО МУНИЦИПАЛЬНОГО РАЙОНА ЧЕЛЯБИНСКОЙ ОБЛАСТИ</w:t>
      </w:r>
    </w:p>
    <w:p w:rsidR="00DA70D9" w:rsidRDefault="00DA70D9">
      <w:pPr>
        <w:suppressAutoHyphens/>
        <w:contextualSpacing/>
        <w:rPr>
          <w:rFonts w:eastAsia="Times New Roman"/>
          <w:b/>
          <w:kern w:val="0"/>
          <w:sz w:val="32"/>
          <w:szCs w:val="32"/>
          <w:lang w:eastAsia="ru-RU"/>
        </w:rPr>
      </w:pPr>
    </w:p>
    <w:p w:rsidR="00DA70D9" w:rsidRDefault="005F540A">
      <w:pPr>
        <w:suppressAutoHyphens/>
        <w:ind w:left="-240"/>
        <w:contextualSpacing/>
        <w:jc w:val="center"/>
        <w:rPr>
          <w:rFonts w:eastAsia="Times New Roman"/>
          <w:b/>
          <w:kern w:val="0"/>
          <w:sz w:val="32"/>
          <w:szCs w:val="32"/>
          <w:lang w:eastAsia="ru-RU"/>
        </w:rPr>
      </w:pPr>
      <w:r>
        <w:rPr>
          <w:rFonts w:eastAsia="Times New Roman"/>
          <w:b/>
          <w:kern w:val="0"/>
          <w:sz w:val="32"/>
          <w:szCs w:val="32"/>
          <w:lang w:eastAsia="ru-RU"/>
        </w:rPr>
        <w:t xml:space="preserve">МАТЕРИАЛЫ ПО ОБОСНОВАНИЮ </w:t>
      </w:r>
    </w:p>
    <w:p w:rsidR="00DA70D9" w:rsidRDefault="005F540A">
      <w:pPr>
        <w:suppressAutoHyphens/>
        <w:ind w:left="-240"/>
        <w:contextualSpacing/>
        <w:jc w:val="center"/>
        <w:rPr>
          <w:rFonts w:eastAsia="Times New Roman"/>
          <w:b/>
          <w:kern w:val="0"/>
          <w:sz w:val="32"/>
          <w:szCs w:val="32"/>
          <w:lang w:eastAsia="ru-RU"/>
        </w:rPr>
      </w:pPr>
      <w:r>
        <w:rPr>
          <w:rFonts w:eastAsia="Times New Roman"/>
          <w:b/>
          <w:kern w:val="0"/>
          <w:sz w:val="32"/>
          <w:szCs w:val="32"/>
          <w:lang w:eastAsia="ru-RU"/>
        </w:rPr>
        <w:t>ГЕНЕРАЛЬНОГО ПЛАНА</w:t>
      </w:r>
    </w:p>
    <w:p w:rsidR="00DA70D9" w:rsidRDefault="00DA70D9">
      <w:pPr>
        <w:suppressAutoHyphens/>
        <w:ind w:left="-240"/>
        <w:contextualSpacing/>
        <w:jc w:val="center"/>
        <w:rPr>
          <w:b/>
          <w:color w:val="000000" w:themeColor="text1"/>
          <w:sz w:val="20"/>
          <w:szCs w:val="16"/>
        </w:rPr>
      </w:pPr>
    </w:p>
    <w:p w:rsidR="00DA70D9" w:rsidRDefault="005F540A">
      <w:pPr>
        <w:suppressAutoHyphens/>
        <w:ind w:left="-240"/>
        <w:contextualSpacing/>
        <w:jc w:val="center"/>
        <w:rPr>
          <w:rFonts w:eastAsia="Times New Roman"/>
          <w:b/>
          <w:kern w:val="0"/>
          <w:szCs w:val="32"/>
          <w:lang w:eastAsia="ru-RU"/>
        </w:rPr>
      </w:pPr>
      <w:r>
        <w:rPr>
          <w:b/>
          <w:color w:val="000000" w:themeColor="text1"/>
          <w:sz w:val="20"/>
          <w:szCs w:val="16"/>
        </w:rPr>
        <w:t>(разработано в соответстви</w:t>
      </w:r>
      <w:r w:rsidR="000D60E3">
        <w:rPr>
          <w:b/>
          <w:color w:val="000000" w:themeColor="text1"/>
          <w:sz w:val="20"/>
          <w:szCs w:val="16"/>
        </w:rPr>
        <w:t>и с МК № 2022.05.11 от 11 мая</w:t>
      </w:r>
      <w:r w:rsidR="009A6681">
        <w:rPr>
          <w:b/>
          <w:color w:val="000000" w:themeColor="text1"/>
          <w:sz w:val="20"/>
          <w:szCs w:val="16"/>
        </w:rPr>
        <w:t xml:space="preserve"> 2022</w:t>
      </w:r>
      <w:r w:rsidR="000D60E3">
        <w:rPr>
          <w:b/>
          <w:color w:val="000000" w:themeColor="text1"/>
          <w:sz w:val="20"/>
          <w:szCs w:val="16"/>
        </w:rPr>
        <w:t xml:space="preserve"> года</w:t>
      </w:r>
      <w:r>
        <w:rPr>
          <w:b/>
          <w:color w:val="000000" w:themeColor="text1"/>
          <w:sz w:val="20"/>
          <w:szCs w:val="16"/>
        </w:rPr>
        <w:t>)</w:t>
      </w:r>
    </w:p>
    <w:p w:rsidR="009A6681" w:rsidRDefault="009A6681">
      <w:pPr>
        <w:suppressAutoHyphens/>
        <w:autoSpaceDE w:val="0"/>
        <w:contextualSpacing/>
        <w:rPr>
          <w:b/>
          <w:bCs/>
          <w:sz w:val="28"/>
        </w:rPr>
      </w:pPr>
    </w:p>
    <w:p w:rsidR="009A6681" w:rsidRDefault="009A6681">
      <w:pPr>
        <w:suppressAutoHyphens/>
        <w:autoSpaceDE w:val="0"/>
        <w:contextualSpacing/>
        <w:rPr>
          <w:b/>
          <w:bCs/>
          <w:sz w:val="28"/>
        </w:rPr>
      </w:pPr>
    </w:p>
    <w:p w:rsidR="00E0303F" w:rsidRDefault="00E0303F">
      <w:pPr>
        <w:suppressAutoHyphens/>
        <w:autoSpaceDE w:val="0"/>
        <w:contextualSpacing/>
        <w:rPr>
          <w:b/>
          <w:bCs/>
          <w:sz w:val="28"/>
        </w:rPr>
      </w:pPr>
    </w:p>
    <w:tbl>
      <w:tblPr>
        <w:tblStyle w:val="af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82"/>
        <w:gridCol w:w="4674"/>
      </w:tblGrid>
      <w:tr w:rsidR="00E705D5" w:rsidTr="00EA6E60">
        <w:trPr>
          <w:jc w:val="center"/>
        </w:trPr>
        <w:tc>
          <w:tcPr>
            <w:tcW w:w="4998" w:type="dxa"/>
          </w:tcPr>
          <w:p w:rsidR="00E705D5" w:rsidRDefault="00E705D5" w:rsidP="0034724C">
            <w:pPr>
              <w:suppressAutoHyphens/>
              <w:spacing w:line="360" w:lineRule="auto"/>
              <w:jc w:val="left"/>
              <w:rPr>
                <w:b/>
                <w:color w:val="000000" w:themeColor="text1"/>
                <w:sz w:val="28"/>
                <w:szCs w:val="28"/>
              </w:rPr>
            </w:pPr>
            <w:r>
              <w:rPr>
                <w:b/>
                <w:bCs/>
                <w:color w:val="000000" w:themeColor="text1"/>
                <w:kern w:val="1"/>
                <w:sz w:val="28"/>
                <w:szCs w:val="28"/>
              </w:rPr>
              <w:t>Директор</w:t>
            </w:r>
          </w:p>
        </w:tc>
        <w:tc>
          <w:tcPr>
            <w:tcW w:w="4998" w:type="dxa"/>
          </w:tcPr>
          <w:p w:rsidR="00E705D5" w:rsidRDefault="00E705D5" w:rsidP="00E0303F">
            <w:pPr>
              <w:suppressAutoHyphens/>
              <w:spacing w:line="360" w:lineRule="auto"/>
              <w:jc w:val="right"/>
              <w:rPr>
                <w:b/>
                <w:color w:val="000000" w:themeColor="text1"/>
                <w:sz w:val="28"/>
                <w:szCs w:val="28"/>
              </w:rPr>
            </w:pPr>
            <w:r>
              <w:rPr>
                <w:b/>
                <w:bCs/>
                <w:color w:val="000000" w:themeColor="text1"/>
                <w:kern w:val="1"/>
                <w:sz w:val="28"/>
                <w:szCs w:val="28"/>
              </w:rPr>
              <w:t>Ткаченко Н.С.</w:t>
            </w:r>
          </w:p>
        </w:tc>
      </w:tr>
      <w:tr w:rsidR="00E705D5" w:rsidTr="00EA6E60">
        <w:trPr>
          <w:jc w:val="center"/>
        </w:trPr>
        <w:tc>
          <w:tcPr>
            <w:tcW w:w="4998" w:type="dxa"/>
          </w:tcPr>
          <w:p w:rsidR="00E705D5" w:rsidRDefault="00E705D5" w:rsidP="0034724C">
            <w:pPr>
              <w:suppressAutoHyphens/>
              <w:spacing w:line="360" w:lineRule="auto"/>
              <w:jc w:val="left"/>
              <w:rPr>
                <w:b/>
                <w:color w:val="000000" w:themeColor="text1"/>
                <w:sz w:val="28"/>
                <w:szCs w:val="28"/>
              </w:rPr>
            </w:pPr>
            <w:r>
              <w:rPr>
                <w:b/>
                <w:bCs/>
                <w:color w:val="000000" w:themeColor="text1"/>
                <w:kern w:val="1"/>
                <w:sz w:val="28"/>
                <w:szCs w:val="28"/>
              </w:rPr>
              <w:t>Главный архитектор проекта</w:t>
            </w:r>
          </w:p>
        </w:tc>
        <w:tc>
          <w:tcPr>
            <w:tcW w:w="4998" w:type="dxa"/>
          </w:tcPr>
          <w:p w:rsidR="00E705D5" w:rsidRDefault="00E705D5" w:rsidP="00E0303F">
            <w:pPr>
              <w:suppressAutoHyphens/>
              <w:spacing w:line="360" w:lineRule="auto"/>
              <w:jc w:val="right"/>
              <w:rPr>
                <w:b/>
                <w:color w:val="000000" w:themeColor="text1"/>
                <w:sz w:val="28"/>
                <w:szCs w:val="28"/>
              </w:rPr>
            </w:pPr>
            <w:r>
              <w:rPr>
                <w:b/>
                <w:bCs/>
                <w:color w:val="000000" w:themeColor="text1"/>
                <w:kern w:val="1"/>
                <w:sz w:val="28"/>
                <w:szCs w:val="28"/>
              </w:rPr>
              <w:t xml:space="preserve">                         Сабельников А.Н.</w:t>
            </w:r>
          </w:p>
        </w:tc>
      </w:tr>
      <w:tr w:rsidR="00E705D5" w:rsidTr="00EA6E60">
        <w:trPr>
          <w:jc w:val="center"/>
        </w:trPr>
        <w:tc>
          <w:tcPr>
            <w:tcW w:w="4998" w:type="dxa"/>
          </w:tcPr>
          <w:p w:rsidR="00E705D5" w:rsidRDefault="00E705D5" w:rsidP="0034724C">
            <w:pPr>
              <w:suppressAutoHyphens/>
              <w:spacing w:line="360" w:lineRule="auto"/>
              <w:jc w:val="left"/>
              <w:rPr>
                <w:b/>
                <w:color w:val="000000" w:themeColor="text1"/>
                <w:sz w:val="28"/>
                <w:szCs w:val="28"/>
              </w:rPr>
            </w:pPr>
            <w:r>
              <w:rPr>
                <w:b/>
                <w:bCs/>
                <w:color w:val="000000" w:themeColor="text1"/>
                <w:kern w:val="1"/>
                <w:sz w:val="28"/>
                <w:szCs w:val="28"/>
              </w:rPr>
              <w:t>Руководитель проекта</w:t>
            </w:r>
          </w:p>
        </w:tc>
        <w:tc>
          <w:tcPr>
            <w:tcW w:w="4998" w:type="dxa"/>
          </w:tcPr>
          <w:p w:rsidR="00E705D5" w:rsidRDefault="007574EE" w:rsidP="00E0303F">
            <w:pPr>
              <w:suppressAutoHyphens/>
              <w:autoSpaceDE w:val="0"/>
              <w:spacing w:line="360" w:lineRule="auto"/>
              <w:jc w:val="right"/>
              <w:rPr>
                <w:b/>
                <w:bCs/>
                <w:color w:val="000000" w:themeColor="text1"/>
                <w:kern w:val="1"/>
                <w:sz w:val="28"/>
                <w:szCs w:val="28"/>
              </w:rPr>
            </w:pPr>
            <w:r>
              <w:rPr>
                <w:b/>
                <w:bCs/>
                <w:color w:val="000000" w:themeColor="text1"/>
                <w:kern w:val="1"/>
                <w:sz w:val="28"/>
                <w:szCs w:val="28"/>
              </w:rPr>
              <w:t>Нестеров В.Р</w:t>
            </w:r>
            <w:r w:rsidR="00E705D5">
              <w:rPr>
                <w:b/>
                <w:bCs/>
                <w:color w:val="000000" w:themeColor="text1"/>
                <w:kern w:val="1"/>
                <w:sz w:val="28"/>
                <w:szCs w:val="28"/>
              </w:rPr>
              <w:t>.</w:t>
            </w:r>
          </w:p>
        </w:tc>
      </w:tr>
    </w:tbl>
    <w:p w:rsidR="00DA70D9" w:rsidRDefault="00DA70D9" w:rsidP="00E705D5">
      <w:pPr>
        <w:tabs>
          <w:tab w:val="left" w:pos="1260"/>
        </w:tabs>
        <w:suppressAutoHyphens/>
        <w:autoSpaceDE w:val="0"/>
        <w:contextualSpacing/>
        <w:rPr>
          <w:b/>
          <w:bCs/>
          <w:sz w:val="20"/>
        </w:rPr>
      </w:pPr>
    </w:p>
    <w:p w:rsidR="00E0303F" w:rsidRDefault="00E0303F" w:rsidP="00E705D5">
      <w:pPr>
        <w:suppressAutoHyphens/>
        <w:autoSpaceDE w:val="0"/>
        <w:contextualSpacing/>
        <w:rPr>
          <w:b/>
          <w:bCs/>
          <w:sz w:val="20"/>
        </w:rPr>
      </w:pPr>
    </w:p>
    <w:p w:rsidR="009A6681" w:rsidRDefault="009A6681" w:rsidP="00E705D5">
      <w:pPr>
        <w:suppressAutoHyphens/>
        <w:autoSpaceDE w:val="0"/>
        <w:contextualSpacing/>
        <w:rPr>
          <w:b/>
          <w:bCs/>
          <w:sz w:val="20"/>
        </w:rPr>
      </w:pPr>
    </w:p>
    <w:p w:rsidR="00EA5280" w:rsidRDefault="00EA5280" w:rsidP="00E705D5">
      <w:pPr>
        <w:suppressAutoHyphens/>
        <w:autoSpaceDE w:val="0"/>
        <w:contextualSpacing/>
        <w:rPr>
          <w:b/>
          <w:bCs/>
          <w:sz w:val="20"/>
        </w:rPr>
      </w:pPr>
    </w:p>
    <w:p w:rsidR="00EA5280" w:rsidRDefault="00EA5280" w:rsidP="00E705D5">
      <w:pPr>
        <w:suppressAutoHyphens/>
        <w:autoSpaceDE w:val="0"/>
        <w:contextualSpacing/>
        <w:rPr>
          <w:b/>
          <w:bCs/>
          <w:sz w:val="20"/>
        </w:rPr>
      </w:pPr>
    </w:p>
    <w:p w:rsidR="00EA5280" w:rsidRDefault="00EA5280" w:rsidP="00E705D5">
      <w:pPr>
        <w:suppressAutoHyphens/>
        <w:autoSpaceDE w:val="0"/>
        <w:contextualSpacing/>
        <w:rPr>
          <w:b/>
          <w:bCs/>
          <w:sz w:val="20"/>
        </w:rPr>
      </w:pPr>
    </w:p>
    <w:p w:rsidR="00EA5280" w:rsidRDefault="00EA5280" w:rsidP="00E705D5">
      <w:pPr>
        <w:suppressAutoHyphens/>
        <w:autoSpaceDE w:val="0"/>
        <w:contextualSpacing/>
        <w:rPr>
          <w:b/>
          <w:bCs/>
          <w:sz w:val="20"/>
        </w:rPr>
      </w:pPr>
    </w:p>
    <w:p w:rsidR="00EA5280" w:rsidRDefault="00EA5280" w:rsidP="00E705D5">
      <w:pPr>
        <w:suppressAutoHyphens/>
        <w:autoSpaceDE w:val="0"/>
        <w:contextualSpacing/>
        <w:rPr>
          <w:b/>
          <w:bCs/>
          <w:sz w:val="20"/>
        </w:rPr>
      </w:pPr>
    </w:p>
    <w:p w:rsidR="00EA5280" w:rsidRDefault="00EA5280" w:rsidP="00E705D5">
      <w:pPr>
        <w:suppressAutoHyphens/>
        <w:autoSpaceDE w:val="0"/>
        <w:contextualSpacing/>
        <w:rPr>
          <w:b/>
          <w:bCs/>
          <w:sz w:val="20"/>
        </w:rPr>
      </w:pPr>
    </w:p>
    <w:p w:rsidR="00DA70D9" w:rsidRDefault="009A6681">
      <w:pPr>
        <w:suppressAutoHyphens/>
        <w:autoSpaceDE w:val="0"/>
        <w:ind w:left="-240" w:firstLine="240"/>
        <w:contextualSpacing/>
        <w:jc w:val="center"/>
        <w:rPr>
          <w:b/>
          <w:bCs/>
        </w:rPr>
        <w:sectPr w:rsidR="00DA70D9" w:rsidSect="00BF33F3">
          <w:headerReference w:type="even" r:id="rId10"/>
          <w:headerReference w:type="default" r:id="rId11"/>
          <w:footerReference w:type="default" r:id="rId12"/>
          <w:footerReference w:type="first" r:id="rId13"/>
          <w:pgSz w:w="11906" w:h="16838"/>
          <w:pgMar w:top="1134" w:right="849" w:bottom="1134" w:left="1701" w:header="709" w:footer="709" w:gutter="0"/>
          <w:cols w:space="708"/>
          <w:titlePg/>
          <w:docGrid w:linePitch="360"/>
        </w:sectPr>
      </w:pPr>
      <w:r>
        <w:rPr>
          <w:b/>
          <w:bCs/>
        </w:rPr>
        <w:t>г. Курск, 2022</w:t>
      </w:r>
    </w:p>
    <w:bookmarkEnd w:id="0"/>
    <w:bookmarkEnd w:id="1"/>
    <w:p w:rsidR="00DA70D9" w:rsidRDefault="005F540A">
      <w:pPr>
        <w:keepLines/>
        <w:pageBreakBefore/>
        <w:suppressAutoHyphens/>
        <w:jc w:val="center"/>
        <w:rPr>
          <w:rFonts w:eastAsia="Times New Roman"/>
          <w:b/>
          <w:color w:val="000000"/>
          <w:kern w:val="0"/>
          <w:sz w:val="28"/>
          <w:szCs w:val="28"/>
          <w:lang w:eastAsia="ru-RU"/>
        </w:rPr>
      </w:pPr>
      <w:r>
        <w:rPr>
          <w:rFonts w:eastAsia="Times New Roman"/>
          <w:b/>
          <w:color w:val="000000"/>
          <w:kern w:val="0"/>
          <w:sz w:val="28"/>
          <w:szCs w:val="28"/>
          <w:lang w:eastAsia="ru-RU"/>
        </w:rPr>
        <w:lastRenderedPageBreak/>
        <w:t>АВТОРСКИЙ КОЛЛЕКТИВ</w:t>
      </w:r>
    </w:p>
    <w:p w:rsidR="00DA70D9" w:rsidRDefault="005F540A">
      <w:pPr>
        <w:keepLines/>
        <w:suppressAutoHyphens/>
        <w:jc w:val="center"/>
        <w:rPr>
          <w:rFonts w:eastAsia="Times New Roman"/>
          <w:b/>
          <w:color w:val="000000"/>
          <w:kern w:val="0"/>
          <w:sz w:val="28"/>
          <w:szCs w:val="28"/>
          <w:lang w:eastAsia="ru-RU"/>
        </w:rPr>
      </w:pPr>
      <w:r>
        <w:rPr>
          <w:rFonts w:eastAsia="Times New Roman"/>
          <w:b/>
          <w:color w:val="000000"/>
          <w:kern w:val="0"/>
          <w:sz w:val="28"/>
          <w:szCs w:val="28"/>
          <w:lang w:eastAsia="ru-RU"/>
        </w:rPr>
        <w:t>ООО «Центр Картографии и Территориального Планирования»</w:t>
      </w:r>
    </w:p>
    <w:p w:rsidR="00DA70D9" w:rsidRDefault="00DA70D9">
      <w:pPr>
        <w:rPr>
          <w:rFonts w:eastAsia="Times New Roman"/>
          <w:iCs/>
          <w:color w:val="000000"/>
          <w:kern w:val="0"/>
          <w:sz w:val="28"/>
          <w:szCs w:val="28"/>
          <w:lang w:eastAsia="ru-RU"/>
        </w:rPr>
      </w:pPr>
    </w:p>
    <w:tbl>
      <w:tblPr>
        <w:tblStyle w:val="af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6800"/>
      </w:tblGrid>
      <w:tr w:rsidR="00E0303F" w:rsidTr="001D2BEB">
        <w:tc>
          <w:tcPr>
            <w:tcW w:w="3405" w:type="dxa"/>
          </w:tcPr>
          <w:p w:rsidR="00E0303F" w:rsidRPr="006C6A25" w:rsidRDefault="001D2BEB" w:rsidP="00E0303F">
            <w:pPr>
              <w:rPr>
                <w:rFonts w:eastAsia="Times New Roman"/>
                <w:iCs/>
                <w:color w:val="000000"/>
                <w:sz w:val="28"/>
                <w:szCs w:val="28"/>
              </w:rPr>
            </w:pPr>
            <w:r>
              <w:rPr>
                <w:color w:val="000000"/>
                <w:sz w:val="28"/>
                <w:szCs w:val="28"/>
              </w:rPr>
              <w:t>Ткаченко Н.С.</w:t>
            </w:r>
          </w:p>
        </w:tc>
        <w:tc>
          <w:tcPr>
            <w:tcW w:w="6800" w:type="dxa"/>
          </w:tcPr>
          <w:p w:rsidR="00E0303F" w:rsidRPr="006C6A25" w:rsidRDefault="001D2BEB" w:rsidP="00CC2BCD">
            <w:pPr>
              <w:rPr>
                <w:rFonts w:eastAsia="Times New Roman"/>
                <w:iCs/>
                <w:color w:val="000000"/>
                <w:sz w:val="28"/>
                <w:szCs w:val="28"/>
              </w:rPr>
            </w:pPr>
            <w:r>
              <w:rPr>
                <w:rFonts w:eastAsia="Times New Roman"/>
                <w:iCs/>
                <w:color w:val="000000"/>
                <w:kern w:val="0"/>
                <w:sz w:val="28"/>
                <w:szCs w:val="28"/>
                <w:lang w:eastAsia="ru-RU"/>
              </w:rPr>
              <w:t>директор</w:t>
            </w:r>
          </w:p>
        </w:tc>
      </w:tr>
      <w:tr w:rsidR="001D2BEB" w:rsidTr="001D2BEB">
        <w:tc>
          <w:tcPr>
            <w:tcW w:w="3405" w:type="dxa"/>
          </w:tcPr>
          <w:p w:rsidR="001D2BEB" w:rsidRPr="006C6A25" w:rsidRDefault="001D2BEB" w:rsidP="00E0303F">
            <w:pPr>
              <w:rPr>
                <w:rFonts w:eastAsia="Times New Roman"/>
                <w:iCs/>
                <w:color w:val="000000"/>
                <w:kern w:val="0"/>
                <w:sz w:val="28"/>
                <w:szCs w:val="28"/>
                <w:lang w:eastAsia="ru-RU"/>
              </w:rPr>
            </w:pPr>
            <w:r>
              <w:rPr>
                <w:color w:val="000000"/>
                <w:sz w:val="28"/>
                <w:szCs w:val="28"/>
              </w:rPr>
              <w:t>Сабельников А.Н.</w:t>
            </w:r>
          </w:p>
        </w:tc>
        <w:tc>
          <w:tcPr>
            <w:tcW w:w="6800" w:type="dxa"/>
          </w:tcPr>
          <w:p w:rsidR="001D2BEB" w:rsidRPr="006C6A25" w:rsidRDefault="001D2BEB" w:rsidP="00CC2BCD">
            <w:pPr>
              <w:rPr>
                <w:rFonts w:eastAsia="Times New Roman"/>
                <w:iCs/>
                <w:color w:val="000000"/>
                <w:kern w:val="0"/>
                <w:sz w:val="28"/>
                <w:szCs w:val="28"/>
                <w:lang w:eastAsia="ru-RU"/>
              </w:rPr>
            </w:pPr>
            <w:r>
              <w:rPr>
                <w:color w:val="000000"/>
                <w:sz w:val="28"/>
                <w:szCs w:val="28"/>
              </w:rPr>
              <w:t>главный архитектор проекта</w:t>
            </w:r>
          </w:p>
        </w:tc>
      </w:tr>
      <w:tr w:rsidR="001D2BEB" w:rsidTr="001D2BEB">
        <w:tc>
          <w:tcPr>
            <w:tcW w:w="3405" w:type="dxa"/>
          </w:tcPr>
          <w:p w:rsidR="001D2BEB" w:rsidRPr="006C6A25" w:rsidRDefault="0091281D" w:rsidP="00E0303F">
            <w:pPr>
              <w:rPr>
                <w:rFonts w:eastAsia="Times New Roman"/>
                <w:iCs/>
                <w:color w:val="000000"/>
                <w:kern w:val="0"/>
                <w:sz w:val="28"/>
                <w:szCs w:val="28"/>
                <w:lang w:eastAsia="ru-RU"/>
              </w:rPr>
            </w:pPr>
            <w:r>
              <w:rPr>
                <w:color w:val="000000"/>
                <w:sz w:val="28"/>
                <w:szCs w:val="28"/>
              </w:rPr>
              <w:t>Нестеров В.Р</w:t>
            </w:r>
            <w:r w:rsidR="001D2BEB">
              <w:rPr>
                <w:color w:val="000000"/>
                <w:sz w:val="28"/>
                <w:szCs w:val="28"/>
              </w:rPr>
              <w:t>.</w:t>
            </w:r>
          </w:p>
        </w:tc>
        <w:tc>
          <w:tcPr>
            <w:tcW w:w="6800" w:type="dxa"/>
          </w:tcPr>
          <w:p w:rsidR="001D2BEB" w:rsidRPr="006C6A25" w:rsidRDefault="001D2BEB" w:rsidP="00CC2BCD">
            <w:pPr>
              <w:rPr>
                <w:rFonts w:eastAsia="Times New Roman"/>
                <w:iCs/>
                <w:color w:val="000000"/>
                <w:kern w:val="0"/>
                <w:sz w:val="28"/>
                <w:szCs w:val="28"/>
                <w:lang w:eastAsia="ru-RU"/>
              </w:rPr>
            </w:pPr>
            <w:r>
              <w:rPr>
                <w:color w:val="000000"/>
                <w:sz w:val="28"/>
                <w:szCs w:val="28"/>
              </w:rPr>
              <w:t>руководитель проекта</w:t>
            </w:r>
          </w:p>
        </w:tc>
      </w:tr>
      <w:tr w:rsidR="001D2BEB" w:rsidTr="001D2BEB">
        <w:tc>
          <w:tcPr>
            <w:tcW w:w="3405" w:type="dxa"/>
          </w:tcPr>
          <w:p w:rsidR="001D2BEB" w:rsidRPr="006C6A25" w:rsidRDefault="001D2BEB" w:rsidP="00E0303F">
            <w:pPr>
              <w:rPr>
                <w:rFonts w:eastAsia="Times New Roman"/>
                <w:iCs/>
                <w:color w:val="000000"/>
                <w:kern w:val="0"/>
                <w:sz w:val="28"/>
                <w:szCs w:val="28"/>
                <w:lang w:eastAsia="ru-RU"/>
              </w:rPr>
            </w:pPr>
          </w:p>
        </w:tc>
        <w:tc>
          <w:tcPr>
            <w:tcW w:w="6800" w:type="dxa"/>
          </w:tcPr>
          <w:p w:rsidR="001D2BEB" w:rsidRPr="006C6A25" w:rsidRDefault="001D2BEB" w:rsidP="00CC2BCD">
            <w:pPr>
              <w:rPr>
                <w:rFonts w:eastAsia="Times New Roman"/>
                <w:iCs/>
                <w:color w:val="000000"/>
                <w:kern w:val="0"/>
                <w:sz w:val="28"/>
                <w:szCs w:val="28"/>
                <w:lang w:eastAsia="ru-RU"/>
              </w:rPr>
            </w:pP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Ашурков В.В.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архитектор</w:t>
            </w: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Шуклин Г.С.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архитектор</w:t>
            </w:r>
          </w:p>
        </w:tc>
      </w:tr>
      <w:tr w:rsidR="001D2BEB" w:rsidTr="001D2BEB">
        <w:tc>
          <w:tcPr>
            <w:tcW w:w="3405" w:type="dxa"/>
          </w:tcPr>
          <w:p w:rsidR="001D2BEB" w:rsidRPr="006C6A25" w:rsidRDefault="001D2BEB" w:rsidP="001D2BEB">
            <w:pPr>
              <w:rPr>
                <w:rFonts w:eastAsia="Times New Roman"/>
                <w:iCs/>
                <w:color w:val="000000"/>
                <w:sz w:val="28"/>
                <w:szCs w:val="28"/>
              </w:rPr>
            </w:pPr>
            <w:r w:rsidRPr="006C6A25">
              <w:rPr>
                <w:rFonts w:eastAsia="Times New Roman"/>
                <w:iCs/>
                <w:color w:val="000000"/>
                <w:kern w:val="0"/>
                <w:sz w:val="28"/>
                <w:szCs w:val="28"/>
                <w:lang w:eastAsia="ru-RU"/>
              </w:rPr>
              <w:t xml:space="preserve">Васильева М.С.                  </w:t>
            </w:r>
          </w:p>
        </w:tc>
        <w:tc>
          <w:tcPr>
            <w:tcW w:w="6800" w:type="dxa"/>
          </w:tcPr>
          <w:p w:rsidR="001D2BEB" w:rsidRPr="006C6A25" w:rsidRDefault="001D2BEB" w:rsidP="001D2BEB">
            <w:pPr>
              <w:rPr>
                <w:rFonts w:eastAsia="Times New Roman"/>
                <w:iCs/>
                <w:color w:val="000000"/>
                <w:sz w:val="28"/>
                <w:szCs w:val="28"/>
              </w:rPr>
            </w:pPr>
            <w:r w:rsidRPr="006C6A25">
              <w:rPr>
                <w:rFonts w:eastAsia="Times New Roman"/>
                <w:iCs/>
                <w:color w:val="000000"/>
                <w:kern w:val="0"/>
                <w:sz w:val="28"/>
                <w:szCs w:val="28"/>
                <w:lang w:eastAsia="ru-RU"/>
              </w:rPr>
              <w:t>заместитель начальника отдела ГЭА</w:t>
            </w:r>
          </w:p>
        </w:tc>
      </w:tr>
      <w:tr w:rsidR="001D2BEB" w:rsidTr="001D2BEB">
        <w:tc>
          <w:tcPr>
            <w:tcW w:w="3405" w:type="dxa"/>
          </w:tcPr>
          <w:p w:rsidR="001D2BEB" w:rsidRPr="006C6A25" w:rsidRDefault="001D2BEB" w:rsidP="001D2BEB">
            <w:pPr>
              <w:rPr>
                <w:rFonts w:eastAsia="Times New Roman"/>
                <w:iCs/>
                <w:color w:val="000000"/>
                <w:kern w:val="0"/>
                <w:sz w:val="28"/>
                <w:szCs w:val="28"/>
                <w:lang w:eastAsia="ru-RU"/>
              </w:rPr>
            </w:pPr>
            <w:r>
              <w:rPr>
                <w:color w:val="000000"/>
                <w:sz w:val="28"/>
                <w:szCs w:val="28"/>
              </w:rPr>
              <w:t>Бурцева Н. А.</w:t>
            </w:r>
          </w:p>
        </w:tc>
        <w:tc>
          <w:tcPr>
            <w:tcW w:w="6800" w:type="dxa"/>
          </w:tcPr>
          <w:p w:rsidR="001D2BEB" w:rsidRPr="006C6A25" w:rsidRDefault="001D2BEB" w:rsidP="001D2BEB">
            <w:pPr>
              <w:rPr>
                <w:rFonts w:eastAsia="Times New Roman"/>
                <w:iCs/>
                <w:color w:val="000000"/>
                <w:kern w:val="0"/>
                <w:sz w:val="28"/>
                <w:szCs w:val="28"/>
                <w:lang w:eastAsia="ru-RU"/>
              </w:rPr>
            </w:pPr>
            <w:r>
              <w:rPr>
                <w:color w:val="000000"/>
                <w:sz w:val="28"/>
                <w:szCs w:val="28"/>
              </w:rPr>
              <w:t>начальник отдела картографии</w:t>
            </w: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Воронина О.И.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инженер-картограф</w:t>
            </w: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Коржавин К.Е.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инженер</w:t>
            </w: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Лукина В.А.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инженер</w:t>
            </w: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Косинова А.А.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инженер</w:t>
            </w: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Нестерова А.В.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инженер</w:t>
            </w:r>
          </w:p>
        </w:tc>
      </w:tr>
      <w:tr w:rsidR="00E0303F" w:rsidTr="001D2BEB">
        <w:tc>
          <w:tcPr>
            <w:tcW w:w="3405" w:type="dxa"/>
          </w:tcPr>
          <w:p w:rsidR="00E0303F" w:rsidRPr="006C6A25" w:rsidRDefault="00E0303F" w:rsidP="00E0303F">
            <w:pPr>
              <w:rPr>
                <w:rFonts w:eastAsia="Times New Roman"/>
                <w:iCs/>
                <w:color w:val="000000"/>
                <w:sz w:val="28"/>
                <w:szCs w:val="28"/>
              </w:rPr>
            </w:pPr>
            <w:r w:rsidRPr="006C6A25">
              <w:rPr>
                <w:rFonts w:eastAsia="Times New Roman"/>
                <w:iCs/>
                <w:color w:val="000000"/>
                <w:kern w:val="0"/>
                <w:sz w:val="28"/>
                <w:szCs w:val="28"/>
                <w:lang w:eastAsia="ru-RU"/>
              </w:rPr>
              <w:t>Ястребов А.И.</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инженер</w:t>
            </w:r>
            <w:r w:rsidR="00E0303F" w:rsidRPr="006C6A25">
              <w:rPr>
                <w:rFonts w:eastAsia="Times New Roman"/>
                <w:iCs/>
                <w:color w:val="000000"/>
                <w:kern w:val="0"/>
                <w:sz w:val="28"/>
                <w:szCs w:val="28"/>
                <w:lang w:eastAsia="ru-RU"/>
              </w:rPr>
              <w:t xml:space="preserve">              </w:t>
            </w: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Нестеров В.Р.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инженер</w:t>
            </w: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Бобкова Я.А.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инженер</w:t>
            </w: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Петрухин Е.Е.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инженер</w:t>
            </w:r>
          </w:p>
        </w:tc>
      </w:tr>
    </w:tbl>
    <w:p w:rsidR="00E0303F" w:rsidRDefault="00E0303F">
      <w:pPr>
        <w:rPr>
          <w:rFonts w:eastAsia="Times New Roman"/>
          <w:iCs/>
          <w:color w:val="000000"/>
          <w:kern w:val="0"/>
          <w:sz w:val="28"/>
          <w:szCs w:val="28"/>
          <w:lang w:eastAsia="ru-RU"/>
        </w:rPr>
      </w:pPr>
    </w:p>
    <w:p w:rsidR="00DA70D9" w:rsidRPr="00D55D1B" w:rsidRDefault="005F540A" w:rsidP="009306CD">
      <w:pPr>
        <w:pageBreakBefore/>
        <w:spacing w:after="120"/>
        <w:jc w:val="center"/>
        <w:outlineLvl w:val="0"/>
        <w:rPr>
          <w:b/>
          <w:color w:val="000000" w:themeColor="text1"/>
          <w:sz w:val="28"/>
        </w:rPr>
      </w:pPr>
      <w:bookmarkStart w:id="2" w:name="_Toc315701061"/>
      <w:bookmarkStart w:id="3" w:name="_Toc520730399"/>
      <w:bookmarkStart w:id="4" w:name="_Toc49343940"/>
      <w:bookmarkStart w:id="5" w:name="_Toc51843481"/>
      <w:bookmarkStart w:id="6" w:name="_Toc54879781"/>
      <w:bookmarkStart w:id="7" w:name="_Toc342472299"/>
      <w:bookmarkStart w:id="8" w:name="_Toc381966118"/>
      <w:bookmarkStart w:id="9" w:name="_Toc52467531"/>
      <w:bookmarkStart w:id="10" w:name="_Toc40126206"/>
      <w:bookmarkStart w:id="11" w:name="_Toc520388756"/>
      <w:bookmarkStart w:id="12" w:name="_Toc52363779"/>
      <w:bookmarkStart w:id="13" w:name="_Toc369705895"/>
      <w:bookmarkStart w:id="14" w:name="_Toc93068709"/>
      <w:bookmarkStart w:id="15" w:name="_Toc102060776"/>
      <w:bookmarkStart w:id="16" w:name="_Toc168386494"/>
      <w:r w:rsidRPr="00D55D1B">
        <w:rPr>
          <w:b/>
          <w:color w:val="000000" w:themeColor="text1"/>
          <w:sz w:val="28"/>
        </w:rPr>
        <w:lastRenderedPageBreak/>
        <w:t>СОДЕРЖАНИЕ</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sdt>
      <w:sdtPr>
        <w:rPr>
          <w:rFonts w:eastAsia="Calibri" w:cs="Times New Roman"/>
          <w:b w:val="0"/>
          <w:caps w:val="0"/>
          <w:spacing w:val="0"/>
          <w:kern w:val="2"/>
          <w:sz w:val="24"/>
          <w:szCs w:val="24"/>
          <w:lang w:eastAsia="en-US"/>
        </w:rPr>
        <w:id w:val="485368500"/>
        <w:docPartObj>
          <w:docPartGallery w:val="Table of Contents"/>
          <w:docPartUnique/>
        </w:docPartObj>
      </w:sdtPr>
      <w:sdtEndPr>
        <w:rPr>
          <w:bCs/>
        </w:rPr>
      </w:sdtEndPr>
      <w:sdtContent>
        <w:p w:rsidR="00DA70D9" w:rsidRPr="0012306F" w:rsidRDefault="00DA70D9" w:rsidP="00FF25F0">
          <w:pPr>
            <w:pStyle w:val="13"/>
            <w:pageBreakBefore w:val="0"/>
            <w:numPr>
              <w:ilvl w:val="0"/>
              <w:numId w:val="0"/>
            </w:numPr>
            <w:rPr>
              <w:sz w:val="2"/>
            </w:rPr>
          </w:pPr>
        </w:p>
        <w:p w:rsidR="000940FD" w:rsidRDefault="00E5074B">
          <w:pPr>
            <w:pStyle w:val="12"/>
            <w:rPr>
              <w:rFonts w:asciiTheme="minorHAnsi" w:eastAsiaTheme="minorEastAsia" w:hAnsiTheme="minorHAnsi" w:cstheme="minorBidi"/>
              <w:noProof/>
              <w:kern w:val="0"/>
              <w:sz w:val="22"/>
              <w:szCs w:val="22"/>
              <w:lang w:eastAsia="ru-RU"/>
            </w:rPr>
          </w:pPr>
          <w:r>
            <w:rPr>
              <w:b/>
              <w:bCs/>
            </w:rPr>
            <w:fldChar w:fldCharType="begin"/>
          </w:r>
          <w:r>
            <w:rPr>
              <w:b/>
              <w:bCs/>
            </w:rPr>
            <w:instrText xml:space="preserve"> TOC \o "1-3" \h \z \u </w:instrText>
          </w:r>
          <w:r>
            <w:rPr>
              <w:b/>
              <w:bCs/>
            </w:rPr>
            <w:fldChar w:fldCharType="separate"/>
          </w:r>
          <w:hyperlink w:anchor="_Toc168386494" w:history="1">
            <w:r w:rsidR="000940FD" w:rsidRPr="00EA47BE">
              <w:rPr>
                <w:rStyle w:val="ab"/>
                <w:b/>
                <w:noProof/>
              </w:rPr>
              <w:t>СОДЕРЖАНИЕ</w:t>
            </w:r>
            <w:r w:rsidR="000940FD">
              <w:rPr>
                <w:noProof/>
                <w:webHidden/>
              </w:rPr>
              <w:tab/>
            </w:r>
            <w:r w:rsidR="000940FD">
              <w:rPr>
                <w:noProof/>
                <w:webHidden/>
              </w:rPr>
              <w:fldChar w:fldCharType="begin"/>
            </w:r>
            <w:r w:rsidR="000940FD">
              <w:rPr>
                <w:noProof/>
                <w:webHidden/>
              </w:rPr>
              <w:instrText xml:space="preserve"> PAGEREF _Toc168386494 \h </w:instrText>
            </w:r>
            <w:r w:rsidR="000940FD">
              <w:rPr>
                <w:noProof/>
                <w:webHidden/>
              </w:rPr>
            </w:r>
            <w:r w:rsidR="000940FD">
              <w:rPr>
                <w:noProof/>
                <w:webHidden/>
              </w:rPr>
              <w:fldChar w:fldCharType="separate"/>
            </w:r>
            <w:r w:rsidR="00A5794D">
              <w:rPr>
                <w:noProof/>
                <w:webHidden/>
              </w:rPr>
              <w:t>3</w:t>
            </w:r>
            <w:r w:rsidR="000940FD">
              <w:rPr>
                <w:noProof/>
                <w:webHidden/>
              </w:rPr>
              <w:fldChar w:fldCharType="end"/>
            </w:r>
          </w:hyperlink>
        </w:p>
        <w:p w:rsidR="000940FD" w:rsidRDefault="00894C45">
          <w:pPr>
            <w:pStyle w:val="12"/>
            <w:rPr>
              <w:rFonts w:asciiTheme="minorHAnsi" w:eastAsiaTheme="minorEastAsia" w:hAnsiTheme="minorHAnsi" w:cstheme="minorBidi"/>
              <w:noProof/>
              <w:kern w:val="0"/>
              <w:sz w:val="22"/>
              <w:szCs w:val="22"/>
              <w:lang w:eastAsia="ru-RU"/>
            </w:rPr>
          </w:pPr>
          <w:hyperlink w:anchor="_Toc168386495" w:history="1">
            <w:r w:rsidR="000940FD" w:rsidRPr="00EA47BE">
              <w:rPr>
                <w:rStyle w:val="ab"/>
                <w:noProof/>
              </w:rPr>
              <w:t>1</w:t>
            </w:r>
            <w:r w:rsidR="000940FD">
              <w:rPr>
                <w:rFonts w:asciiTheme="minorHAnsi" w:eastAsiaTheme="minorEastAsia" w:hAnsiTheme="minorHAnsi" w:cstheme="minorBidi"/>
                <w:noProof/>
                <w:kern w:val="0"/>
                <w:sz w:val="22"/>
                <w:szCs w:val="22"/>
                <w:lang w:eastAsia="ru-RU"/>
              </w:rPr>
              <w:tab/>
            </w:r>
            <w:r w:rsidR="000940FD" w:rsidRPr="00EA47BE">
              <w:rPr>
                <w:rStyle w:val="ab"/>
                <w:noProof/>
              </w:rPr>
              <w:t>ОБЩИЕ ПОЛОЖЕНИЯ</w:t>
            </w:r>
            <w:r w:rsidR="000940FD">
              <w:rPr>
                <w:noProof/>
                <w:webHidden/>
              </w:rPr>
              <w:tab/>
            </w:r>
            <w:r w:rsidR="000940FD">
              <w:rPr>
                <w:noProof/>
                <w:webHidden/>
              </w:rPr>
              <w:fldChar w:fldCharType="begin"/>
            </w:r>
            <w:r w:rsidR="000940FD">
              <w:rPr>
                <w:noProof/>
                <w:webHidden/>
              </w:rPr>
              <w:instrText xml:space="preserve"> PAGEREF _Toc168386495 \h </w:instrText>
            </w:r>
            <w:r w:rsidR="000940FD">
              <w:rPr>
                <w:noProof/>
                <w:webHidden/>
              </w:rPr>
            </w:r>
            <w:r w:rsidR="000940FD">
              <w:rPr>
                <w:noProof/>
                <w:webHidden/>
              </w:rPr>
              <w:fldChar w:fldCharType="separate"/>
            </w:r>
            <w:r w:rsidR="00A5794D">
              <w:rPr>
                <w:noProof/>
                <w:webHidden/>
              </w:rPr>
              <w:t>7</w:t>
            </w:r>
            <w:r w:rsidR="000940FD">
              <w:rPr>
                <w:noProof/>
                <w:webHidden/>
              </w:rPr>
              <w:fldChar w:fldCharType="end"/>
            </w:r>
          </w:hyperlink>
        </w:p>
        <w:p w:rsidR="000940FD" w:rsidRDefault="00894C45">
          <w:pPr>
            <w:pStyle w:val="12"/>
            <w:rPr>
              <w:rFonts w:asciiTheme="minorHAnsi" w:eastAsiaTheme="minorEastAsia" w:hAnsiTheme="minorHAnsi" w:cstheme="minorBidi"/>
              <w:noProof/>
              <w:kern w:val="0"/>
              <w:sz w:val="22"/>
              <w:szCs w:val="22"/>
              <w:lang w:eastAsia="ru-RU"/>
            </w:rPr>
          </w:pPr>
          <w:hyperlink w:anchor="_Toc168386496" w:history="1">
            <w:r w:rsidR="000940FD" w:rsidRPr="00EA47BE">
              <w:rPr>
                <w:rStyle w:val="ab"/>
                <w:noProof/>
              </w:rPr>
              <w:t>2</w:t>
            </w:r>
            <w:r w:rsidR="000940FD">
              <w:rPr>
                <w:rFonts w:asciiTheme="minorHAnsi" w:eastAsiaTheme="minorEastAsia" w:hAnsiTheme="minorHAnsi" w:cstheme="minorBidi"/>
                <w:noProof/>
                <w:kern w:val="0"/>
                <w:sz w:val="22"/>
                <w:szCs w:val="22"/>
                <w:lang w:eastAsia="ru-RU"/>
              </w:rPr>
              <w:tab/>
            </w:r>
            <w:r w:rsidR="000940FD" w:rsidRPr="00EA47BE">
              <w:rPr>
                <w:rStyle w:val="ab"/>
                <w:noProof/>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0940FD">
              <w:rPr>
                <w:noProof/>
                <w:webHidden/>
              </w:rPr>
              <w:tab/>
            </w:r>
            <w:r w:rsidR="000940FD">
              <w:rPr>
                <w:noProof/>
                <w:webHidden/>
              </w:rPr>
              <w:fldChar w:fldCharType="begin"/>
            </w:r>
            <w:r w:rsidR="000940FD">
              <w:rPr>
                <w:noProof/>
                <w:webHidden/>
              </w:rPr>
              <w:instrText xml:space="preserve"> PAGEREF _Toc168386496 \h </w:instrText>
            </w:r>
            <w:r w:rsidR="000940FD">
              <w:rPr>
                <w:noProof/>
                <w:webHidden/>
              </w:rPr>
            </w:r>
            <w:r w:rsidR="000940FD">
              <w:rPr>
                <w:noProof/>
                <w:webHidden/>
              </w:rPr>
              <w:fldChar w:fldCharType="separate"/>
            </w:r>
            <w:r w:rsidR="00A5794D">
              <w:rPr>
                <w:noProof/>
                <w:webHidden/>
              </w:rPr>
              <w:t>9</w:t>
            </w:r>
            <w:r w:rsidR="000940FD">
              <w:rPr>
                <w:noProof/>
                <w:webHidden/>
              </w:rPr>
              <w:fldChar w:fldCharType="end"/>
            </w:r>
          </w:hyperlink>
        </w:p>
        <w:p w:rsidR="000940FD" w:rsidRDefault="00894C45">
          <w:pPr>
            <w:pStyle w:val="12"/>
            <w:rPr>
              <w:rFonts w:asciiTheme="minorHAnsi" w:eastAsiaTheme="minorEastAsia" w:hAnsiTheme="minorHAnsi" w:cstheme="minorBidi"/>
              <w:noProof/>
              <w:kern w:val="0"/>
              <w:sz w:val="22"/>
              <w:szCs w:val="22"/>
              <w:lang w:eastAsia="ru-RU"/>
            </w:rPr>
          </w:pPr>
          <w:hyperlink w:anchor="_Toc168386497" w:history="1">
            <w:r w:rsidR="000940FD" w:rsidRPr="00EA47BE">
              <w:rPr>
                <w:rStyle w:val="ab"/>
                <w:noProof/>
              </w:rPr>
              <w:t>3</w:t>
            </w:r>
            <w:r w:rsidR="000940FD">
              <w:rPr>
                <w:rFonts w:asciiTheme="minorHAnsi" w:eastAsiaTheme="minorEastAsia" w:hAnsiTheme="minorHAnsi" w:cstheme="minorBidi"/>
                <w:noProof/>
                <w:kern w:val="0"/>
                <w:sz w:val="22"/>
                <w:szCs w:val="22"/>
                <w:lang w:eastAsia="ru-RU"/>
              </w:rPr>
              <w:tab/>
            </w:r>
            <w:r w:rsidR="000940FD" w:rsidRPr="00EA47BE">
              <w:rPr>
                <w:rStyle w:val="ab"/>
                <w:noProof/>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СЕЛЬСКОГО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r w:rsidR="000940FD">
              <w:rPr>
                <w:noProof/>
                <w:webHidden/>
              </w:rPr>
              <w:tab/>
            </w:r>
            <w:r w:rsidR="000940FD">
              <w:rPr>
                <w:noProof/>
                <w:webHidden/>
              </w:rPr>
              <w:fldChar w:fldCharType="begin"/>
            </w:r>
            <w:r w:rsidR="000940FD">
              <w:rPr>
                <w:noProof/>
                <w:webHidden/>
              </w:rPr>
              <w:instrText xml:space="preserve"> PAGEREF _Toc168386497 \h </w:instrText>
            </w:r>
            <w:r w:rsidR="000940FD">
              <w:rPr>
                <w:noProof/>
                <w:webHidden/>
              </w:rPr>
            </w:r>
            <w:r w:rsidR="000940FD">
              <w:rPr>
                <w:noProof/>
                <w:webHidden/>
              </w:rPr>
              <w:fldChar w:fldCharType="separate"/>
            </w:r>
            <w:r w:rsidR="00A5794D">
              <w:rPr>
                <w:noProof/>
                <w:webHidden/>
              </w:rPr>
              <w:t>14</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498" w:history="1">
            <w:r w:rsidR="000940FD" w:rsidRPr="00EA47BE">
              <w:rPr>
                <w:rStyle w:val="ab"/>
                <w:noProof/>
              </w:rPr>
              <w:t>3.1</w:t>
            </w:r>
            <w:r w:rsidR="000940FD">
              <w:rPr>
                <w:rFonts w:asciiTheme="minorHAnsi" w:eastAsiaTheme="minorEastAsia" w:hAnsiTheme="minorHAnsi" w:cstheme="minorBidi"/>
                <w:noProof/>
                <w:kern w:val="0"/>
                <w:sz w:val="22"/>
                <w:szCs w:val="22"/>
                <w:lang w:eastAsia="ru-RU"/>
              </w:rPr>
              <w:tab/>
            </w:r>
            <w:r w:rsidR="000940FD" w:rsidRPr="00EA47BE">
              <w:rPr>
                <w:rStyle w:val="ab"/>
                <w:noProof/>
              </w:rPr>
              <w:t>Сведения о видах, назначении и наименованиях планируемых для размещения на территории Кичигинского сельского поселения объектов федерального значения</w:t>
            </w:r>
            <w:r w:rsidR="000940FD">
              <w:rPr>
                <w:noProof/>
                <w:webHidden/>
              </w:rPr>
              <w:tab/>
            </w:r>
            <w:r w:rsidR="000940FD">
              <w:rPr>
                <w:noProof/>
                <w:webHidden/>
              </w:rPr>
              <w:fldChar w:fldCharType="begin"/>
            </w:r>
            <w:r w:rsidR="000940FD">
              <w:rPr>
                <w:noProof/>
                <w:webHidden/>
              </w:rPr>
              <w:instrText xml:space="preserve"> PAGEREF _Toc168386498 \h </w:instrText>
            </w:r>
            <w:r w:rsidR="000940FD">
              <w:rPr>
                <w:noProof/>
                <w:webHidden/>
              </w:rPr>
            </w:r>
            <w:r w:rsidR="000940FD">
              <w:rPr>
                <w:noProof/>
                <w:webHidden/>
              </w:rPr>
              <w:fldChar w:fldCharType="separate"/>
            </w:r>
            <w:r w:rsidR="00A5794D">
              <w:rPr>
                <w:noProof/>
                <w:webHidden/>
              </w:rPr>
              <w:t>14</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499" w:history="1">
            <w:r w:rsidR="000940FD" w:rsidRPr="00EA47BE">
              <w:rPr>
                <w:rStyle w:val="ab"/>
                <w:noProof/>
              </w:rPr>
              <w:t>3.2</w:t>
            </w:r>
            <w:r w:rsidR="000940FD">
              <w:rPr>
                <w:rFonts w:asciiTheme="minorHAnsi" w:eastAsiaTheme="minorEastAsia" w:hAnsiTheme="minorHAnsi" w:cstheme="minorBidi"/>
                <w:noProof/>
                <w:kern w:val="0"/>
                <w:sz w:val="22"/>
                <w:szCs w:val="22"/>
                <w:lang w:eastAsia="ru-RU"/>
              </w:rPr>
              <w:tab/>
            </w:r>
            <w:r w:rsidR="000940FD" w:rsidRPr="00EA47BE">
              <w:rPr>
                <w:rStyle w:val="ab"/>
                <w:noProof/>
              </w:rPr>
              <w:t>Сведения о видах, назначении и наименованиях планируемых для размещения на территории Кичигинского сельского поселения объектов регионального значения</w:t>
            </w:r>
            <w:r w:rsidR="000940FD">
              <w:rPr>
                <w:noProof/>
                <w:webHidden/>
              </w:rPr>
              <w:tab/>
            </w:r>
            <w:r w:rsidR="000940FD">
              <w:rPr>
                <w:noProof/>
                <w:webHidden/>
              </w:rPr>
              <w:fldChar w:fldCharType="begin"/>
            </w:r>
            <w:r w:rsidR="000940FD">
              <w:rPr>
                <w:noProof/>
                <w:webHidden/>
              </w:rPr>
              <w:instrText xml:space="preserve"> PAGEREF _Toc168386499 \h </w:instrText>
            </w:r>
            <w:r w:rsidR="000940FD">
              <w:rPr>
                <w:noProof/>
                <w:webHidden/>
              </w:rPr>
            </w:r>
            <w:r w:rsidR="000940FD">
              <w:rPr>
                <w:noProof/>
                <w:webHidden/>
              </w:rPr>
              <w:fldChar w:fldCharType="separate"/>
            </w:r>
            <w:r w:rsidR="00A5794D">
              <w:rPr>
                <w:noProof/>
                <w:webHidden/>
              </w:rPr>
              <w:t>17</w:t>
            </w:r>
            <w:r w:rsidR="000940FD">
              <w:rPr>
                <w:noProof/>
                <w:webHidden/>
              </w:rPr>
              <w:fldChar w:fldCharType="end"/>
            </w:r>
          </w:hyperlink>
        </w:p>
        <w:p w:rsidR="000940FD" w:rsidRDefault="00894C45">
          <w:pPr>
            <w:pStyle w:val="12"/>
            <w:rPr>
              <w:rFonts w:asciiTheme="minorHAnsi" w:eastAsiaTheme="minorEastAsia" w:hAnsiTheme="minorHAnsi" w:cstheme="minorBidi"/>
              <w:noProof/>
              <w:kern w:val="0"/>
              <w:sz w:val="22"/>
              <w:szCs w:val="22"/>
              <w:lang w:eastAsia="ru-RU"/>
            </w:rPr>
          </w:pPr>
          <w:hyperlink w:anchor="_Toc168386500" w:history="1">
            <w:r w:rsidR="000940FD" w:rsidRPr="00EA47BE">
              <w:rPr>
                <w:rStyle w:val="ab"/>
                <w:noProof/>
              </w:rPr>
              <w:t>4</w:t>
            </w:r>
            <w:r w:rsidR="000940FD">
              <w:rPr>
                <w:rFonts w:asciiTheme="minorHAnsi" w:eastAsiaTheme="minorEastAsia" w:hAnsiTheme="minorHAnsi" w:cstheme="minorBidi"/>
                <w:noProof/>
                <w:kern w:val="0"/>
                <w:sz w:val="22"/>
                <w:szCs w:val="22"/>
                <w:lang w:eastAsia="ru-RU"/>
              </w:rPr>
              <w:tab/>
            </w:r>
            <w:r w:rsidR="000940FD" w:rsidRPr="00EA47BE">
              <w:rPr>
                <w:rStyle w:val="ab"/>
                <w:noProof/>
              </w:rPr>
              <w:t>УТВЕРЖДЕННЫЕ ДОКУМЕНТОМ ТЕРРИТОРИАЛЬНОГО ПЛАНИРОВАНИЯ УВЕЛЬСКОГО МУНИЦИПАЛЬНОГО РАЙОНА СВЕДЕНИЯ О ВИДАХ, НАЗНАЧЕНИИ И НАИМЕНОВАНИЯХ ПЛАНИРУЕМЫХ ДЛЯ РАЗМЕЩЕНИЯ НА ТЕРРИТОРИИ КИЧИГИНСКОГО СЕЛЬСКОГО ПОСЕЛЕНИЯ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w:t>
            </w:r>
            <w:r w:rsidR="000940FD">
              <w:rPr>
                <w:noProof/>
                <w:webHidden/>
              </w:rPr>
              <w:tab/>
            </w:r>
            <w:r w:rsidR="000940FD">
              <w:rPr>
                <w:noProof/>
                <w:webHidden/>
              </w:rPr>
              <w:fldChar w:fldCharType="begin"/>
            </w:r>
            <w:r w:rsidR="000940FD">
              <w:rPr>
                <w:noProof/>
                <w:webHidden/>
              </w:rPr>
              <w:instrText xml:space="preserve"> PAGEREF _Toc168386500 \h </w:instrText>
            </w:r>
            <w:r w:rsidR="000940FD">
              <w:rPr>
                <w:noProof/>
                <w:webHidden/>
              </w:rPr>
            </w:r>
            <w:r w:rsidR="000940FD">
              <w:rPr>
                <w:noProof/>
                <w:webHidden/>
              </w:rPr>
              <w:fldChar w:fldCharType="separate"/>
            </w:r>
            <w:r w:rsidR="00A5794D">
              <w:rPr>
                <w:noProof/>
                <w:webHidden/>
              </w:rPr>
              <w:t>18</w:t>
            </w:r>
            <w:r w:rsidR="000940FD">
              <w:rPr>
                <w:noProof/>
                <w:webHidden/>
              </w:rPr>
              <w:fldChar w:fldCharType="end"/>
            </w:r>
          </w:hyperlink>
        </w:p>
        <w:p w:rsidR="000940FD" w:rsidRDefault="00894C45">
          <w:pPr>
            <w:pStyle w:val="12"/>
            <w:rPr>
              <w:rFonts w:asciiTheme="minorHAnsi" w:eastAsiaTheme="minorEastAsia" w:hAnsiTheme="minorHAnsi" w:cstheme="minorBidi"/>
              <w:noProof/>
              <w:kern w:val="0"/>
              <w:sz w:val="22"/>
              <w:szCs w:val="22"/>
              <w:lang w:eastAsia="ru-RU"/>
            </w:rPr>
          </w:pPr>
          <w:hyperlink w:anchor="_Toc168386501" w:history="1">
            <w:r w:rsidR="000940FD" w:rsidRPr="00EA47BE">
              <w:rPr>
                <w:rStyle w:val="ab"/>
                <w:noProof/>
              </w:rPr>
              <w:t>5</w:t>
            </w:r>
            <w:r w:rsidR="000940FD">
              <w:rPr>
                <w:rFonts w:asciiTheme="minorHAnsi" w:eastAsiaTheme="minorEastAsia" w:hAnsiTheme="minorHAnsi" w:cstheme="minorBidi"/>
                <w:noProof/>
                <w:kern w:val="0"/>
                <w:sz w:val="22"/>
                <w:szCs w:val="22"/>
                <w:lang w:eastAsia="ru-RU"/>
              </w:rPr>
              <w:tab/>
            </w:r>
            <w:r w:rsidR="000940FD" w:rsidRPr="00EA47BE">
              <w:rPr>
                <w:rStyle w:val="ab"/>
                <w:noProof/>
              </w:rPr>
              <w:t>АНАЛИЗ ПРИРОДНЫХ РЕСУРСОВ</w:t>
            </w:r>
            <w:r w:rsidR="000940FD">
              <w:rPr>
                <w:noProof/>
                <w:webHidden/>
              </w:rPr>
              <w:tab/>
            </w:r>
            <w:r w:rsidR="000940FD">
              <w:rPr>
                <w:noProof/>
                <w:webHidden/>
              </w:rPr>
              <w:fldChar w:fldCharType="begin"/>
            </w:r>
            <w:r w:rsidR="000940FD">
              <w:rPr>
                <w:noProof/>
                <w:webHidden/>
              </w:rPr>
              <w:instrText xml:space="preserve"> PAGEREF _Toc168386501 \h </w:instrText>
            </w:r>
            <w:r w:rsidR="000940FD">
              <w:rPr>
                <w:noProof/>
                <w:webHidden/>
              </w:rPr>
            </w:r>
            <w:r w:rsidR="000940FD">
              <w:rPr>
                <w:noProof/>
                <w:webHidden/>
              </w:rPr>
              <w:fldChar w:fldCharType="separate"/>
            </w:r>
            <w:r w:rsidR="00A5794D">
              <w:rPr>
                <w:noProof/>
                <w:webHidden/>
              </w:rPr>
              <w:t>19</w:t>
            </w:r>
            <w:r w:rsidR="000940FD">
              <w:rPr>
                <w:noProof/>
                <w:webHidden/>
              </w:rPr>
              <w:fldChar w:fldCharType="end"/>
            </w:r>
          </w:hyperlink>
        </w:p>
        <w:p w:rsidR="000940FD" w:rsidRDefault="00894C45">
          <w:pPr>
            <w:pStyle w:val="12"/>
            <w:rPr>
              <w:rFonts w:asciiTheme="minorHAnsi" w:eastAsiaTheme="minorEastAsia" w:hAnsiTheme="minorHAnsi" w:cstheme="minorBidi"/>
              <w:noProof/>
              <w:kern w:val="0"/>
              <w:sz w:val="22"/>
              <w:szCs w:val="22"/>
              <w:lang w:eastAsia="ru-RU"/>
            </w:rPr>
          </w:pPr>
          <w:hyperlink w:anchor="_Toc168386502" w:history="1">
            <w:r w:rsidR="000940FD" w:rsidRPr="00EA47BE">
              <w:rPr>
                <w:rStyle w:val="ab"/>
                <w:noProof/>
              </w:rPr>
              <w:t>6</w:t>
            </w:r>
            <w:r w:rsidR="000940FD">
              <w:rPr>
                <w:rFonts w:asciiTheme="minorHAnsi" w:eastAsiaTheme="minorEastAsia" w:hAnsiTheme="minorHAnsi" w:cstheme="minorBidi"/>
                <w:noProof/>
                <w:kern w:val="0"/>
                <w:sz w:val="22"/>
                <w:szCs w:val="22"/>
                <w:lang w:eastAsia="ru-RU"/>
              </w:rPr>
              <w:tab/>
            </w:r>
            <w:r w:rsidR="000940FD" w:rsidRPr="00EA47BE">
              <w:rPr>
                <w:rStyle w:val="ab"/>
                <w:noProof/>
              </w:rPr>
              <w:t>ОБОСНОВАНИЕ ВЫБРАННОГО ВАРИАНТА РАЗМЕЩЕНИЯ ОБЪЕКТОВ МЕСТНОГО ЗНАЧЕНИЯ ПОСЕЛЕНИЯ НА ОСНОВЕ АНАЛИЗА ИСПОЛЬЗОВАНИЯ ТЕРРИТОРИЙ СЕЛЬСКОГО ПОСЕЛЕНИЯ, ВОЗМОЖНЫХ НАПРАВЛЕНИЙ РАЗВИТИЯ ЭТИХ ТЕРРИТОРИЙ И ПРОГНОЗИРУЕМЫХ ОГРАНИЧЕНИЙ ИХ ИСПОЛЬЗОВАНИЯ</w:t>
            </w:r>
            <w:r w:rsidR="000940FD">
              <w:rPr>
                <w:noProof/>
                <w:webHidden/>
              </w:rPr>
              <w:tab/>
            </w:r>
            <w:r w:rsidR="000940FD">
              <w:rPr>
                <w:noProof/>
                <w:webHidden/>
              </w:rPr>
              <w:fldChar w:fldCharType="begin"/>
            </w:r>
            <w:r w:rsidR="000940FD">
              <w:rPr>
                <w:noProof/>
                <w:webHidden/>
              </w:rPr>
              <w:instrText xml:space="preserve"> PAGEREF _Toc168386502 \h </w:instrText>
            </w:r>
            <w:r w:rsidR="000940FD">
              <w:rPr>
                <w:noProof/>
                <w:webHidden/>
              </w:rPr>
            </w:r>
            <w:r w:rsidR="000940FD">
              <w:rPr>
                <w:noProof/>
                <w:webHidden/>
              </w:rPr>
              <w:fldChar w:fldCharType="separate"/>
            </w:r>
            <w:r w:rsidR="00A5794D">
              <w:rPr>
                <w:noProof/>
                <w:webHidden/>
              </w:rPr>
              <w:t>24</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03" w:history="1">
            <w:r w:rsidR="000940FD" w:rsidRPr="00EA47BE">
              <w:rPr>
                <w:rStyle w:val="ab"/>
                <w:noProof/>
              </w:rPr>
              <w:t>6.1</w:t>
            </w:r>
            <w:r w:rsidR="000940FD">
              <w:rPr>
                <w:rFonts w:asciiTheme="minorHAnsi" w:eastAsiaTheme="minorEastAsia" w:hAnsiTheme="minorHAnsi" w:cstheme="minorBidi"/>
                <w:noProof/>
                <w:kern w:val="0"/>
                <w:sz w:val="22"/>
                <w:szCs w:val="22"/>
                <w:lang w:eastAsia="ru-RU"/>
              </w:rPr>
              <w:tab/>
            </w:r>
            <w:r w:rsidR="000940FD" w:rsidRPr="00EA47BE">
              <w:rPr>
                <w:rStyle w:val="ab"/>
                <w:noProof/>
              </w:rPr>
              <w:t>Поселение в системе расселения</w:t>
            </w:r>
            <w:r w:rsidR="000940FD">
              <w:rPr>
                <w:noProof/>
                <w:webHidden/>
              </w:rPr>
              <w:tab/>
            </w:r>
            <w:r w:rsidR="000940FD">
              <w:rPr>
                <w:noProof/>
                <w:webHidden/>
              </w:rPr>
              <w:fldChar w:fldCharType="begin"/>
            </w:r>
            <w:r w:rsidR="000940FD">
              <w:rPr>
                <w:noProof/>
                <w:webHidden/>
              </w:rPr>
              <w:instrText xml:space="preserve"> PAGEREF _Toc168386503 \h </w:instrText>
            </w:r>
            <w:r w:rsidR="000940FD">
              <w:rPr>
                <w:noProof/>
                <w:webHidden/>
              </w:rPr>
            </w:r>
            <w:r w:rsidR="000940FD">
              <w:rPr>
                <w:noProof/>
                <w:webHidden/>
              </w:rPr>
              <w:fldChar w:fldCharType="separate"/>
            </w:r>
            <w:r w:rsidR="00A5794D">
              <w:rPr>
                <w:noProof/>
                <w:webHidden/>
              </w:rPr>
              <w:t>24</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04" w:history="1">
            <w:r w:rsidR="000940FD" w:rsidRPr="00EA47BE">
              <w:rPr>
                <w:rStyle w:val="ab"/>
                <w:noProof/>
              </w:rPr>
              <w:t>6.2</w:t>
            </w:r>
            <w:r w:rsidR="000940FD">
              <w:rPr>
                <w:rFonts w:asciiTheme="minorHAnsi" w:eastAsiaTheme="minorEastAsia" w:hAnsiTheme="minorHAnsi" w:cstheme="minorBidi"/>
                <w:noProof/>
                <w:kern w:val="0"/>
                <w:sz w:val="22"/>
                <w:szCs w:val="22"/>
                <w:lang w:eastAsia="ru-RU"/>
              </w:rPr>
              <w:tab/>
            </w:r>
            <w:r w:rsidR="000940FD" w:rsidRPr="00EA47BE">
              <w:rPr>
                <w:rStyle w:val="ab"/>
                <w:noProof/>
              </w:rPr>
              <w:t>Функциональное зонирование территории</w:t>
            </w:r>
            <w:r w:rsidR="000940FD">
              <w:rPr>
                <w:noProof/>
                <w:webHidden/>
              </w:rPr>
              <w:tab/>
            </w:r>
            <w:r w:rsidR="000940FD">
              <w:rPr>
                <w:noProof/>
                <w:webHidden/>
              </w:rPr>
              <w:fldChar w:fldCharType="begin"/>
            </w:r>
            <w:r w:rsidR="000940FD">
              <w:rPr>
                <w:noProof/>
                <w:webHidden/>
              </w:rPr>
              <w:instrText xml:space="preserve"> PAGEREF _Toc168386504 \h </w:instrText>
            </w:r>
            <w:r w:rsidR="000940FD">
              <w:rPr>
                <w:noProof/>
                <w:webHidden/>
              </w:rPr>
            </w:r>
            <w:r w:rsidR="000940FD">
              <w:rPr>
                <w:noProof/>
                <w:webHidden/>
              </w:rPr>
              <w:fldChar w:fldCharType="separate"/>
            </w:r>
            <w:r w:rsidR="00A5794D">
              <w:rPr>
                <w:noProof/>
                <w:webHidden/>
              </w:rPr>
              <w:t>25</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05" w:history="1">
            <w:r w:rsidR="000940FD" w:rsidRPr="00EA47BE">
              <w:rPr>
                <w:rStyle w:val="ab"/>
                <w:noProof/>
                <w:lang w:eastAsia="ru-RU"/>
              </w:rPr>
              <w:t>6.3</w:t>
            </w:r>
            <w:r w:rsidR="000940FD">
              <w:rPr>
                <w:rFonts w:asciiTheme="minorHAnsi" w:eastAsiaTheme="minorEastAsia" w:hAnsiTheme="minorHAnsi" w:cstheme="minorBidi"/>
                <w:noProof/>
                <w:kern w:val="0"/>
                <w:sz w:val="22"/>
                <w:szCs w:val="22"/>
                <w:lang w:eastAsia="ru-RU"/>
              </w:rPr>
              <w:tab/>
            </w:r>
            <w:r w:rsidR="000940FD" w:rsidRPr="00EA47BE">
              <w:rPr>
                <w:rStyle w:val="ab"/>
                <w:noProof/>
                <w:lang w:eastAsia="ru-RU"/>
              </w:rPr>
              <w:t>Комплексное развитие территории</w:t>
            </w:r>
            <w:r w:rsidR="000940FD">
              <w:rPr>
                <w:noProof/>
                <w:webHidden/>
              </w:rPr>
              <w:tab/>
            </w:r>
            <w:r w:rsidR="000940FD">
              <w:rPr>
                <w:noProof/>
                <w:webHidden/>
              </w:rPr>
              <w:fldChar w:fldCharType="begin"/>
            </w:r>
            <w:r w:rsidR="000940FD">
              <w:rPr>
                <w:noProof/>
                <w:webHidden/>
              </w:rPr>
              <w:instrText xml:space="preserve"> PAGEREF _Toc168386505 \h </w:instrText>
            </w:r>
            <w:r w:rsidR="000940FD">
              <w:rPr>
                <w:noProof/>
                <w:webHidden/>
              </w:rPr>
            </w:r>
            <w:r w:rsidR="000940FD">
              <w:rPr>
                <w:noProof/>
                <w:webHidden/>
              </w:rPr>
              <w:fldChar w:fldCharType="separate"/>
            </w:r>
            <w:r w:rsidR="00A5794D">
              <w:rPr>
                <w:noProof/>
                <w:webHidden/>
              </w:rPr>
              <w:t>29</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06" w:history="1">
            <w:r w:rsidR="000940FD" w:rsidRPr="00EA47BE">
              <w:rPr>
                <w:rStyle w:val="ab"/>
                <w:noProof/>
              </w:rPr>
              <w:t>6.4</w:t>
            </w:r>
            <w:r w:rsidR="000940FD">
              <w:rPr>
                <w:rFonts w:asciiTheme="minorHAnsi" w:eastAsiaTheme="minorEastAsia" w:hAnsiTheme="minorHAnsi" w:cstheme="minorBidi"/>
                <w:noProof/>
                <w:kern w:val="0"/>
                <w:sz w:val="22"/>
                <w:szCs w:val="22"/>
                <w:lang w:eastAsia="ru-RU"/>
              </w:rPr>
              <w:tab/>
            </w:r>
            <w:r w:rsidR="000940FD" w:rsidRPr="00EA47BE">
              <w:rPr>
                <w:rStyle w:val="ab"/>
                <w:noProof/>
              </w:rPr>
              <w:t>Культурное наследие</w:t>
            </w:r>
            <w:r w:rsidR="000940FD">
              <w:rPr>
                <w:noProof/>
                <w:webHidden/>
              </w:rPr>
              <w:tab/>
            </w:r>
            <w:r w:rsidR="000940FD">
              <w:rPr>
                <w:noProof/>
                <w:webHidden/>
              </w:rPr>
              <w:fldChar w:fldCharType="begin"/>
            </w:r>
            <w:r w:rsidR="000940FD">
              <w:rPr>
                <w:noProof/>
                <w:webHidden/>
              </w:rPr>
              <w:instrText xml:space="preserve"> PAGEREF _Toc168386506 \h </w:instrText>
            </w:r>
            <w:r w:rsidR="000940FD">
              <w:rPr>
                <w:noProof/>
                <w:webHidden/>
              </w:rPr>
            </w:r>
            <w:r w:rsidR="000940FD">
              <w:rPr>
                <w:noProof/>
                <w:webHidden/>
              </w:rPr>
              <w:fldChar w:fldCharType="separate"/>
            </w:r>
            <w:r w:rsidR="00A5794D">
              <w:rPr>
                <w:noProof/>
                <w:webHidden/>
              </w:rPr>
              <w:t>30</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07" w:history="1">
            <w:r w:rsidR="000940FD" w:rsidRPr="00EA47BE">
              <w:rPr>
                <w:rStyle w:val="ab"/>
                <w:noProof/>
              </w:rPr>
              <w:t>6.4.1</w:t>
            </w:r>
            <w:r w:rsidR="000940FD">
              <w:rPr>
                <w:rFonts w:asciiTheme="minorHAnsi" w:eastAsiaTheme="minorEastAsia" w:hAnsiTheme="minorHAnsi" w:cstheme="minorBidi"/>
                <w:noProof/>
                <w:kern w:val="0"/>
                <w:sz w:val="22"/>
                <w:szCs w:val="22"/>
                <w:lang w:eastAsia="ru-RU"/>
              </w:rPr>
              <w:tab/>
            </w:r>
            <w:r w:rsidR="000940FD" w:rsidRPr="00EA47BE">
              <w:rPr>
                <w:rStyle w:val="ab"/>
                <w:noProof/>
              </w:rPr>
              <w:t>Объекты культурного наследия</w:t>
            </w:r>
            <w:r w:rsidR="000940FD">
              <w:rPr>
                <w:noProof/>
                <w:webHidden/>
              </w:rPr>
              <w:tab/>
            </w:r>
            <w:r w:rsidR="000940FD">
              <w:rPr>
                <w:noProof/>
                <w:webHidden/>
              </w:rPr>
              <w:fldChar w:fldCharType="begin"/>
            </w:r>
            <w:r w:rsidR="000940FD">
              <w:rPr>
                <w:noProof/>
                <w:webHidden/>
              </w:rPr>
              <w:instrText xml:space="preserve"> PAGEREF _Toc168386507 \h </w:instrText>
            </w:r>
            <w:r w:rsidR="000940FD">
              <w:rPr>
                <w:noProof/>
                <w:webHidden/>
              </w:rPr>
            </w:r>
            <w:r w:rsidR="000940FD">
              <w:rPr>
                <w:noProof/>
                <w:webHidden/>
              </w:rPr>
              <w:fldChar w:fldCharType="separate"/>
            </w:r>
            <w:r w:rsidR="00A5794D">
              <w:rPr>
                <w:noProof/>
                <w:webHidden/>
              </w:rPr>
              <w:t>30</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08" w:history="1">
            <w:r w:rsidR="000940FD" w:rsidRPr="00EA47BE">
              <w:rPr>
                <w:rStyle w:val="ab"/>
                <w:noProof/>
              </w:rPr>
              <w:t>6.4.2</w:t>
            </w:r>
            <w:r w:rsidR="000940FD">
              <w:rPr>
                <w:rFonts w:asciiTheme="minorHAnsi" w:eastAsiaTheme="minorEastAsia" w:hAnsiTheme="minorHAnsi" w:cstheme="minorBidi"/>
                <w:noProof/>
                <w:kern w:val="0"/>
                <w:sz w:val="22"/>
                <w:szCs w:val="22"/>
                <w:lang w:eastAsia="ru-RU"/>
              </w:rPr>
              <w:tab/>
            </w:r>
            <w:r w:rsidR="000940FD" w:rsidRPr="00EA47BE">
              <w:rPr>
                <w:rStyle w:val="ab"/>
                <w:noProof/>
              </w:rPr>
              <w:t>Зоны охраны объектов культурного наследия</w:t>
            </w:r>
            <w:r w:rsidR="000940FD">
              <w:rPr>
                <w:noProof/>
                <w:webHidden/>
              </w:rPr>
              <w:tab/>
            </w:r>
            <w:r w:rsidR="000940FD">
              <w:rPr>
                <w:noProof/>
                <w:webHidden/>
              </w:rPr>
              <w:fldChar w:fldCharType="begin"/>
            </w:r>
            <w:r w:rsidR="000940FD">
              <w:rPr>
                <w:noProof/>
                <w:webHidden/>
              </w:rPr>
              <w:instrText xml:space="preserve"> PAGEREF _Toc168386508 \h </w:instrText>
            </w:r>
            <w:r w:rsidR="000940FD">
              <w:rPr>
                <w:noProof/>
                <w:webHidden/>
              </w:rPr>
            </w:r>
            <w:r w:rsidR="000940FD">
              <w:rPr>
                <w:noProof/>
                <w:webHidden/>
              </w:rPr>
              <w:fldChar w:fldCharType="separate"/>
            </w:r>
            <w:r w:rsidR="00A5794D">
              <w:rPr>
                <w:noProof/>
                <w:webHidden/>
              </w:rPr>
              <w:t>31</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09" w:history="1">
            <w:r w:rsidR="000940FD" w:rsidRPr="00EA47BE">
              <w:rPr>
                <w:rStyle w:val="ab"/>
                <w:noProof/>
              </w:rPr>
              <w:t>6.5</w:t>
            </w:r>
            <w:r w:rsidR="000940FD">
              <w:rPr>
                <w:rFonts w:asciiTheme="minorHAnsi" w:eastAsiaTheme="minorEastAsia" w:hAnsiTheme="minorHAnsi" w:cstheme="minorBidi"/>
                <w:noProof/>
                <w:kern w:val="0"/>
                <w:sz w:val="22"/>
                <w:szCs w:val="22"/>
                <w:lang w:eastAsia="ru-RU"/>
              </w:rPr>
              <w:tab/>
            </w:r>
            <w:r w:rsidR="000940FD" w:rsidRPr="00EA47BE">
              <w:rPr>
                <w:rStyle w:val="ab"/>
                <w:noProof/>
                <w:lang w:bidi="ru-RU"/>
              </w:rPr>
              <w:t>Население</w:t>
            </w:r>
            <w:r w:rsidR="000940FD">
              <w:rPr>
                <w:noProof/>
                <w:webHidden/>
              </w:rPr>
              <w:tab/>
            </w:r>
            <w:r w:rsidR="000940FD">
              <w:rPr>
                <w:noProof/>
                <w:webHidden/>
              </w:rPr>
              <w:fldChar w:fldCharType="begin"/>
            </w:r>
            <w:r w:rsidR="000940FD">
              <w:rPr>
                <w:noProof/>
                <w:webHidden/>
              </w:rPr>
              <w:instrText xml:space="preserve"> PAGEREF _Toc168386509 \h </w:instrText>
            </w:r>
            <w:r w:rsidR="000940FD">
              <w:rPr>
                <w:noProof/>
                <w:webHidden/>
              </w:rPr>
            </w:r>
            <w:r w:rsidR="000940FD">
              <w:rPr>
                <w:noProof/>
                <w:webHidden/>
              </w:rPr>
              <w:fldChar w:fldCharType="separate"/>
            </w:r>
            <w:r w:rsidR="00A5794D">
              <w:rPr>
                <w:noProof/>
                <w:webHidden/>
              </w:rPr>
              <w:t>33</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10" w:history="1">
            <w:r w:rsidR="000940FD" w:rsidRPr="00EA47BE">
              <w:rPr>
                <w:rStyle w:val="ab"/>
                <w:noProof/>
              </w:rPr>
              <w:t>6.6</w:t>
            </w:r>
            <w:r w:rsidR="000940FD">
              <w:rPr>
                <w:rFonts w:asciiTheme="minorHAnsi" w:eastAsiaTheme="minorEastAsia" w:hAnsiTheme="minorHAnsi" w:cstheme="minorBidi"/>
                <w:noProof/>
                <w:kern w:val="0"/>
                <w:sz w:val="22"/>
                <w:szCs w:val="22"/>
                <w:lang w:eastAsia="ru-RU"/>
              </w:rPr>
              <w:tab/>
            </w:r>
            <w:r w:rsidR="000940FD" w:rsidRPr="00EA47BE">
              <w:rPr>
                <w:rStyle w:val="ab"/>
                <w:noProof/>
                <w:lang w:bidi="ru-RU"/>
              </w:rPr>
              <w:t>Состояние экономической базы</w:t>
            </w:r>
            <w:r w:rsidR="000940FD">
              <w:rPr>
                <w:noProof/>
                <w:webHidden/>
              </w:rPr>
              <w:tab/>
            </w:r>
            <w:r w:rsidR="000940FD">
              <w:rPr>
                <w:noProof/>
                <w:webHidden/>
              </w:rPr>
              <w:fldChar w:fldCharType="begin"/>
            </w:r>
            <w:r w:rsidR="000940FD">
              <w:rPr>
                <w:noProof/>
                <w:webHidden/>
              </w:rPr>
              <w:instrText xml:space="preserve"> PAGEREF _Toc168386510 \h </w:instrText>
            </w:r>
            <w:r w:rsidR="000940FD">
              <w:rPr>
                <w:noProof/>
                <w:webHidden/>
              </w:rPr>
            </w:r>
            <w:r w:rsidR="000940FD">
              <w:rPr>
                <w:noProof/>
                <w:webHidden/>
              </w:rPr>
              <w:fldChar w:fldCharType="separate"/>
            </w:r>
            <w:r w:rsidR="00A5794D">
              <w:rPr>
                <w:noProof/>
                <w:webHidden/>
              </w:rPr>
              <w:t>35</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11" w:history="1">
            <w:r w:rsidR="000940FD" w:rsidRPr="00EA47BE">
              <w:rPr>
                <w:rStyle w:val="ab"/>
                <w:noProof/>
              </w:rPr>
              <w:t>6.7</w:t>
            </w:r>
            <w:r w:rsidR="000940FD">
              <w:rPr>
                <w:rFonts w:asciiTheme="minorHAnsi" w:eastAsiaTheme="minorEastAsia" w:hAnsiTheme="minorHAnsi" w:cstheme="minorBidi"/>
                <w:noProof/>
                <w:kern w:val="0"/>
                <w:sz w:val="22"/>
                <w:szCs w:val="22"/>
                <w:lang w:eastAsia="ru-RU"/>
              </w:rPr>
              <w:tab/>
            </w:r>
            <w:r w:rsidR="000940FD" w:rsidRPr="00EA47BE">
              <w:rPr>
                <w:rStyle w:val="ab"/>
                <w:noProof/>
              </w:rPr>
              <w:t>Социальное и культурно-бытовое обслуживание населения</w:t>
            </w:r>
            <w:r w:rsidR="000940FD">
              <w:rPr>
                <w:noProof/>
                <w:webHidden/>
              </w:rPr>
              <w:tab/>
            </w:r>
            <w:r w:rsidR="000940FD">
              <w:rPr>
                <w:noProof/>
                <w:webHidden/>
              </w:rPr>
              <w:fldChar w:fldCharType="begin"/>
            </w:r>
            <w:r w:rsidR="000940FD">
              <w:rPr>
                <w:noProof/>
                <w:webHidden/>
              </w:rPr>
              <w:instrText xml:space="preserve"> PAGEREF _Toc168386511 \h </w:instrText>
            </w:r>
            <w:r w:rsidR="000940FD">
              <w:rPr>
                <w:noProof/>
                <w:webHidden/>
              </w:rPr>
            </w:r>
            <w:r w:rsidR="000940FD">
              <w:rPr>
                <w:noProof/>
                <w:webHidden/>
              </w:rPr>
              <w:fldChar w:fldCharType="separate"/>
            </w:r>
            <w:r w:rsidR="00A5794D">
              <w:rPr>
                <w:noProof/>
                <w:webHidden/>
              </w:rPr>
              <w:t>40</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12" w:history="1">
            <w:r w:rsidR="000940FD" w:rsidRPr="00EA47BE">
              <w:rPr>
                <w:rStyle w:val="ab"/>
                <w:noProof/>
              </w:rPr>
              <w:t>6.7.1</w:t>
            </w:r>
            <w:r w:rsidR="000940FD">
              <w:rPr>
                <w:rFonts w:asciiTheme="minorHAnsi" w:eastAsiaTheme="minorEastAsia" w:hAnsiTheme="minorHAnsi" w:cstheme="minorBidi"/>
                <w:noProof/>
                <w:kern w:val="0"/>
                <w:sz w:val="22"/>
                <w:szCs w:val="22"/>
                <w:lang w:eastAsia="ru-RU"/>
              </w:rPr>
              <w:tab/>
            </w:r>
            <w:r w:rsidR="000940FD" w:rsidRPr="00EA47BE">
              <w:rPr>
                <w:rStyle w:val="ab"/>
                <w:noProof/>
              </w:rPr>
              <w:t>Учреждения образования</w:t>
            </w:r>
            <w:r w:rsidR="000940FD">
              <w:rPr>
                <w:noProof/>
                <w:webHidden/>
              </w:rPr>
              <w:tab/>
            </w:r>
            <w:r w:rsidR="000940FD">
              <w:rPr>
                <w:noProof/>
                <w:webHidden/>
              </w:rPr>
              <w:fldChar w:fldCharType="begin"/>
            </w:r>
            <w:r w:rsidR="000940FD">
              <w:rPr>
                <w:noProof/>
                <w:webHidden/>
              </w:rPr>
              <w:instrText xml:space="preserve"> PAGEREF _Toc168386512 \h </w:instrText>
            </w:r>
            <w:r w:rsidR="000940FD">
              <w:rPr>
                <w:noProof/>
                <w:webHidden/>
              </w:rPr>
            </w:r>
            <w:r w:rsidR="000940FD">
              <w:rPr>
                <w:noProof/>
                <w:webHidden/>
              </w:rPr>
              <w:fldChar w:fldCharType="separate"/>
            </w:r>
            <w:r w:rsidR="00A5794D">
              <w:rPr>
                <w:noProof/>
                <w:webHidden/>
              </w:rPr>
              <w:t>40</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13" w:history="1">
            <w:r w:rsidR="000940FD" w:rsidRPr="00EA47BE">
              <w:rPr>
                <w:rStyle w:val="ab"/>
                <w:noProof/>
              </w:rPr>
              <w:t>6.7.2</w:t>
            </w:r>
            <w:r w:rsidR="000940FD">
              <w:rPr>
                <w:rFonts w:asciiTheme="minorHAnsi" w:eastAsiaTheme="minorEastAsia" w:hAnsiTheme="minorHAnsi" w:cstheme="minorBidi"/>
                <w:noProof/>
                <w:kern w:val="0"/>
                <w:sz w:val="22"/>
                <w:szCs w:val="22"/>
                <w:lang w:eastAsia="ru-RU"/>
              </w:rPr>
              <w:tab/>
            </w:r>
            <w:r w:rsidR="000940FD" w:rsidRPr="00EA47BE">
              <w:rPr>
                <w:rStyle w:val="ab"/>
                <w:noProof/>
              </w:rPr>
              <w:t>Здравоохранение и социальное обслуживание</w:t>
            </w:r>
            <w:r w:rsidR="000940FD">
              <w:rPr>
                <w:noProof/>
                <w:webHidden/>
              </w:rPr>
              <w:tab/>
            </w:r>
            <w:r w:rsidR="000940FD">
              <w:rPr>
                <w:noProof/>
                <w:webHidden/>
              </w:rPr>
              <w:fldChar w:fldCharType="begin"/>
            </w:r>
            <w:r w:rsidR="000940FD">
              <w:rPr>
                <w:noProof/>
                <w:webHidden/>
              </w:rPr>
              <w:instrText xml:space="preserve"> PAGEREF _Toc168386513 \h </w:instrText>
            </w:r>
            <w:r w:rsidR="000940FD">
              <w:rPr>
                <w:noProof/>
                <w:webHidden/>
              </w:rPr>
            </w:r>
            <w:r w:rsidR="000940FD">
              <w:rPr>
                <w:noProof/>
                <w:webHidden/>
              </w:rPr>
              <w:fldChar w:fldCharType="separate"/>
            </w:r>
            <w:r w:rsidR="00A5794D">
              <w:rPr>
                <w:noProof/>
                <w:webHidden/>
              </w:rPr>
              <w:t>41</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14" w:history="1">
            <w:r w:rsidR="000940FD" w:rsidRPr="00EA47BE">
              <w:rPr>
                <w:rStyle w:val="ab"/>
                <w:noProof/>
              </w:rPr>
              <w:t>6.7.3</w:t>
            </w:r>
            <w:r w:rsidR="000940FD">
              <w:rPr>
                <w:rFonts w:asciiTheme="minorHAnsi" w:eastAsiaTheme="minorEastAsia" w:hAnsiTheme="minorHAnsi" w:cstheme="minorBidi"/>
                <w:noProof/>
                <w:kern w:val="0"/>
                <w:sz w:val="22"/>
                <w:szCs w:val="22"/>
                <w:lang w:eastAsia="ru-RU"/>
              </w:rPr>
              <w:tab/>
            </w:r>
            <w:r w:rsidR="000940FD" w:rsidRPr="00EA47BE">
              <w:rPr>
                <w:rStyle w:val="ab"/>
                <w:noProof/>
              </w:rPr>
              <w:t>Учреждения культуры</w:t>
            </w:r>
            <w:r w:rsidR="000940FD">
              <w:rPr>
                <w:noProof/>
                <w:webHidden/>
              </w:rPr>
              <w:tab/>
            </w:r>
            <w:r w:rsidR="000940FD">
              <w:rPr>
                <w:noProof/>
                <w:webHidden/>
              </w:rPr>
              <w:fldChar w:fldCharType="begin"/>
            </w:r>
            <w:r w:rsidR="000940FD">
              <w:rPr>
                <w:noProof/>
                <w:webHidden/>
              </w:rPr>
              <w:instrText xml:space="preserve"> PAGEREF _Toc168386514 \h </w:instrText>
            </w:r>
            <w:r w:rsidR="000940FD">
              <w:rPr>
                <w:noProof/>
                <w:webHidden/>
              </w:rPr>
            </w:r>
            <w:r w:rsidR="000940FD">
              <w:rPr>
                <w:noProof/>
                <w:webHidden/>
              </w:rPr>
              <w:fldChar w:fldCharType="separate"/>
            </w:r>
            <w:r w:rsidR="00A5794D">
              <w:rPr>
                <w:noProof/>
                <w:webHidden/>
              </w:rPr>
              <w:t>42</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15" w:history="1">
            <w:r w:rsidR="000940FD" w:rsidRPr="00EA47BE">
              <w:rPr>
                <w:rStyle w:val="ab"/>
                <w:noProof/>
              </w:rPr>
              <w:t>6.7.4</w:t>
            </w:r>
            <w:r w:rsidR="000940FD">
              <w:rPr>
                <w:rFonts w:asciiTheme="minorHAnsi" w:eastAsiaTheme="minorEastAsia" w:hAnsiTheme="minorHAnsi" w:cstheme="minorBidi"/>
                <w:noProof/>
                <w:kern w:val="0"/>
                <w:sz w:val="22"/>
                <w:szCs w:val="22"/>
                <w:lang w:eastAsia="ru-RU"/>
              </w:rPr>
              <w:tab/>
            </w:r>
            <w:r w:rsidR="000940FD" w:rsidRPr="00EA47BE">
              <w:rPr>
                <w:rStyle w:val="ab"/>
                <w:noProof/>
              </w:rPr>
              <w:t>Учреждения физической культуры и спорта</w:t>
            </w:r>
            <w:r w:rsidR="000940FD">
              <w:rPr>
                <w:noProof/>
                <w:webHidden/>
              </w:rPr>
              <w:tab/>
            </w:r>
            <w:r w:rsidR="000940FD">
              <w:rPr>
                <w:noProof/>
                <w:webHidden/>
              </w:rPr>
              <w:fldChar w:fldCharType="begin"/>
            </w:r>
            <w:r w:rsidR="000940FD">
              <w:rPr>
                <w:noProof/>
                <w:webHidden/>
              </w:rPr>
              <w:instrText xml:space="preserve"> PAGEREF _Toc168386515 \h </w:instrText>
            </w:r>
            <w:r w:rsidR="000940FD">
              <w:rPr>
                <w:noProof/>
                <w:webHidden/>
              </w:rPr>
            </w:r>
            <w:r w:rsidR="000940FD">
              <w:rPr>
                <w:noProof/>
                <w:webHidden/>
              </w:rPr>
              <w:fldChar w:fldCharType="separate"/>
            </w:r>
            <w:r w:rsidR="00A5794D">
              <w:rPr>
                <w:noProof/>
                <w:webHidden/>
              </w:rPr>
              <w:t>43</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16" w:history="1">
            <w:r w:rsidR="000940FD" w:rsidRPr="00EA47BE">
              <w:rPr>
                <w:rStyle w:val="ab"/>
                <w:noProof/>
              </w:rPr>
              <w:t>6.7.5</w:t>
            </w:r>
            <w:r w:rsidR="000940FD">
              <w:rPr>
                <w:rFonts w:asciiTheme="minorHAnsi" w:eastAsiaTheme="minorEastAsia" w:hAnsiTheme="minorHAnsi" w:cstheme="minorBidi"/>
                <w:noProof/>
                <w:kern w:val="0"/>
                <w:sz w:val="22"/>
                <w:szCs w:val="22"/>
                <w:lang w:eastAsia="ru-RU"/>
              </w:rPr>
              <w:tab/>
            </w:r>
            <w:r w:rsidR="000940FD" w:rsidRPr="00EA47BE">
              <w:rPr>
                <w:rStyle w:val="ab"/>
                <w:noProof/>
              </w:rPr>
              <w:t>Административно-деловые учреждения</w:t>
            </w:r>
            <w:r w:rsidR="000940FD">
              <w:rPr>
                <w:noProof/>
                <w:webHidden/>
              </w:rPr>
              <w:tab/>
            </w:r>
            <w:r w:rsidR="000940FD">
              <w:rPr>
                <w:noProof/>
                <w:webHidden/>
              </w:rPr>
              <w:fldChar w:fldCharType="begin"/>
            </w:r>
            <w:r w:rsidR="000940FD">
              <w:rPr>
                <w:noProof/>
                <w:webHidden/>
              </w:rPr>
              <w:instrText xml:space="preserve"> PAGEREF _Toc168386516 \h </w:instrText>
            </w:r>
            <w:r w:rsidR="000940FD">
              <w:rPr>
                <w:noProof/>
                <w:webHidden/>
              </w:rPr>
            </w:r>
            <w:r w:rsidR="000940FD">
              <w:rPr>
                <w:noProof/>
                <w:webHidden/>
              </w:rPr>
              <w:fldChar w:fldCharType="separate"/>
            </w:r>
            <w:r w:rsidR="00A5794D">
              <w:rPr>
                <w:noProof/>
                <w:webHidden/>
              </w:rPr>
              <w:t>43</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17" w:history="1">
            <w:r w:rsidR="000940FD" w:rsidRPr="00EA47BE">
              <w:rPr>
                <w:rStyle w:val="ab"/>
                <w:noProof/>
              </w:rPr>
              <w:t>6.7.6</w:t>
            </w:r>
            <w:r w:rsidR="000940FD">
              <w:rPr>
                <w:rFonts w:asciiTheme="minorHAnsi" w:eastAsiaTheme="minorEastAsia" w:hAnsiTheme="minorHAnsi" w:cstheme="minorBidi"/>
                <w:noProof/>
                <w:kern w:val="0"/>
                <w:sz w:val="22"/>
                <w:szCs w:val="22"/>
                <w:lang w:eastAsia="ru-RU"/>
              </w:rPr>
              <w:tab/>
            </w:r>
            <w:r w:rsidR="000940FD" w:rsidRPr="00EA47BE">
              <w:rPr>
                <w:rStyle w:val="ab"/>
                <w:noProof/>
                <w:lang w:bidi="ru-RU"/>
              </w:rPr>
              <w:t>Расчет обеспеченности социально-значимыми объектами</w:t>
            </w:r>
            <w:r w:rsidR="000940FD">
              <w:rPr>
                <w:noProof/>
                <w:webHidden/>
              </w:rPr>
              <w:tab/>
            </w:r>
            <w:r w:rsidR="000940FD">
              <w:rPr>
                <w:noProof/>
                <w:webHidden/>
              </w:rPr>
              <w:fldChar w:fldCharType="begin"/>
            </w:r>
            <w:r w:rsidR="000940FD">
              <w:rPr>
                <w:noProof/>
                <w:webHidden/>
              </w:rPr>
              <w:instrText xml:space="preserve"> PAGEREF _Toc168386517 \h </w:instrText>
            </w:r>
            <w:r w:rsidR="000940FD">
              <w:rPr>
                <w:noProof/>
                <w:webHidden/>
              </w:rPr>
            </w:r>
            <w:r w:rsidR="000940FD">
              <w:rPr>
                <w:noProof/>
                <w:webHidden/>
              </w:rPr>
              <w:fldChar w:fldCharType="separate"/>
            </w:r>
            <w:r w:rsidR="00A5794D">
              <w:rPr>
                <w:noProof/>
                <w:webHidden/>
              </w:rPr>
              <w:t>44</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18" w:history="1">
            <w:r w:rsidR="000940FD" w:rsidRPr="00EA47BE">
              <w:rPr>
                <w:rStyle w:val="ab"/>
                <w:noProof/>
              </w:rPr>
              <w:t>6.8</w:t>
            </w:r>
            <w:r w:rsidR="000940FD">
              <w:rPr>
                <w:rFonts w:asciiTheme="minorHAnsi" w:eastAsiaTheme="minorEastAsia" w:hAnsiTheme="minorHAnsi" w:cstheme="minorBidi"/>
                <w:noProof/>
                <w:kern w:val="0"/>
                <w:sz w:val="22"/>
                <w:szCs w:val="22"/>
                <w:lang w:eastAsia="ru-RU"/>
              </w:rPr>
              <w:tab/>
            </w:r>
            <w:r w:rsidR="000940FD" w:rsidRPr="00EA47BE">
              <w:rPr>
                <w:rStyle w:val="ab"/>
                <w:noProof/>
              </w:rPr>
              <w:t>Жилищный фонд, жилищное строительство</w:t>
            </w:r>
            <w:r w:rsidR="000940FD">
              <w:rPr>
                <w:noProof/>
                <w:webHidden/>
              </w:rPr>
              <w:tab/>
            </w:r>
            <w:r w:rsidR="000940FD">
              <w:rPr>
                <w:noProof/>
                <w:webHidden/>
              </w:rPr>
              <w:fldChar w:fldCharType="begin"/>
            </w:r>
            <w:r w:rsidR="000940FD">
              <w:rPr>
                <w:noProof/>
                <w:webHidden/>
              </w:rPr>
              <w:instrText xml:space="preserve"> PAGEREF _Toc168386518 \h </w:instrText>
            </w:r>
            <w:r w:rsidR="000940FD">
              <w:rPr>
                <w:noProof/>
                <w:webHidden/>
              </w:rPr>
            </w:r>
            <w:r w:rsidR="000940FD">
              <w:rPr>
                <w:noProof/>
                <w:webHidden/>
              </w:rPr>
              <w:fldChar w:fldCharType="separate"/>
            </w:r>
            <w:r w:rsidR="00A5794D">
              <w:rPr>
                <w:noProof/>
                <w:webHidden/>
              </w:rPr>
              <w:t>48</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19" w:history="1">
            <w:r w:rsidR="000940FD" w:rsidRPr="00EA47BE">
              <w:rPr>
                <w:rStyle w:val="ab"/>
                <w:noProof/>
              </w:rPr>
              <w:t>6.9</w:t>
            </w:r>
            <w:r w:rsidR="000940FD">
              <w:rPr>
                <w:rFonts w:asciiTheme="minorHAnsi" w:eastAsiaTheme="minorEastAsia" w:hAnsiTheme="minorHAnsi" w:cstheme="minorBidi"/>
                <w:noProof/>
                <w:kern w:val="0"/>
                <w:sz w:val="22"/>
                <w:szCs w:val="22"/>
                <w:lang w:eastAsia="ru-RU"/>
              </w:rPr>
              <w:tab/>
            </w:r>
            <w:r w:rsidR="000940FD" w:rsidRPr="00EA47BE">
              <w:rPr>
                <w:rStyle w:val="ab"/>
                <w:noProof/>
              </w:rPr>
              <w:t>Транспортная инфраструктура</w:t>
            </w:r>
            <w:r w:rsidR="000940FD">
              <w:rPr>
                <w:noProof/>
                <w:webHidden/>
              </w:rPr>
              <w:tab/>
            </w:r>
            <w:r w:rsidR="000940FD">
              <w:rPr>
                <w:noProof/>
                <w:webHidden/>
              </w:rPr>
              <w:fldChar w:fldCharType="begin"/>
            </w:r>
            <w:r w:rsidR="000940FD">
              <w:rPr>
                <w:noProof/>
                <w:webHidden/>
              </w:rPr>
              <w:instrText xml:space="preserve"> PAGEREF _Toc168386519 \h </w:instrText>
            </w:r>
            <w:r w:rsidR="000940FD">
              <w:rPr>
                <w:noProof/>
                <w:webHidden/>
              </w:rPr>
            </w:r>
            <w:r w:rsidR="000940FD">
              <w:rPr>
                <w:noProof/>
                <w:webHidden/>
              </w:rPr>
              <w:fldChar w:fldCharType="separate"/>
            </w:r>
            <w:r w:rsidR="00A5794D">
              <w:rPr>
                <w:noProof/>
                <w:webHidden/>
              </w:rPr>
              <w:t>49</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20" w:history="1">
            <w:r w:rsidR="000940FD" w:rsidRPr="00EA47BE">
              <w:rPr>
                <w:rStyle w:val="ab"/>
                <w:noProof/>
              </w:rPr>
              <w:t>6.10</w:t>
            </w:r>
            <w:r w:rsidR="000940FD">
              <w:rPr>
                <w:rFonts w:asciiTheme="minorHAnsi" w:eastAsiaTheme="minorEastAsia" w:hAnsiTheme="minorHAnsi" w:cstheme="minorBidi"/>
                <w:noProof/>
                <w:kern w:val="0"/>
                <w:sz w:val="22"/>
                <w:szCs w:val="22"/>
                <w:lang w:eastAsia="ru-RU"/>
              </w:rPr>
              <w:tab/>
            </w:r>
            <w:r w:rsidR="000940FD" w:rsidRPr="00EA47BE">
              <w:rPr>
                <w:rStyle w:val="ab"/>
                <w:noProof/>
              </w:rPr>
              <w:t>Инженерная инфраструктура</w:t>
            </w:r>
            <w:r w:rsidR="000940FD">
              <w:rPr>
                <w:noProof/>
                <w:webHidden/>
              </w:rPr>
              <w:tab/>
            </w:r>
            <w:r w:rsidR="000940FD">
              <w:rPr>
                <w:noProof/>
                <w:webHidden/>
              </w:rPr>
              <w:fldChar w:fldCharType="begin"/>
            </w:r>
            <w:r w:rsidR="000940FD">
              <w:rPr>
                <w:noProof/>
                <w:webHidden/>
              </w:rPr>
              <w:instrText xml:space="preserve"> PAGEREF _Toc168386520 \h </w:instrText>
            </w:r>
            <w:r w:rsidR="000940FD">
              <w:rPr>
                <w:noProof/>
                <w:webHidden/>
              </w:rPr>
            </w:r>
            <w:r w:rsidR="000940FD">
              <w:rPr>
                <w:noProof/>
                <w:webHidden/>
              </w:rPr>
              <w:fldChar w:fldCharType="separate"/>
            </w:r>
            <w:r w:rsidR="00A5794D">
              <w:rPr>
                <w:noProof/>
                <w:webHidden/>
              </w:rPr>
              <w:t>52</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21" w:history="1">
            <w:r w:rsidR="000940FD" w:rsidRPr="00EA47BE">
              <w:rPr>
                <w:rStyle w:val="ab"/>
                <w:noProof/>
                <w:lang w:eastAsia="ru-RU"/>
              </w:rPr>
              <w:t>6.10.1</w:t>
            </w:r>
            <w:r w:rsidR="000940FD">
              <w:rPr>
                <w:rFonts w:asciiTheme="minorHAnsi" w:eastAsiaTheme="minorEastAsia" w:hAnsiTheme="minorHAnsi" w:cstheme="minorBidi"/>
                <w:noProof/>
                <w:kern w:val="0"/>
                <w:sz w:val="22"/>
                <w:szCs w:val="22"/>
                <w:lang w:eastAsia="ru-RU"/>
              </w:rPr>
              <w:tab/>
            </w:r>
            <w:r w:rsidR="000940FD" w:rsidRPr="00EA47BE">
              <w:rPr>
                <w:rStyle w:val="ab"/>
                <w:noProof/>
              </w:rPr>
              <w:t>Водоснабжение</w:t>
            </w:r>
            <w:r w:rsidR="000940FD">
              <w:rPr>
                <w:noProof/>
                <w:webHidden/>
              </w:rPr>
              <w:tab/>
            </w:r>
            <w:r w:rsidR="000940FD">
              <w:rPr>
                <w:noProof/>
                <w:webHidden/>
              </w:rPr>
              <w:fldChar w:fldCharType="begin"/>
            </w:r>
            <w:r w:rsidR="000940FD">
              <w:rPr>
                <w:noProof/>
                <w:webHidden/>
              </w:rPr>
              <w:instrText xml:space="preserve"> PAGEREF _Toc168386521 \h </w:instrText>
            </w:r>
            <w:r w:rsidR="000940FD">
              <w:rPr>
                <w:noProof/>
                <w:webHidden/>
              </w:rPr>
            </w:r>
            <w:r w:rsidR="000940FD">
              <w:rPr>
                <w:noProof/>
                <w:webHidden/>
              </w:rPr>
              <w:fldChar w:fldCharType="separate"/>
            </w:r>
            <w:r w:rsidR="00A5794D">
              <w:rPr>
                <w:noProof/>
                <w:webHidden/>
              </w:rPr>
              <w:t>52</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22" w:history="1">
            <w:r w:rsidR="000940FD" w:rsidRPr="00EA47BE">
              <w:rPr>
                <w:rStyle w:val="ab"/>
                <w:noProof/>
                <w:lang w:eastAsia="ru-RU"/>
              </w:rPr>
              <w:t>6.10.2</w:t>
            </w:r>
            <w:r w:rsidR="000940FD">
              <w:rPr>
                <w:rFonts w:asciiTheme="minorHAnsi" w:eastAsiaTheme="minorEastAsia" w:hAnsiTheme="minorHAnsi" w:cstheme="minorBidi"/>
                <w:noProof/>
                <w:kern w:val="0"/>
                <w:sz w:val="22"/>
                <w:szCs w:val="22"/>
                <w:lang w:eastAsia="ru-RU"/>
              </w:rPr>
              <w:tab/>
            </w:r>
            <w:r w:rsidR="000940FD" w:rsidRPr="00EA47BE">
              <w:rPr>
                <w:rStyle w:val="ab"/>
                <w:noProof/>
              </w:rPr>
              <w:t>Водоотведение</w:t>
            </w:r>
            <w:r w:rsidR="000940FD">
              <w:rPr>
                <w:noProof/>
                <w:webHidden/>
              </w:rPr>
              <w:tab/>
            </w:r>
            <w:r w:rsidR="000940FD">
              <w:rPr>
                <w:noProof/>
                <w:webHidden/>
              </w:rPr>
              <w:fldChar w:fldCharType="begin"/>
            </w:r>
            <w:r w:rsidR="000940FD">
              <w:rPr>
                <w:noProof/>
                <w:webHidden/>
              </w:rPr>
              <w:instrText xml:space="preserve"> PAGEREF _Toc168386522 \h </w:instrText>
            </w:r>
            <w:r w:rsidR="000940FD">
              <w:rPr>
                <w:noProof/>
                <w:webHidden/>
              </w:rPr>
            </w:r>
            <w:r w:rsidR="000940FD">
              <w:rPr>
                <w:noProof/>
                <w:webHidden/>
              </w:rPr>
              <w:fldChar w:fldCharType="separate"/>
            </w:r>
            <w:r w:rsidR="00A5794D">
              <w:rPr>
                <w:noProof/>
                <w:webHidden/>
              </w:rPr>
              <w:t>55</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23" w:history="1">
            <w:r w:rsidR="000940FD" w:rsidRPr="00EA47BE">
              <w:rPr>
                <w:rStyle w:val="ab"/>
                <w:noProof/>
                <w:lang w:eastAsia="ru-RU"/>
              </w:rPr>
              <w:t>6.10.3</w:t>
            </w:r>
            <w:r w:rsidR="000940FD">
              <w:rPr>
                <w:rFonts w:asciiTheme="minorHAnsi" w:eastAsiaTheme="minorEastAsia" w:hAnsiTheme="minorHAnsi" w:cstheme="minorBidi"/>
                <w:noProof/>
                <w:kern w:val="0"/>
                <w:sz w:val="22"/>
                <w:szCs w:val="22"/>
                <w:lang w:eastAsia="ru-RU"/>
              </w:rPr>
              <w:tab/>
            </w:r>
            <w:r w:rsidR="000940FD" w:rsidRPr="00EA47BE">
              <w:rPr>
                <w:rStyle w:val="ab"/>
                <w:noProof/>
              </w:rPr>
              <w:t>Теплоснабжение</w:t>
            </w:r>
            <w:r w:rsidR="000940FD">
              <w:rPr>
                <w:noProof/>
                <w:webHidden/>
              </w:rPr>
              <w:tab/>
            </w:r>
            <w:r w:rsidR="000940FD">
              <w:rPr>
                <w:noProof/>
                <w:webHidden/>
              </w:rPr>
              <w:fldChar w:fldCharType="begin"/>
            </w:r>
            <w:r w:rsidR="000940FD">
              <w:rPr>
                <w:noProof/>
                <w:webHidden/>
              </w:rPr>
              <w:instrText xml:space="preserve"> PAGEREF _Toc168386523 \h </w:instrText>
            </w:r>
            <w:r w:rsidR="000940FD">
              <w:rPr>
                <w:noProof/>
                <w:webHidden/>
              </w:rPr>
            </w:r>
            <w:r w:rsidR="000940FD">
              <w:rPr>
                <w:noProof/>
                <w:webHidden/>
              </w:rPr>
              <w:fldChar w:fldCharType="separate"/>
            </w:r>
            <w:r w:rsidR="00A5794D">
              <w:rPr>
                <w:noProof/>
                <w:webHidden/>
              </w:rPr>
              <w:t>58</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24" w:history="1">
            <w:r w:rsidR="000940FD" w:rsidRPr="00EA47BE">
              <w:rPr>
                <w:rStyle w:val="ab"/>
                <w:noProof/>
                <w:lang w:eastAsia="ru-RU"/>
              </w:rPr>
              <w:t>6.10.4</w:t>
            </w:r>
            <w:r w:rsidR="000940FD">
              <w:rPr>
                <w:rFonts w:asciiTheme="minorHAnsi" w:eastAsiaTheme="minorEastAsia" w:hAnsiTheme="minorHAnsi" w:cstheme="minorBidi"/>
                <w:noProof/>
                <w:kern w:val="0"/>
                <w:sz w:val="22"/>
                <w:szCs w:val="22"/>
                <w:lang w:eastAsia="ru-RU"/>
              </w:rPr>
              <w:tab/>
            </w:r>
            <w:r w:rsidR="000940FD" w:rsidRPr="00EA47BE">
              <w:rPr>
                <w:rStyle w:val="ab"/>
                <w:noProof/>
              </w:rPr>
              <w:t>Газоснабжение</w:t>
            </w:r>
            <w:r w:rsidR="000940FD">
              <w:rPr>
                <w:noProof/>
                <w:webHidden/>
              </w:rPr>
              <w:tab/>
            </w:r>
            <w:r w:rsidR="000940FD">
              <w:rPr>
                <w:noProof/>
                <w:webHidden/>
              </w:rPr>
              <w:fldChar w:fldCharType="begin"/>
            </w:r>
            <w:r w:rsidR="000940FD">
              <w:rPr>
                <w:noProof/>
                <w:webHidden/>
              </w:rPr>
              <w:instrText xml:space="preserve"> PAGEREF _Toc168386524 \h </w:instrText>
            </w:r>
            <w:r w:rsidR="000940FD">
              <w:rPr>
                <w:noProof/>
                <w:webHidden/>
              </w:rPr>
            </w:r>
            <w:r w:rsidR="000940FD">
              <w:rPr>
                <w:noProof/>
                <w:webHidden/>
              </w:rPr>
              <w:fldChar w:fldCharType="separate"/>
            </w:r>
            <w:r w:rsidR="00A5794D">
              <w:rPr>
                <w:noProof/>
                <w:webHidden/>
              </w:rPr>
              <w:t>60</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25" w:history="1">
            <w:r w:rsidR="000940FD" w:rsidRPr="00EA47BE">
              <w:rPr>
                <w:rStyle w:val="ab"/>
                <w:noProof/>
                <w:lang w:eastAsia="ru-RU"/>
              </w:rPr>
              <w:t>6.10.5</w:t>
            </w:r>
            <w:r w:rsidR="000940FD">
              <w:rPr>
                <w:rFonts w:asciiTheme="minorHAnsi" w:eastAsiaTheme="minorEastAsia" w:hAnsiTheme="minorHAnsi" w:cstheme="minorBidi"/>
                <w:noProof/>
                <w:kern w:val="0"/>
                <w:sz w:val="22"/>
                <w:szCs w:val="22"/>
                <w:lang w:eastAsia="ru-RU"/>
              </w:rPr>
              <w:tab/>
            </w:r>
            <w:r w:rsidR="000940FD" w:rsidRPr="00EA47BE">
              <w:rPr>
                <w:rStyle w:val="ab"/>
                <w:noProof/>
              </w:rPr>
              <w:t>Электроснабжение</w:t>
            </w:r>
            <w:r w:rsidR="000940FD">
              <w:rPr>
                <w:noProof/>
                <w:webHidden/>
              </w:rPr>
              <w:tab/>
            </w:r>
            <w:r w:rsidR="000940FD">
              <w:rPr>
                <w:noProof/>
                <w:webHidden/>
              </w:rPr>
              <w:fldChar w:fldCharType="begin"/>
            </w:r>
            <w:r w:rsidR="000940FD">
              <w:rPr>
                <w:noProof/>
                <w:webHidden/>
              </w:rPr>
              <w:instrText xml:space="preserve"> PAGEREF _Toc168386525 \h </w:instrText>
            </w:r>
            <w:r w:rsidR="000940FD">
              <w:rPr>
                <w:noProof/>
                <w:webHidden/>
              </w:rPr>
            </w:r>
            <w:r w:rsidR="000940FD">
              <w:rPr>
                <w:noProof/>
                <w:webHidden/>
              </w:rPr>
              <w:fldChar w:fldCharType="separate"/>
            </w:r>
            <w:r w:rsidR="00A5794D">
              <w:rPr>
                <w:noProof/>
                <w:webHidden/>
              </w:rPr>
              <w:t>61</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26" w:history="1">
            <w:r w:rsidR="000940FD" w:rsidRPr="00EA47BE">
              <w:rPr>
                <w:rStyle w:val="ab"/>
                <w:noProof/>
                <w:lang w:eastAsia="ru-RU"/>
              </w:rPr>
              <w:t>6.11</w:t>
            </w:r>
            <w:r w:rsidR="000940FD">
              <w:rPr>
                <w:rFonts w:asciiTheme="minorHAnsi" w:eastAsiaTheme="minorEastAsia" w:hAnsiTheme="minorHAnsi" w:cstheme="minorBidi"/>
                <w:noProof/>
                <w:kern w:val="0"/>
                <w:sz w:val="22"/>
                <w:szCs w:val="22"/>
                <w:lang w:eastAsia="ru-RU"/>
              </w:rPr>
              <w:tab/>
            </w:r>
            <w:r w:rsidR="000940FD" w:rsidRPr="00EA47BE">
              <w:rPr>
                <w:rStyle w:val="ab"/>
                <w:noProof/>
                <w:lang w:eastAsia="ru-RU"/>
              </w:rPr>
              <w:t>Санитарная очистка территории</w:t>
            </w:r>
            <w:r w:rsidR="000940FD">
              <w:rPr>
                <w:noProof/>
                <w:webHidden/>
              </w:rPr>
              <w:tab/>
            </w:r>
            <w:r w:rsidR="000940FD">
              <w:rPr>
                <w:noProof/>
                <w:webHidden/>
              </w:rPr>
              <w:fldChar w:fldCharType="begin"/>
            </w:r>
            <w:r w:rsidR="000940FD">
              <w:rPr>
                <w:noProof/>
                <w:webHidden/>
              </w:rPr>
              <w:instrText xml:space="preserve"> PAGEREF _Toc168386526 \h </w:instrText>
            </w:r>
            <w:r w:rsidR="000940FD">
              <w:rPr>
                <w:noProof/>
                <w:webHidden/>
              </w:rPr>
            </w:r>
            <w:r w:rsidR="000940FD">
              <w:rPr>
                <w:noProof/>
                <w:webHidden/>
              </w:rPr>
              <w:fldChar w:fldCharType="separate"/>
            </w:r>
            <w:r w:rsidR="00A5794D">
              <w:rPr>
                <w:noProof/>
                <w:webHidden/>
              </w:rPr>
              <w:t>62</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27" w:history="1">
            <w:r w:rsidR="000940FD" w:rsidRPr="00EA47BE">
              <w:rPr>
                <w:rStyle w:val="ab"/>
                <w:noProof/>
              </w:rPr>
              <w:t>6.12</w:t>
            </w:r>
            <w:r w:rsidR="000940FD">
              <w:rPr>
                <w:rFonts w:asciiTheme="minorHAnsi" w:eastAsiaTheme="minorEastAsia" w:hAnsiTheme="minorHAnsi" w:cstheme="minorBidi"/>
                <w:noProof/>
                <w:kern w:val="0"/>
                <w:sz w:val="22"/>
                <w:szCs w:val="22"/>
                <w:lang w:eastAsia="ru-RU"/>
              </w:rPr>
              <w:tab/>
            </w:r>
            <w:r w:rsidR="000940FD" w:rsidRPr="00EA47BE">
              <w:rPr>
                <w:rStyle w:val="ab"/>
                <w:noProof/>
              </w:rPr>
              <w:t>Зоны с особыми условиями использования территорий. Планировочные ограничения</w:t>
            </w:r>
            <w:r w:rsidR="000940FD">
              <w:rPr>
                <w:noProof/>
                <w:webHidden/>
              </w:rPr>
              <w:tab/>
            </w:r>
            <w:r w:rsidR="000940FD">
              <w:rPr>
                <w:noProof/>
                <w:webHidden/>
              </w:rPr>
              <w:fldChar w:fldCharType="begin"/>
            </w:r>
            <w:r w:rsidR="000940FD">
              <w:rPr>
                <w:noProof/>
                <w:webHidden/>
              </w:rPr>
              <w:instrText xml:space="preserve"> PAGEREF _Toc168386527 \h </w:instrText>
            </w:r>
            <w:r w:rsidR="000940FD">
              <w:rPr>
                <w:noProof/>
                <w:webHidden/>
              </w:rPr>
            </w:r>
            <w:r w:rsidR="000940FD">
              <w:rPr>
                <w:noProof/>
                <w:webHidden/>
              </w:rPr>
              <w:fldChar w:fldCharType="separate"/>
            </w:r>
            <w:r w:rsidR="00A5794D">
              <w:rPr>
                <w:noProof/>
                <w:webHidden/>
              </w:rPr>
              <w:t>63</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28" w:history="1">
            <w:r w:rsidR="000940FD" w:rsidRPr="00EA47BE">
              <w:rPr>
                <w:rStyle w:val="ab"/>
                <w:noProof/>
                <w:lang w:eastAsia="ru-RU"/>
              </w:rPr>
              <w:t>6.12.1</w:t>
            </w:r>
            <w:r w:rsidR="000940FD">
              <w:rPr>
                <w:rFonts w:asciiTheme="minorHAnsi" w:eastAsiaTheme="minorEastAsia" w:hAnsiTheme="minorHAnsi" w:cstheme="minorBidi"/>
                <w:noProof/>
                <w:kern w:val="0"/>
                <w:sz w:val="22"/>
                <w:szCs w:val="22"/>
                <w:lang w:eastAsia="ru-RU"/>
              </w:rPr>
              <w:tab/>
            </w:r>
            <w:r w:rsidR="000940FD" w:rsidRPr="00EA47BE">
              <w:rPr>
                <w:rStyle w:val="ab"/>
                <w:noProof/>
                <w:lang w:eastAsia="ru-RU"/>
              </w:rPr>
              <w:t>Санитарно-защитные зоны предприятий, сооружений и иных объектов</w:t>
            </w:r>
            <w:r w:rsidR="000940FD">
              <w:rPr>
                <w:noProof/>
                <w:webHidden/>
              </w:rPr>
              <w:tab/>
            </w:r>
            <w:r w:rsidR="000940FD">
              <w:rPr>
                <w:noProof/>
                <w:webHidden/>
              </w:rPr>
              <w:fldChar w:fldCharType="begin"/>
            </w:r>
            <w:r w:rsidR="000940FD">
              <w:rPr>
                <w:noProof/>
                <w:webHidden/>
              </w:rPr>
              <w:instrText xml:space="preserve"> PAGEREF _Toc168386528 \h </w:instrText>
            </w:r>
            <w:r w:rsidR="000940FD">
              <w:rPr>
                <w:noProof/>
                <w:webHidden/>
              </w:rPr>
            </w:r>
            <w:r w:rsidR="000940FD">
              <w:rPr>
                <w:noProof/>
                <w:webHidden/>
              </w:rPr>
              <w:fldChar w:fldCharType="separate"/>
            </w:r>
            <w:r w:rsidR="00A5794D">
              <w:rPr>
                <w:noProof/>
                <w:webHidden/>
              </w:rPr>
              <w:t>65</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29" w:history="1">
            <w:r w:rsidR="000940FD" w:rsidRPr="00EA47BE">
              <w:rPr>
                <w:rStyle w:val="ab"/>
                <w:noProof/>
              </w:rPr>
              <w:t>6.12.2</w:t>
            </w:r>
            <w:r w:rsidR="000940FD">
              <w:rPr>
                <w:rFonts w:asciiTheme="minorHAnsi" w:eastAsiaTheme="minorEastAsia" w:hAnsiTheme="minorHAnsi" w:cstheme="minorBidi"/>
                <w:noProof/>
                <w:kern w:val="0"/>
                <w:sz w:val="22"/>
                <w:szCs w:val="22"/>
                <w:lang w:eastAsia="ru-RU"/>
              </w:rPr>
              <w:tab/>
            </w:r>
            <w:r w:rsidR="000940FD" w:rsidRPr="00EA47BE">
              <w:rPr>
                <w:rStyle w:val="ab"/>
                <w:noProof/>
              </w:rPr>
              <w:t>Охранные зоны инженерных коммуникаций</w:t>
            </w:r>
            <w:r w:rsidR="000940FD">
              <w:rPr>
                <w:noProof/>
                <w:webHidden/>
              </w:rPr>
              <w:tab/>
            </w:r>
            <w:r w:rsidR="000940FD">
              <w:rPr>
                <w:noProof/>
                <w:webHidden/>
              </w:rPr>
              <w:fldChar w:fldCharType="begin"/>
            </w:r>
            <w:r w:rsidR="000940FD">
              <w:rPr>
                <w:noProof/>
                <w:webHidden/>
              </w:rPr>
              <w:instrText xml:space="preserve"> PAGEREF _Toc168386529 \h </w:instrText>
            </w:r>
            <w:r w:rsidR="000940FD">
              <w:rPr>
                <w:noProof/>
                <w:webHidden/>
              </w:rPr>
            </w:r>
            <w:r w:rsidR="000940FD">
              <w:rPr>
                <w:noProof/>
                <w:webHidden/>
              </w:rPr>
              <w:fldChar w:fldCharType="separate"/>
            </w:r>
            <w:r w:rsidR="00A5794D">
              <w:rPr>
                <w:noProof/>
                <w:webHidden/>
              </w:rPr>
              <w:t>67</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30" w:history="1">
            <w:r w:rsidR="000940FD" w:rsidRPr="00EA47BE">
              <w:rPr>
                <w:rStyle w:val="ab"/>
                <w:noProof/>
              </w:rPr>
              <w:t>6.12.3</w:t>
            </w:r>
            <w:r w:rsidR="000940FD">
              <w:rPr>
                <w:rFonts w:asciiTheme="minorHAnsi" w:eastAsiaTheme="minorEastAsia" w:hAnsiTheme="minorHAnsi" w:cstheme="minorBidi"/>
                <w:noProof/>
                <w:kern w:val="0"/>
                <w:sz w:val="22"/>
                <w:szCs w:val="22"/>
                <w:lang w:eastAsia="ru-RU"/>
              </w:rPr>
              <w:tab/>
            </w:r>
            <w:r w:rsidR="000940FD" w:rsidRPr="00EA47BE">
              <w:rPr>
                <w:rStyle w:val="ab"/>
                <w:noProof/>
              </w:rPr>
              <w:t>Придорожная полоса автомобильных дорог</w:t>
            </w:r>
            <w:r w:rsidR="000940FD">
              <w:rPr>
                <w:noProof/>
                <w:webHidden/>
              </w:rPr>
              <w:tab/>
            </w:r>
            <w:r w:rsidR="000940FD">
              <w:rPr>
                <w:noProof/>
                <w:webHidden/>
              </w:rPr>
              <w:fldChar w:fldCharType="begin"/>
            </w:r>
            <w:r w:rsidR="000940FD">
              <w:rPr>
                <w:noProof/>
                <w:webHidden/>
              </w:rPr>
              <w:instrText xml:space="preserve"> PAGEREF _Toc168386530 \h </w:instrText>
            </w:r>
            <w:r w:rsidR="000940FD">
              <w:rPr>
                <w:noProof/>
                <w:webHidden/>
              </w:rPr>
            </w:r>
            <w:r w:rsidR="000940FD">
              <w:rPr>
                <w:noProof/>
                <w:webHidden/>
              </w:rPr>
              <w:fldChar w:fldCharType="separate"/>
            </w:r>
            <w:r w:rsidR="00A5794D">
              <w:rPr>
                <w:noProof/>
                <w:webHidden/>
              </w:rPr>
              <w:t>70</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31" w:history="1">
            <w:r w:rsidR="000940FD" w:rsidRPr="00EA47BE">
              <w:rPr>
                <w:rStyle w:val="ab"/>
                <w:noProof/>
              </w:rPr>
              <w:t>6.12.4</w:t>
            </w:r>
            <w:r w:rsidR="000940FD">
              <w:rPr>
                <w:rFonts w:asciiTheme="minorHAnsi" w:eastAsiaTheme="minorEastAsia" w:hAnsiTheme="minorHAnsi" w:cstheme="minorBidi"/>
                <w:noProof/>
                <w:kern w:val="0"/>
                <w:sz w:val="22"/>
                <w:szCs w:val="22"/>
                <w:lang w:eastAsia="ru-RU"/>
              </w:rPr>
              <w:tab/>
            </w:r>
            <w:r w:rsidR="000940FD" w:rsidRPr="00EA47BE">
              <w:rPr>
                <w:rStyle w:val="ab"/>
                <w:noProof/>
              </w:rPr>
              <w:t>Зоны санитарной охраны источников водоснабжения и водопроводов питьевого назначения</w:t>
            </w:r>
            <w:r w:rsidR="000940FD">
              <w:rPr>
                <w:noProof/>
                <w:webHidden/>
              </w:rPr>
              <w:tab/>
            </w:r>
            <w:r w:rsidR="000940FD">
              <w:rPr>
                <w:noProof/>
                <w:webHidden/>
              </w:rPr>
              <w:fldChar w:fldCharType="begin"/>
            </w:r>
            <w:r w:rsidR="000940FD">
              <w:rPr>
                <w:noProof/>
                <w:webHidden/>
              </w:rPr>
              <w:instrText xml:space="preserve"> PAGEREF _Toc168386531 \h </w:instrText>
            </w:r>
            <w:r w:rsidR="000940FD">
              <w:rPr>
                <w:noProof/>
                <w:webHidden/>
              </w:rPr>
            </w:r>
            <w:r w:rsidR="000940FD">
              <w:rPr>
                <w:noProof/>
                <w:webHidden/>
              </w:rPr>
              <w:fldChar w:fldCharType="separate"/>
            </w:r>
            <w:r w:rsidR="00A5794D">
              <w:rPr>
                <w:noProof/>
                <w:webHidden/>
              </w:rPr>
              <w:t>71</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32" w:history="1">
            <w:r w:rsidR="000940FD" w:rsidRPr="00EA47BE">
              <w:rPr>
                <w:rStyle w:val="ab"/>
                <w:noProof/>
              </w:rPr>
              <w:t>6.12.5</w:t>
            </w:r>
            <w:r w:rsidR="000940FD">
              <w:rPr>
                <w:rFonts w:asciiTheme="minorHAnsi" w:eastAsiaTheme="minorEastAsia" w:hAnsiTheme="minorHAnsi" w:cstheme="minorBidi"/>
                <w:noProof/>
                <w:kern w:val="0"/>
                <w:sz w:val="22"/>
                <w:szCs w:val="22"/>
                <w:lang w:eastAsia="ru-RU"/>
              </w:rPr>
              <w:tab/>
            </w:r>
            <w:r w:rsidR="000940FD" w:rsidRPr="00EA47BE">
              <w:rPr>
                <w:rStyle w:val="ab"/>
                <w:noProof/>
              </w:rPr>
              <w:t>Водоохранные зоны, прибрежные защитные и береговые полосы</w:t>
            </w:r>
            <w:r w:rsidR="000940FD">
              <w:rPr>
                <w:noProof/>
                <w:webHidden/>
              </w:rPr>
              <w:tab/>
            </w:r>
            <w:r w:rsidR="000940FD">
              <w:rPr>
                <w:noProof/>
                <w:webHidden/>
              </w:rPr>
              <w:fldChar w:fldCharType="begin"/>
            </w:r>
            <w:r w:rsidR="000940FD">
              <w:rPr>
                <w:noProof/>
                <w:webHidden/>
              </w:rPr>
              <w:instrText xml:space="preserve"> PAGEREF _Toc168386532 \h </w:instrText>
            </w:r>
            <w:r w:rsidR="000940FD">
              <w:rPr>
                <w:noProof/>
                <w:webHidden/>
              </w:rPr>
            </w:r>
            <w:r w:rsidR="000940FD">
              <w:rPr>
                <w:noProof/>
                <w:webHidden/>
              </w:rPr>
              <w:fldChar w:fldCharType="separate"/>
            </w:r>
            <w:r w:rsidR="00A5794D">
              <w:rPr>
                <w:noProof/>
                <w:webHidden/>
              </w:rPr>
              <w:t>72</w:t>
            </w:r>
            <w:r w:rsidR="000940FD">
              <w:rPr>
                <w:noProof/>
                <w:webHidden/>
              </w:rPr>
              <w:fldChar w:fldCharType="end"/>
            </w:r>
          </w:hyperlink>
        </w:p>
        <w:p w:rsidR="000940FD" w:rsidRDefault="00894C45">
          <w:pPr>
            <w:pStyle w:val="32"/>
            <w:rPr>
              <w:rFonts w:asciiTheme="minorHAnsi" w:eastAsiaTheme="minorEastAsia" w:hAnsiTheme="minorHAnsi" w:cstheme="minorBidi"/>
              <w:noProof/>
              <w:kern w:val="0"/>
              <w:sz w:val="22"/>
              <w:szCs w:val="22"/>
              <w:lang w:eastAsia="ru-RU"/>
            </w:rPr>
          </w:pPr>
          <w:hyperlink w:anchor="_Toc168386533" w:history="1">
            <w:r w:rsidR="000940FD" w:rsidRPr="00EA47BE">
              <w:rPr>
                <w:rStyle w:val="ab"/>
                <w:noProof/>
              </w:rPr>
              <w:t>6.12.6</w:t>
            </w:r>
            <w:r w:rsidR="000940FD">
              <w:rPr>
                <w:rFonts w:asciiTheme="minorHAnsi" w:eastAsiaTheme="minorEastAsia" w:hAnsiTheme="minorHAnsi" w:cstheme="minorBidi"/>
                <w:noProof/>
                <w:kern w:val="0"/>
                <w:sz w:val="22"/>
                <w:szCs w:val="22"/>
                <w:lang w:eastAsia="ru-RU"/>
              </w:rPr>
              <w:tab/>
            </w:r>
            <w:r w:rsidR="000940FD" w:rsidRPr="00EA47BE">
              <w:rPr>
                <w:rStyle w:val="ab"/>
                <w:noProof/>
              </w:rPr>
              <w:t>Охранная зона особо охраняемой природной территории</w:t>
            </w:r>
            <w:r w:rsidR="000940FD">
              <w:rPr>
                <w:noProof/>
                <w:webHidden/>
              </w:rPr>
              <w:tab/>
            </w:r>
            <w:r w:rsidR="000940FD">
              <w:rPr>
                <w:noProof/>
                <w:webHidden/>
              </w:rPr>
              <w:fldChar w:fldCharType="begin"/>
            </w:r>
            <w:r w:rsidR="000940FD">
              <w:rPr>
                <w:noProof/>
                <w:webHidden/>
              </w:rPr>
              <w:instrText xml:space="preserve"> PAGEREF _Toc168386533 \h </w:instrText>
            </w:r>
            <w:r w:rsidR="000940FD">
              <w:rPr>
                <w:noProof/>
                <w:webHidden/>
              </w:rPr>
            </w:r>
            <w:r w:rsidR="000940FD">
              <w:rPr>
                <w:noProof/>
                <w:webHidden/>
              </w:rPr>
              <w:fldChar w:fldCharType="separate"/>
            </w:r>
            <w:r w:rsidR="00A5794D">
              <w:rPr>
                <w:noProof/>
                <w:webHidden/>
              </w:rPr>
              <w:t>75</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34" w:history="1">
            <w:r w:rsidR="000940FD" w:rsidRPr="00EA47BE">
              <w:rPr>
                <w:rStyle w:val="ab"/>
                <w:noProof/>
              </w:rPr>
              <w:t>6.13</w:t>
            </w:r>
            <w:r w:rsidR="000940FD">
              <w:rPr>
                <w:rFonts w:asciiTheme="minorHAnsi" w:eastAsiaTheme="minorEastAsia" w:hAnsiTheme="minorHAnsi" w:cstheme="minorBidi"/>
                <w:noProof/>
                <w:kern w:val="0"/>
                <w:sz w:val="22"/>
                <w:szCs w:val="22"/>
                <w:lang w:eastAsia="ru-RU"/>
              </w:rPr>
              <w:tab/>
            </w:r>
            <w:r w:rsidR="000940FD" w:rsidRPr="00EA47BE">
              <w:rPr>
                <w:rStyle w:val="ab"/>
                <w:noProof/>
              </w:rPr>
              <w:t>Мероприятия по инженерной подготовке территории</w:t>
            </w:r>
            <w:r w:rsidR="000940FD">
              <w:rPr>
                <w:noProof/>
                <w:webHidden/>
              </w:rPr>
              <w:tab/>
            </w:r>
            <w:r w:rsidR="000940FD">
              <w:rPr>
                <w:noProof/>
                <w:webHidden/>
              </w:rPr>
              <w:fldChar w:fldCharType="begin"/>
            </w:r>
            <w:r w:rsidR="000940FD">
              <w:rPr>
                <w:noProof/>
                <w:webHidden/>
              </w:rPr>
              <w:instrText xml:space="preserve"> PAGEREF _Toc168386534 \h </w:instrText>
            </w:r>
            <w:r w:rsidR="000940FD">
              <w:rPr>
                <w:noProof/>
                <w:webHidden/>
              </w:rPr>
            </w:r>
            <w:r w:rsidR="000940FD">
              <w:rPr>
                <w:noProof/>
                <w:webHidden/>
              </w:rPr>
              <w:fldChar w:fldCharType="separate"/>
            </w:r>
            <w:r w:rsidR="00A5794D">
              <w:rPr>
                <w:noProof/>
                <w:webHidden/>
              </w:rPr>
              <w:t>75</w:t>
            </w:r>
            <w:r w:rsidR="000940FD">
              <w:rPr>
                <w:noProof/>
                <w:webHidden/>
              </w:rPr>
              <w:fldChar w:fldCharType="end"/>
            </w:r>
          </w:hyperlink>
        </w:p>
        <w:p w:rsidR="000940FD" w:rsidRDefault="00894C45">
          <w:pPr>
            <w:pStyle w:val="12"/>
            <w:rPr>
              <w:rFonts w:asciiTheme="minorHAnsi" w:eastAsiaTheme="minorEastAsia" w:hAnsiTheme="minorHAnsi" w:cstheme="minorBidi"/>
              <w:noProof/>
              <w:kern w:val="0"/>
              <w:sz w:val="22"/>
              <w:szCs w:val="22"/>
              <w:lang w:eastAsia="ru-RU"/>
            </w:rPr>
          </w:pPr>
          <w:hyperlink w:anchor="_Toc168386535" w:history="1">
            <w:r w:rsidR="000940FD" w:rsidRPr="00EA47BE">
              <w:rPr>
                <w:rStyle w:val="ab"/>
                <w:noProof/>
              </w:rPr>
              <w:t>7</w:t>
            </w:r>
            <w:r w:rsidR="000940FD">
              <w:rPr>
                <w:rFonts w:asciiTheme="minorHAnsi" w:eastAsiaTheme="minorEastAsia" w:hAnsiTheme="minorHAnsi" w:cstheme="minorBidi"/>
                <w:noProof/>
                <w:kern w:val="0"/>
                <w:sz w:val="22"/>
                <w:szCs w:val="22"/>
                <w:lang w:eastAsia="ru-RU"/>
              </w:rPr>
              <w:tab/>
            </w:r>
            <w:r w:rsidR="000940FD" w:rsidRPr="00EA47BE">
              <w:rPr>
                <w:rStyle w:val="ab"/>
                <w:noProof/>
              </w:rPr>
              <w:t>ОЦЕНКА ВОЗМОЖНОГО ВЛИЯНИЯ ПЛАНИРУЕМЫХ ДЛЯ РАЗМЕЩЕНИЯ ОБЪЕКТОВ МЕСТНОГО ЗНАЧЕНИЯ СЕЛЬСКОГО ПОСЕЛЕНИЯ НА КОМПЛЕКСНОЕ РАЗВИТИЕ ТЕРРИТОРИИ</w:t>
            </w:r>
            <w:r w:rsidR="000940FD">
              <w:rPr>
                <w:noProof/>
                <w:webHidden/>
              </w:rPr>
              <w:tab/>
            </w:r>
            <w:r w:rsidR="000940FD">
              <w:rPr>
                <w:noProof/>
                <w:webHidden/>
              </w:rPr>
              <w:fldChar w:fldCharType="begin"/>
            </w:r>
            <w:r w:rsidR="000940FD">
              <w:rPr>
                <w:noProof/>
                <w:webHidden/>
              </w:rPr>
              <w:instrText xml:space="preserve"> PAGEREF _Toc168386535 \h </w:instrText>
            </w:r>
            <w:r w:rsidR="000940FD">
              <w:rPr>
                <w:noProof/>
                <w:webHidden/>
              </w:rPr>
            </w:r>
            <w:r w:rsidR="000940FD">
              <w:rPr>
                <w:noProof/>
                <w:webHidden/>
              </w:rPr>
              <w:fldChar w:fldCharType="separate"/>
            </w:r>
            <w:r w:rsidR="00A5794D">
              <w:rPr>
                <w:noProof/>
                <w:webHidden/>
              </w:rPr>
              <w:t>80</w:t>
            </w:r>
            <w:r w:rsidR="000940FD">
              <w:rPr>
                <w:noProof/>
                <w:webHidden/>
              </w:rPr>
              <w:fldChar w:fldCharType="end"/>
            </w:r>
          </w:hyperlink>
        </w:p>
        <w:p w:rsidR="000940FD" w:rsidRDefault="00894C45">
          <w:pPr>
            <w:pStyle w:val="12"/>
            <w:rPr>
              <w:rFonts w:asciiTheme="minorHAnsi" w:eastAsiaTheme="minorEastAsia" w:hAnsiTheme="minorHAnsi" w:cstheme="minorBidi"/>
              <w:noProof/>
              <w:kern w:val="0"/>
              <w:sz w:val="22"/>
              <w:szCs w:val="22"/>
              <w:lang w:eastAsia="ru-RU"/>
            </w:rPr>
          </w:pPr>
          <w:hyperlink w:anchor="_Toc168386536" w:history="1">
            <w:r w:rsidR="000940FD" w:rsidRPr="00EA47BE">
              <w:rPr>
                <w:rStyle w:val="ab"/>
                <w:noProof/>
              </w:rPr>
              <w:t>8</w:t>
            </w:r>
            <w:r w:rsidR="000940FD">
              <w:rPr>
                <w:rFonts w:asciiTheme="minorHAnsi" w:eastAsiaTheme="minorEastAsia" w:hAnsiTheme="minorHAnsi" w:cstheme="minorBidi"/>
                <w:noProof/>
                <w:kern w:val="0"/>
                <w:sz w:val="22"/>
                <w:szCs w:val="22"/>
                <w:lang w:eastAsia="ru-RU"/>
              </w:rPr>
              <w:tab/>
            </w:r>
            <w:r w:rsidR="000940FD" w:rsidRPr="00EA47BE">
              <w:rPr>
                <w:rStyle w:val="ab"/>
                <w:noProof/>
              </w:rPr>
              <w:t>ПЕРЕЧЕНЬ ОСНОВНЫХ ФАКТОРОВ РИСКА ВОЗНИКНОВЕНИЯ ЧРЕЗВЫЧАЙНЫХ СИТУАЦИЙ ПРИРОДНОГО И ТЕХНОГЕННОГО ХАРАКТЕРА</w:t>
            </w:r>
            <w:r w:rsidR="000940FD">
              <w:rPr>
                <w:noProof/>
                <w:webHidden/>
              </w:rPr>
              <w:tab/>
            </w:r>
            <w:r w:rsidR="000940FD">
              <w:rPr>
                <w:noProof/>
                <w:webHidden/>
              </w:rPr>
              <w:fldChar w:fldCharType="begin"/>
            </w:r>
            <w:r w:rsidR="000940FD">
              <w:rPr>
                <w:noProof/>
                <w:webHidden/>
              </w:rPr>
              <w:instrText xml:space="preserve"> PAGEREF _Toc168386536 \h </w:instrText>
            </w:r>
            <w:r w:rsidR="000940FD">
              <w:rPr>
                <w:noProof/>
                <w:webHidden/>
              </w:rPr>
            </w:r>
            <w:r w:rsidR="000940FD">
              <w:rPr>
                <w:noProof/>
                <w:webHidden/>
              </w:rPr>
              <w:fldChar w:fldCharType="separate"/>
            </w:r>
            <w:r w:rsidR="00A5794D">
              <w:rPr>
                <w:noProof/>
                <w:webHidden/>
              </w:rPr>
              <w:t>82</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37" w:history="1">
            <w:r w:rsidR="000940FD" w:rsidRPr="00EA47BE">
              <w:rPr>
                <w:rStyle w:val="ab"/>
                <w:noProof/>
              </w:rPr>
              <w:t>8.1</w:t>
            </w:r>
            <w:r w:rsidR="000940FD">
              <w:rPr>
                <w:rFonts w:asciiTheme="minorHAnsi" w:eastAsiaTheme="minorEastAsia" w:hAnsiTheme="minorHAnsi" w:cstheme="minorBidi"/>
                <w:noProof/>
                <w:kern w:val="0"/>
                <w:sz w:val="22"/>
                <w:szCs w:val="22"/>
                <w:lang w:eastAsia="ru-RU"/>
              </w:rPr>
              <w:tab/>
            </w:r>
            <w:r w:rsidR="000940FD" w:rsidRPr="00EA47BE">
              <w:rPr>
                <w:rStyle w:val="ab"/>
                <w:noProof/>
              </w:rPr>
              <w:t>Перечень и характеристика основных факторов риска возникновения ЧС природного характера</w:t>
            </w:r>
            <w:r w:rsidR="000940FD">
              <w:rPr>
                <w:noProof/>
                <w:webHidden/>
              </w:rPr>
              <w:tab/>
            </w:r>
            <w:r w:rsidR="000940FD">
              <w:rPr>
                <w:noProof/>
                <w:webHidden/>
              </w:rPr>
              <w:fldChar w:fldCharType="begin"/>
            </w:r>
            <w:r w:rsidR="000940FD">
              <w:rPr>
                <w:noProof/>
                <w:webHidden/>
              </w:rPr>
              <w:instrText xml:space="preserve"> PAGEREF _Toc168386537 \h </w:instrText>
            </w:r>
            <w:r w:rsidR="000940FD">
              <w:rPr>
                <w:noProof/>
                <w:webHidden/>
              </w:rPr>
            </w:r>
            <w:r w:rsidR="000940FD">
              <w:rPr>
                <w:noProof/>
                <w:webHidden/>
              </w:rPr>
              <w:fldChar w:fldCharType="separate"/>
            </w:r>
            <w:r w:rsidR="00A5794D">
              <w:rPr>
                <w:noProof/>
                <w:webHidden/>
              </w:rPr>
              <w:t>82</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38" w:history="1">
            <w:r w:rsidR="000940FD" w:rsidRPr="00EA47BE">
              <w:rPr>
                <w:rStyle w:val="ab"/>
                <w:noProof/>
              </w:rPr>
              <w:t>8.2</w:t>
            </w:r>
            <w:r w:rsidR="000940FD">
              <w:rPr>
                <w:rFonts w:asciiTheme="minorHAnsi" w:eastAsiaTheme="minorEastAsia" w:hAnsiTheme="minorHAnsi" w:cstheme="minorBidi"/>
                <w:noProof/>
                <w:kern w:val="0"/>
                <w:sz w:val="22"/>
                <w:szCs w:val="22"/>
                <w:lang w:eastAsia="ru-RU"/>
              </w:rPr>
              <w:tab/>
            </w:r>
            <w:r w:rsidR="000940FD" w:rsidRPr="00EA47BE">
              <w:rPr>
                <w:rStyle w:val="ab"/>
                <w:noProof/>
              </w:rPr>
              <w:t>Перечень и характеристика основных факторов риска возникновения ЧС техногенного характера</w:t>
            </w:r>
            <w:r w:rsidR="000940FD">
              <w:rPr>
                <w:noProof/>
                <w:webHidden/>
              </w:rPr>
              <w:tab/>
            </w:r>
            <w:r w:rsidR="000940FD">
              <w:rPr>
                <w:noProof/>
                <w:webHidden/>
              </w:rPr>
              <w:fldChar w:fldCharType="begin"/>
            </w:r>
            <w:r w:rsidR="000940FD">
              <w:rPr>
                <w:noProof/>
                <w:webHidden/>
              </w:rPr>
              <w:instrText xml:space="preserve"> PAGEREF _Toc168386538 \h </w:instrText>
            </w:r>
            <w:r w:rsidR="000940FD">
              <w:rPr>
                <w:noProof/>
                <w:webHidden/>
              </w:rPr>
            </w:r>
            <w:r w:rsidR="000940FD">
              <w:rPr>
                <w:noProof/>
                <w:webHidden/>
              </w:rPr>
              <w:fldChar w:fldCharType="separate"/>
            </w:r>
            <w:r w:rsidR="00A5794D">
              <w:rPr>
                <w:noProof/>
                <w:webHidden/>
              </w:rPr>
              <w:t>83</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39" w:history="1">
            <w:r w:rsidR="000940FD" w:rsidRPr="00EA47BE">
              <w:rPr>
                <w:rStyle w:val="ab"/>
                <w:noProof/>
                <w:lang w:eastAsia="ru-RU"/>
              </w:rPr>
              <w:t>8.3</w:t>
            </w:r>
            <w:r w:rsidR="000940FD">
              <w:rPr>
                <w:rFonts w:asciiTheme="minorHAnsi" w:eastAsiaTheme="minorEastAsia" w:hAnsiTheme="minorHAnsi" w:cstheme="minorBidi"/>
                <w:noProof/>
                <w:kern w:val="0"/>
                <w:sz w:val="22"/>
                <w:szCs w:val="22"/>
                <w:lang w:eastAsia="ru-RU"/>
              </w:rPr>
              <w:tab/>
            </w:r>
            <w:r w:rsidR="000940FD" w:rsidRPr="00EA47BE">
              <w:rPr>
                <w:rStyle w:val="ab"/>
                <w:noProof/>
                <w:lang w:eastAsia="ru-RU"/>
              </w:rPr>
              <w:t>Чрезвычайные ситуации биолого-социального характера</w:t>
            </w:r>
            <w:r w:rsidR="000940FD">
              <w:rPr>
                <w:noProof/>
                <w:webHidden/>
              </w:rPr>
              <w:tab/>
            </w:r>
            <w:r w:rsidR="000940FD">
              <w:rPr>
                <w:noProof/>
                <w:webHidden/>
              </w:rPr>
              <w:fldChar w:fldCharType="begin"/>
            </w:r>
            <w:r w:rsidR="000940FD">
              <w:rPr>
                <w:noProof/>
                <w:webHidden/>
              </w:rPr>
              <w:instrText xml:space="preserve"> PAGEREF _Toc168386539 \h </w:instrText>
            </w:r>
            <w:r w:rsidR="000940FD">
              <w:rPr>
                <w:noProof/>
                <w:webHidden/>
              </w:rPr>
            </w:r>
            <w:r w:rsidR="000940FD">
              <w:rPr>
                <w:noProof/>
                <w:webHidden/>
              </w:rPr>
              <w:fldChar w:fldCharType="separate"/>
            </w:r>
            <w:r w:rsidR="00A5794D">
              <w:rPr>
                <w:noProof/>
                <w:webHidden/>
              </w:rPr>
              <w:t>86</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40" w:history="1">
            <w:r w:rsidR="000940FD" w:rsidRPr="00EA47BE">
              <w:rPr>
                <w:rStyle w:val="ab"/>
                <w:noProof/>
                <w:lang w:eastAsia="zh-CN"/>
              </w:rPr>
              <w:t>8.4</w:t>
            </w:r>
            <w:r w:rsidR="000940FD">
              <w:rPr>
                <w:rFonts w:asciiTheme="minorHAnsi" w:eastAsiaTheme="minorEastAsia" w:hAnsiTheme="minorHAnsi" w:cstheme="minorBidi"/>
                <w:noProof/>
                <w:kern w:val="0"/>
                <w:sz w:val="22"/>
                <w:szCs w:val="22"/>
                <w:lang w:eastAsia="ru-RU"/>
              </w:rPr>
              <w:tab/>
            </w:r>
            <w:r w:rsidR="000940FD" w:rsidRPr="00EA47BE">
              <w:rPr>
                <w:rStyle w:val="ab"/>
                <w:noProof/>
                <w:lang w:eastAsia="zh-CN"/>
              </w:rPr>
              <w:t>Обеспечение пожарной безопасности территории</w:t>
            </w:r>
            <w:r w:rsidR="000940FD">
              <w:rPr>
                <w:noProof/>
                <w:webHidden/>
              </w:rPr>
              <w:tab/>
            </w:r>
            <w:r w:rsidR="000940FD">
              <w:rPr>
                <w:noProof/>
                <w:webHidden/>
              </w:rPr>
              <w:fldChar w:fldCharType="begin"/>
            </w:r>
            <w:r w:rsidR="000940FD">
              <w:rPr>
                <w:noProof/>
                <w:webHidden/>
              </w:rPr>
              <w:instrText xml:space="preserve"> PAGEREF _Toc168386540 \h </w:instrText>
            </w:r>
            <w:r w:rsidR="000940FD">
              <w:rPr>
                <w:noProof/>
                <w:webHidden/>
              </w:rPr>
            </w:r>
            <w:r w:rsidR="000940FD">
              <w:rPr>
                <w:noProof/>
                <w:webHidden/>
              </w:rPr>
              <w:fldChar w:fldCharType="separate"/>
            </w:r>
            <w:r w:rsidR="00A5794D">
              <w:rPr>
                <w:noProof/>
                <w:webHidden/>
              </w:rPr>
              <w:t>88</w:t>
            </w:r>
            <w:r w:rsidR="000940FD">
              <w:rPr>
                <w:noProof/>
                <w:webHidden/>
              </w:rPr>
              <w:fldChar w:fldCharType="end"/>
            </w:r>
          </w:hyperlink>
        </w:p>
        <w:p w:rsidR="000940FD" w:rsidRDefault="00894C45">
          <w:pPr>
            <w:pStyle w:val="12"/>
            <w:rPr>
              <w:rFonts w:asciiTheme="minorHAnsi" w:eastAsiaTheme="minorEastAsia" w:hAnsiTheme="minorHAnsi" w:cstheme="minorBidi"/>
              <w:noProof/>
              <w:kern w:val="0"/>
              <w:sz w:val="22"/>
              <w:szCs w:val="22"/>
              <w:lang w:eastAsia="ru-RU"/>
            </w:rPr>
          </w:pPr>
          <w:hyperlink w:anchor="_Toc168386541" w:history="1">
            <w:r w:rsidR="000940FD" w:rsidRPr="00EA47BE">
              <w:rPr>
                <w:rStyle w:val="ab"/>
                <w:bCs/>
                <w:noProof/>
              </w:rPr>
              <w:t>9</w:t>
            </w:r>
            <w:r w:rsidR="000940FD">
              <w:rPr>
                <w:rFonts w:asciiTheme="minorHAnsi" w:eastAsiaTheme="minorEastAsia" w:hAnsiTheme="minorHAnsi" w:cstheme="minorBidi"/>
                <w:noProof/>
                <w:kern w:val="0"/>
                <w:sz w:val="22"/>
                <w:szCs w:val="22"/>
                <w:lang w:eastAsia="ru-RU"/>
              </w:rPr>
              <w:tab/>
            </w:r>
            <w:r w:rsidR="000940FD" w:rsidRPr="00EA47BE">
              <w:rPr>
                <w:rStyle w:val="ab"/>
                <w:bCs/>
                <w:noProof/>
              </w:rPr>
              <w:t>МЕРОПРИЯТИЯ ПО УСТАНОВЛЕНИЮ ИЛИ ИЗМЕНЕНИЮ ГРАНИЦ НАСЕЛЕННЫХ ПУНКТОВ, ВХОДЯЩИХ В СОСТАВ ПОСЕЛЕНИЯ</w:t>
            </w:r>
            <w:r w:rsidR="000940FD">
              <w:rPr>
                <w:noProof/>
                <w:webHidden/>
              </w:rPr>
              <w:tab/>
            </w:r>
            <w:r w:rsidR="000940FD">
              <w:rPr>
                <w:noProof/>
                <w:webHidden/>
              </w:rPr>
              <w:fldChar w:fldCharType="begin"/>
            </w:r>
            <w:r w:rsidR="000940FD">
              <w:rPr>
                <w:noProof/>
                <w:webHidden/>
              </w:rPr>
              <w:instrText xml:space="preserve"> PAGEREF _Toc168386541 \h </w:instrText>
            </w:r>
            <w:r w:rsidR="000940FD">
              <w:rPr>
                <w:noProof/>
                <w:webHidden/>
              </w:rPr>
            </w:r>
            <w:r w:rsidR="000940FD">
              <w:rPr>
                <w:noProof/>
                <w:webHidden/>
              </w:rPr>
              <w:fldChar w:fldCharType="separate"/>
            </w:r>
            <w:r w:rsidR="00A5794D">
              <w:rPr>
                <w:noProof/>
                <w:webHidden/>
              </w:rPr>
              <w:t>91</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42" w:history="1">
            <w:r w:rsidR="000940FD" w:rsidRPr="00EA47BE">
              <w:rPr>
                <w:rStyle w:val="ab"/>
                <w:bCs/>
                <w:noProof/>
              </w:rPr>
              <w:t>9.1</w:t>
            </w:r>
            <w:r w:rsidR="000940FD">
              <w:rPr>
                <w:rFonts w:asciiTheme="minorHAnsi" w:eastAsiaTheme="minorEastAsia" w:hAnsiTheme="minorHAnsi" w:cstheme="minorBidi"/>
                <w:noProof/>
                <w:kern w:val="0"/>
                <w:sz w:val="22"/>
                <w:szCs w:val="22"/>
                <w:lang w:eastAsia="ru-RU"/>
              </w:rPr>
              <w:tab/>
            </w:r>
            <w:r w:rsidR="000940FD" w:rsidRPr="00EA47BE">
              <w:rPr>
                <w:rStyle w:val="ab"/>
                <w:bCs/>
                <w:noProof/>
              </w:rPr>
              <w:t>Установление или изменение границ населенных пунктов</w:t>
            </w:r>
            <w:r w:rsidR="000940FD">
              <w:rPr>
                <w:noProof/>
                <w:webHidden/>
              </w:rPr>
              <w:tab/>
            </w:r>
            <w:r w:rsidR="000940FD">
              <w:rPr>
                <w:noProof/>
                <w:webHidden/>
              </w:rPr>
              <w:fldChar w:fldCharType="begin"/>
            </w:r>
            <w:r w:rsidR="000940FD">
              <w:rPr>
                <w:noProof/>
                <w:webHidden/>
              </w:rPr>
              <w:instrText xml:space="preserve"> PAGEREF _Toc168386542 \h </w:instrText>
            </w:r>
            <w:r w:rsidR="000940FD">
              <w:rPr>
                <w:noProof/>
                <w:webHidden/>
              </w:rPr>
            </w:r>
            <w:r w:rsidR="000940FD">
              <w:rPr>
                <w:noProof/>
                <w:webHidden/>
              </w:rPr>
              <w:fldChar w:fldCharType="separate"/>
            </w:r>
            <w:r w:rsidR="00A5794D">
              <w:rPr>
                <w:noProof/>
                <w:webHidden/>
              </w:rPr>
              <w:t>91</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43" w:history="1">
            <w:r w:rsidR="000940FD" w:rsidRPr="00EA47BE">
              <w:rPr>
                <w:rStyle w:val="ab"/>
                <w:bCs/>
                <w:noProof/>
              </w:rPr>
              <w:t>9.2</w:t>
            </w:r>
            <w:r w:rsidR="000940FD">
              <w:rPr>
                <w:rFonts w:asciiTheme="minorHAnsi" w:eastAsiaTheme="minorEastAsia" w:hAnsiTheme="minorHAnsi" w:cstheme="minorBidi"/>
                <w:noProof/>
                <w:kern w:val="0"/>
                <w:sz w:val="22"/>
                <w:szCs w:val="22"/>
                <w:lang w:eastAsia="ru-RU"/>
              </w:rPr>
              <w:tab/>
            </w:r>
            <w:r w:rsidR="000940FD" w:rsidRPr="00EA47BE">
              <w:rPr>
                <w:rStyle w:val="ab"/>
                <w:noProof/>
              </w:rPr>
              <w:t>Перечень земельных участков, которые включаются в границы населенных пунктов, входящих в состав сельского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0940FD">
              <w:rPr>
                <w:noProof/>
                <w:webHidden/>
              </w:rPr>
              <w:tab/>
            </w:r>
            <w:r w:rsidR="000940FD">
              <w:rPr>
                <w:noProof/>
                <w:webHidden/>
              </w:rPr>
              <w:fldChar w:fldCharType="begin"/>
            </w:r>
            <w:r w:rsidR="000940FD">
              <w:rPr>
                <w:noProof/>
                <w:webHidden/>
              </w:rPr>
              <w:instrText xml:space="preserve"> PAGEREF _Toc168386543 \h </w:instrText>
            </w:r>
            <w:r w:rsidR="000940FD">
              <w:rPr>
                <w:noProof/>
                <w:webHidden/>
              </w:rPr>
            </w:r>
            <w:r w:rsidR="000940FD">
              <w:rPr>
                <w:noProof/>
                <w:webHidden/>
              </w:rPr>
              <w:fldChar w:fldCharType="separate"/>
            </w:r>
            <w:r w:rsidR="00A5794D">
              <w:rPr>
                <w:noProof/>
                <w:webHidden/>
              </w:rPr>
              <w:t>92</w:t>
            </w:r>
            <w:r w:rsidR="000940FD">
              <w:rPr>
                <w:noProof/>
                <w:webHidden/>
              </w:rPr>
              <w:fldChar w:fldCharType="end"/>
            </w:r>
          </w:hyperlink>
        </w:p>
        <w:p w:rsidR="000940FD" w:rsidRDefault="00894C45">
          <w:pPr>
            <w:pStyle w:val="12"/>
            <w:rPr>
              <w:rFonts w:asciiTheme="minorHAnsi" w:eastAsiaTheme="minorEastAsia" w:hAnsiTheme="minorHAnsi" w:cstheme="minorBidi"/>
              <w:noProof/>
              <w:kern w:val="0"/>
              <w:sz w:val="22"/>
              <w:szCs w:val="22"/>
              <w:lang w:eastAsia="ru-RU"/>
            </w:rPr>
          </w:pPr>
          <w:hyperlink w:anchor="_Toc168386544" w:history="1">
            <w:r w:rsidR="000940FD" w:rsidRPr="00EA47BE">
              <w:rPr>
                <w:rStyle w:val="ab"/>
                <w:noProof/>
                <w:lang w:eastAsia="ru-RU"/>
              </w:rPr>
              <w:t>10</w:t>
            </w:r>
            <w:r w:rsidR="000940FD">
              <w:rPr>
                <w:rFonts w:asciiTheme="minorHAnsi" w:eastAsiaTheme="minorEastAsia" w:hAnsiTheme="minorHAnsi" w:cstheme="minorBidi"/>
                <w:noProof/>
                <w:kern w:val="0"/>
                <w:sz w:val="22"/>
                <w:szCs w:val="22"/>
                <w:lang w:eastAsia="ru-RU"/>
              </w:rPr>
              <w:tab/>
            </w:r>
            <w:r w:rsidR="000940FD" w:rsidRPr="00EA47BE">
              <w:rPr>
                <w:rStyle w:val="ab"/>
                <w:noProof/>
                <w:lang w:eastAsia="ru-RU"/>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0940FD">
              <w:rPr>
                <w:noProof/>
                <w:webHidden/>
              </w:rPr>
              <w:tab/>
            </w:r>
            <w:r w:rsidR="000940FD">
              <w:rPr>
                <w:noProof/>
                <w:webHidden/>
              </w:rPr>
              <w:fldChar w:fldCharType="begin"/>
            </w:r>
            <w:r w:rsidR="000940FD">
              <w:rPr>
                <w:noProof/>
                <w:webHidden/>
              </w:rPr>
              <w:instrText xml:space="preserve"> PAGEREF _Toc168386544 \h </w:instrText>
            </w:r>
            <w:r w:rsidR="000940FD">
              <w:rPr>
                <w:noProof/>
                <w:webHidden/>
              </w:rPr>
            </w:r>
            <w:r w:rsidR="000940FD">
              <w:rPr>
                <w:noProof/>
                <w:webHidden/>
              </w:rPr>
              <w:fldChar w:fldCharType="separate"/>
            </w:r>
            <w:r w:rsidR="00A5794D">
              <w:rPr>
                <w:noProof/>
                <w:webHidden/>
              </w:rPr>
              <w:t>96</w:t>
            </w:r>
            <w:r w:rsidR="000940FD">
              <w:rPr>
                <w:noProof/>
                <w:webHidden/>
              </w:rPr>
              <w:fldChar w:fldCharType="end"/>
            </w:r>
          </w:hyperlink>
        </w:p>
        <w:p w:rsidR="000940FD" w:rsidRDefault="00894C45">
          <w:pPr>
            <w:pStyle w:val="12"/>
            <w:rPr>
              <w:rFonts w:asciiTheme="minorHAnsi" w:eastAsiaTheme="minorEastAsia" w:hAnsiTheme="minorHAnsi" w:cstheme="minorBidi"/>
              <w:noProof/>
              <w:kern w:val="0"/>
              <w:sz w:val="22"/>
              <w:szCs w:val="22"/>
              <w:lang w:eastAsia="ru-RU"/>
            </w:rPr>
          </w:pPr>
          <w:hyperlink w:anchor="_Toc168386545" w:history="1">
            <w:r w:rsidR="000940FD" w:rsidRPr="00EA47BE">
              <w:rPr>
                <w:rStyle w:val="ab"/>
                <w:noProof/>
              </w:rPr>
              <w:t>11</w:t>
            </w:r>
            <w:r w:rsidR="000940FD">
              <w:rPr>
                <w:rFonts w:asciiTheme="minorHAnsi" w:eastAsiaTheme="minorEastAsia" w:hAnsiTheme="minorHAnsi" w:cstheme="minorBidi"/>
                <w:noProof/>
                <w:kern w:val="0"/>
                <w:sz w:val="22"/>
                <w:szCs w:val="22"/>
                <w:lang w:eastAsia="ru-RU"/>
              </w:rPr>
              <w:tab/>
            </w:r>
            <w:r w:rsidR="000940FD" w:rsidRPr="00EA47BE">
              <w:rPr>
                <w:rStyle w:val="ab"/>
                <w:noProof/>
              </w:rPr>
              <w:t>ОСНОВНЫЕ ТЕХНИКО-ЭКОНОМИЧЕСКИЕ ПОКАЗАТЕЛИ ГЕНЕРАЛЬНОГО ПЛАНА</w:t>
            </w:r>
            <w:r w:rsidR="000940FD">
              <w:rPr>
                <w:noProof/>
                <w:webHidden/>
              </w:rPr>
              <w:tab/>
            </w:r>
            <w:r w:rsidR="000940FD">
              <w:rPr>
                <w:noProof/>
                <w:webHidden/>
              </w:rPr>
              <w:fldChar w:fldCharType="begin"/>
            </w:r>
            <w:r w:rsidR="000940FD">
              <w:rPr>
                <w:noProof/>
                <w:webHidden/>
              </w:rPr>
              <w:instrText xml:space="preserve"> PAGEREF _Toc168386545 \h </w:instrText>
            </w:r>
            <w:r w:rsidR="000940FD">
              <w:rPr>
                <w:noProof/>
                <w:webHidden/>
              </w:rPr>
            </w:r>
            <w:r w:rsidR="000940FD">
              <w:rPr>
                <w:noProof/>
                <w:webHidden/>
              </w:rPr>
              <w:fldChar w:fldCharType="separate"/>
            </w:r>
            <w:r w:rsidR="00A5794D">
              <w:rPr>
                <w:noProof/>
                <w:webHidden/>
              </w:rPr>
              <w:t>97</w:t>
            </w:r>
            <w:r w:rsidR="000940FD">
              <w:rPr>
                <w:noProof/>
                <w:webHidden/>
              </w:rPr>
              <w:fldChar w:fldCharType="end"/>
            </w:r>
          </w:hyperlink>
        </w:p>
        <w:p w:rsidR="000940FD" w:rsidRDefault="00894C45">
          <w:pPr>
            <w:pStyle w:val="12"/>
            <w:rPr>
              <w:rFonts w:asciiTheme="minorHAnsi" w:eastAsiaTheme="minorEastAsia" w:hAnsiTheme="minorHAnsi" w:cstheme="minorBidi"/>
              <w:noProof/>
              <w:kern w:val="0"/>
              <w:sz w:val="22"/>
              <w:szCs w:val="22"/>
              <w:lang w:eastAsia="ru-RU"/>
            </w:rPr>
          </w:pPr>
          <w:hyperlink w:anchor="_Toc168386546" w:history="1">
            <w:r w:rsidR="000940FD" w:rsidRPr="00EA47BE">
              <w:rPr>
                <w:rStyle w:val="ab"/>
                <w:b/>
                <w:noProof/>
              </w:rPr>
              <w:t>ПРИЛОЖЕНИЯ</w:t>
            </w:r>
            <w:r w:rsidR="000940FD">
              <w:rPr>
                <w:noProof/>
                <w:webHidden/>
              </w:rPr>
              <w:tab/>
            </w:r>
            <w:r w:rsidR="000940FD">
              <w:rPr>
                <w:noProof/>
                <w:webHidden/>
              </w:rPr>
              <w:fldChar w:fldCharType="begin"/>
            </w:r>
            <w:r w:rsidR="000940FD">
              <w:rPr>
                <w:noProof/>
                <w:webHidden/>
              </w:rPr>
              <w:instrText xml:space="preserve"> PAGEREF _Toc168386546 \h </w:instrText>
            </w:r>
            <w:r w:rsidR="000940FD">
              <w:rPr>
                <w:noProof/>
                <w:webHidden/>
              </w:rPr>
            </w:r>
            <w:r w:rsidR="000940FD">
              <w:rPr>
                <w:noProof/>
                <w:webHidden/>
              </w:rPr>
              <w:fldChar w:fldCharType="separate"/>
            </w:r>
            <w:r w:rsidR="00A5794D">
              <w:rPr>
                <w:noProof/>
                <w:webHidden/>
              </w:rPr>
              <w:t>102</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47" w:history="1">
            <w:r w:rsidR="000940FD" w:rsidRPr="00EA47BE">
              <w:rPr>
                <w:rStyle w:val="ab"/>
                <w:rFonts w:eastAsia="Times New Roman"/>
                <w:noProof/>
                <w:lang w:eastAsia="ru-RU"/>
              </w:rPr>
              <w:t>Приложение №</w:t>
            </w:r>
            <w:r w:rsidR="000940FD" w:rsidRPr="00EA47BE">
              <w:rPr>
                <w:rStyle w:val="ab"/>
                <w:noProof/>
              </w:rPr>
              <w:t>1</w:t>
            </w:r>
            <w:r w:rsidR="000940FD" w:rsidRPr="00EA47BE">
              <w:rPr>
                <w:rStyle w:val="ab"/>
                <w:rFonts w:eastAsia="Times New Roman"/>
                <w:noProof/>
                <w:lang w:eastAsia="ru-RU"/>
              </w:rPr>
              <w:t>. Перечень действующих муниципальных программ Увельского муниципального района и планируемых к реализации с 2022 года</w:t>
            </w:r>
            <w:r w:rsidR="000940FD">
              <w:rPr>
                <w:noProof/>
                <w:webHidden/>
              </w:rPr>
              <w:tab/>
            </w:r>
            <w:r w:rsidR="000940FD">
              <w:rPr>
                <w:noProof/>
                <w:webHidden/>
              </w:rPr>
              <w:fldChar w:fldCharType="begin"/>
            </w:r>
            <w:r w:rsidR="000940FD">
              <w:rPr>
                <w:noProof/>
                <w:webHidden/>
              </w:rPr>
              <w:instrText xml:space="preserve"> PAGEREF _Toc168386547 \h </w:instrText>
            </w:r>
            <w:r w:rsidR="000940FD">
              <w:rPr>
                <w:noProof/>
                <w:webHidden/>
              </w:rPr>
            </w:r>
            <w:r w:rsidR="000940FD">
              <w:rPr>
                <w:noProof/>
                <w:webHidden/>
              </w:rPr>
              <w:fldChar w:fldCharType="separate"/>
            </w:r>
            <w:r w:rsidR="00A5794D">
              <w:rPr>
                <w:noProof/>
                <w:webHidden/>
              </w:rPr>
              <w:t>102</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48" w:history="1">
            <w:r w:rsidR="000940FD" w:rsidRPr="00EA47BE">
              <w:rPr>
                <w:rStyle w:val="ab"/>
                <w:rFonts w:eastAsia="Times New Roman"/>
                <w:noProof/>
                <w:lang w:eastAsia="ru-RU"/>
              </w:rPr>
              <w:t>Приложение №</w:t>
            </w:r>
            <w:r w:rsidR="000940FD" w:rsidRPr="00EA47BE">
              <w:rPr>
                <w:rStyle w:val="ab"/>
                <w:noProof/>
              </w:rPr>
              <w:t>2</w:t>
            </w:r>
            <w:r w:rsidR="000940FD" w:rsidRPr="00EA47BE">
              <w:rPr>
                <w:rStyle w:val="ab"/>
                <w:rFonts w:eastAsia="Times New Roman"/>
                <w:noProof/>
                <w:lang w:eastAsia="ru-RU"/>
              </w:rPr>
              <w:t xml:space="preserve">. </w:t>
            </w:r>
            <w:r w:rsidR="000940FD" w:rsidRPr="00EA47BE">
              <w:rPr>
                <w:rStyle w:val="ab"/>
                <w:noProof/>
              </w:rPr>
              <w:t>Перечень объектов культурного наследия, включенных в единый государственный реестр объектов культурного наследия (памятников</w:t>
            </w:r>
            <w:r w:rsidR="000940FD" w:rsidRPr="00EA47BE">
              <w:rPr>
                <w:rStyle w:val="ab"/>
                <w:noProof/>
                <w:spacing w:val="1"/>
              </w:rPr>
              <w:t xml:space="preserve"> </w:t>
            </w:r>
            <w:r w:rsidR="000940FD" w:rsidRPr="00EA47BE">
              <w:rPr>
                <w:rStyle w:val="ab"/>
                <w:noProof/>
              </w:rPr>
              <w:t>истории</w:t>
            </w:r>
            <w:r w:rsidR="000940FD" w:rsidRPr="00EA47BE">
              <w:rPr>
                <w:rStyle w:val="ab"/>
                <w:noProof/>
                <w:spacing w:val="1"/>
              </w:rPr>
              <w:t xml:space="preserve"> </w:t>
            </w:r>
            <w:r w:rsidR="000940FD" w:rsidRPr="00EA47BE">
              <w:rPr>
                <w:rStyle w:val="ab"/>
                <w:noProof/>
              </w:rPr>
              <w:t>и</w:t>
            </w:r>
            <w:r w:rsidR="000940FD" w:rsidRPr="00EA47BE">
              <w:rPr>
                <w:rStyle w:val="ab"/>
                <w:noProof/>
                <w:spacing w:val="1"/>
              </w:rPr>
              <w:t xml:space="preserve"> </w:t>
            </w:r>
            <w:r w:rsidR="000940FD" w:rsidRPr="00EA47BE">
              <w:rPr>
                <w:rStyle w:val="ab"/>
                <w:noProof/>
              </w:rPr>
              <w:t>культуры)</w:t>
            </w:r>
            <w:r w:rsidR="000940FD" w:rsidRPr="00EA47BE">
              <w:rPr>
                <w:rStyle w:val="ab"/>
                <w:noProof/>
                <w:spacing w:val="1"/>
              </w:rPr>
              <w:t xml:space="preserve"> </w:t>
            </w:r>
            <w:r w:rsidR="000940FD" w:rsidRPr="00EA47BE">
              <w:rPr>
                <w:rStyle w:val="ab"/>
                <w:noProof/>
              </w:rPr>
              <w:t>народов</w:t>
            </w:r>
            <w:r w:rsidR="000940FD" w:rsidRPr="00EA47BE">
              <w:rPr>
                <w:rStyle w:val="ab"/>
                <w:noProof/>
                <w:spacing w:val="1"/>
              </w:rPr>
              <w:t xml:space="preserve"> </w:t>
            </w:r>
            <w:r w:rsidR="000940FD" w:rsidRPr="00EA47BE">
              <w:rPr>
                <w:rStyle w:val="ab"/>
                <w:noProof/>
              </w:rPr>
              <w:t>Российской</w:t>
            </w:r>
            <w:r w:rsidR="000940FD" w:rsidRPr="00EA47BE">
              <w:rPr>
                <w:rStyle w:val="ab"/>
                <w:noProof/>
                <w:spacing w:val="1"/>
              </w:rPr>
              <w:t xml:space="preserve"> </w:t>
            </w:r>
            <w:r w:rsidR="000940FD" w:rsidRPr="00EA47BE">
              <w:rPr>
                <w:rStyle w:val="ab"/>
                <w:noProof/>
              </w:rPr>
              <w:t>Федерации,</w:t>
            </w:r>
            <w:r w:rsidR="000940FD" w:rsidRPr="00EA47BE">
              <w:rPr>
                <w:rStyle w:val="ab"/>
                <w:noProof/>
                <w:spacing w:val="1"/>
              </w:rPr>
              <w:t xml:space="preserve"> </w:t>
            </w:r>
            <w:r w:rsidR="000940FD" w:rsidRPr="00EA47BE">
              <w:rPr>
                <w:rStyle w:val="ab"/>
                <w:noProof/>
              </w:rPr>
              <w:t>расположенных на территории</w:t>
            </w:r>
            <w:r w:rsidR="000940FD" w:rsidRPr="00EA47BE">
              <w:rPr>
                <w:rStyle w:val="ab"/>
                <w:noProof/>
                <w:spacing w:val="1"/>
              </w:rPr>
              <w:t xml:space="preserve"> Кичигинского сельского поселения </w:t>
            </w:r>
            <w:r w:rsidR="000940FD" w:rsidRPr="00EA47BE">
              <w:rPr>
                <w:rStyle w:val="ab"/>
                <w:noProof/>
              </w:rPr>
              <w:t>Увельского</w:t>
            </w:r>
            <w:r w:rsidR="000940FD" w:rsidRPr="00EA47BE">
              <w:rPr>
                <w:rStyle w:val="ab"/>
                <w:noProof/>
                <w:spacing w:val="1"/>
              </w:rPr>
              <w:t xml:space="preserve"> </w:t>
            </w:r>
            <w:r w:rsidR="000940FD" w:rsidRPr="00EA47BE">
              <w:rPr>
                <w:rStyle w:val="ab"/>
                <w:noProof/>
              </w:rPr>
              <w:t>муниципального</w:t>
            </w:r>
            <w:r w:rsidR="000940FD" w:rsidRPr="00EA47BE">
              <w:rPr>
                <w:rStyle w:val="ab"/>
                <w:noProof/>
                <w:spacing w:val="1"/>
              </w:rPr>
              <w:t xml:space="preserve"> </w:t>
            </w:r>
            <w:r w:rsidR="000940FD" w:rsidRPr="00EA47BE">
              <w:rPr>
                <w:rStyle w:val="ab"/>
                <w:noProof/>
              </w:rPr>
              <w:t>района</w:t>
            </w:r>
            <w:r w:rsidR="000940FD">
              <w:rPr>
                <w:noProof/>
                <w:webHidden/>
              </w:rPr>
              <w:tab/>
            </w:r>
            <w:r w:rsidR="000940FD">
              <w:rPr>
                <w:noProof/>
                <w:webHidden/>
              </w:rPr>
              <w:fldChar w:fldCharType="begin"/>
            </w:r>
            <w:r w:rsidR="000940FD">
              <w:rPr>
                <w:noProof/>
                <w:webHidden/>
              </w:rPr>
              <w:instrText xml:space="preserve"> PAGEREF _Toc168386548 \h </w:instrText>
            </w:r>
            <w:r w:rsidR="000940FD">
              <w:rPr>
                <w:noProof/>
                <w:webHidden/>
              </w:rPr>
            </w:r>
            <w:r w:rsidR="000940FD">
              <w:rPr>
                <w:noProof/>
                <w:webHidden/>
              </w:rPr>
              <w:fldChar w:fldCharType="separate"/>
            </w:r>
            <w:r w:rsidR="00A5794D">
              <w:rPr>
                <w:noProof/>
                <w:webHidden/>
              </w:rPr>
              <w:t>107</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49" w:history="1">
            <w:r w:rsidR="000940FD" w:rsidRPr="00EA47BE">
              <w:rPr>
                <w:rStyle w:val="ab"/>
                <w:rFonts w:eastAsia="Times New Roman"/>
                <w:noProof/>
                <w:lang w:eastAsia="ru-RU"/>
              </w:rPr>
              <w:t>Приложение №</w:t>
            </w:r>
            <w:r w:rsidR="000940FD" w:rsidRPr="00EA47BE">
              <w:rPr>
                <w:rStyle w:val="ab"/>
                <w:noProof/>
              </w:rPr>
              <w:t>3</w:t>
            </w:r>
            <w:r w:rsidR="000940FD" w:rsidRPr="00EA47BE">
              <w:rPr>
                <w:rStyle w:val="ab"/>
                <w:rFonts w:eastAsia="Times New Roman"/>
                <w:noProof/>
                <w:lang w:eastAsia="ru-RU"/>
              </w:rPr>
              <w:t xml:space="preserve">. </w:t>
            </w:r>
            <w:r w:rsidR="000940FD" w:rsidRPr="00EA47BE">
              <w:rPr>
                <w:rStyle w:val="ab"/>
                <w:noProof/>
              </w:rPr>
              <w:t>Перечень выявленных объектов культурного наследия,</w:t>
            </w:r>
            <w:r w:rsidR="000940FD" w:rsidRPr="00EA47BE">
              <w:rPr>
                <w:rStyle w:val="ab"/>
                <w:noProof/>
                <w:spacing w:val="1"/>
              </w:rPr>
              <w:t xml:space="preserve"> </w:t>
            </w:r>
            <w:r w:rsidR="000940FD" w:rsidRPr="00EA47BE">
              <w:rPr>
                <w:rStyle w:val="ab"/>
                <w:noProof/>
              </w:rPr>
              <w:t>расположенных на территории</w:t>
            </w:r>
            <w:r w:rsidR="000940FD" w:rsidRPr="00EA47BE">
              <w:rPr>
                <w:rStyle w:val="ab"/>
                <w:noProof/>
                <w:spacing w:val="1"/>
              </w:rPr>
              <w:t xml:space="preserve"> Кичигинского сельского поселения </w:t>
            </w:r>
            <w:r w:rsidR="000940FD" w:rsidRPr="00EA47BE">
              <w:rPr>
                <w:rStyle w:val="ab"/>
                <w:noProof/>
              </w:rPr>
              <w:t>Увельского</w:t>
            </w:r>
            <w:r w:rsidR="000940FD" w:rsidRPr="00EA47BE">
              <w:rPr>
                <w:rStyle w:val="ab"/>
                <w:noProof/>
                <w:spacing w:val="1"/>
              </w:rPr>
              <w:t xml:space="preserve"> </w:t>
            </w:r>
            <w:r w:rsidR="000940FD" w:rsidRPr="00EA47BE">
              <w:rPr>
                <w:rStyle w:val="ab"/>
                <w:noProof/>
              </w:rPr>
              <w:t>муниципального</w:t>
            </w:r>
            <w:r w:rsidR="000940FD" w:rsidRPr="00EA47BE">
              <w:rPr>
                <w:rStyle w:val="ab"/>
                <w:noProof/>
                <w:spacing w:val="1"/>
              </w:rPr>
              <w:t xml:space="preserve"> </w:t>
            </w:r>
            <w:r w:rsidR="000940FD" w:rsidRPr="00EA47BE">
              <w:rPr>
                <w:rStyle w:val="ab"/>
                <w:noProof/>
              </w:rPr>
              <w:t>района</w:t>
            </w:r>
            <w:r w:rsidR="000940FD">
              <w:rPr>
                <w:noProof/>
                <w:webHidden/>
              </w:rPr>
              <w:tab/>
            </w:r>
            <w:r w:rsidR="000940FD">
              <w:rPr>
                <w:noProof/>
                <w:webHidden/>
              </w:rPr>
              <w:fldChar w:fldCharType="begin"/>
            </w:r>
            <w:r w:rsidR="000940FD">
              <w:rPr>
                <w:noProof/>
                <w:webHidden/>
              </w:rPr>
              <w:instrText xml:space="preserve"> PAGEREF _Toc168386549 \h </w:instrText>
            </w:r>
            <w:r w:rsidR="000940FD">
              <w:rPr>
                <w:noProof/>
                <w:webHidden/>
              </w:rPr>
            </w:r>
            <w:r w:rsidR="000940FD">
              <w:rPr>
                <w:noProof/>
                <w:webHidden/>
              </w:rPr>
              <w:fldChar w:fldCharType="separate"/>
            </w:r>
            <w:r w:rsidR="00A5794D">
              <w:rPr>
                <w:noProof/>
                <w:webHidden/>
              </w:rPr>
              <w:t>108</w:t>
            </w:r>
            <w:r w:rsidR="000940FD">
              <w:rPr>
                <w:noProof/>
                <w:webHidden/>
              </w:rPr>
              <w:fldChar w:fldCharType="end"/>
            </w:r>
          </w:hyperlink>
        </w:p>
        <w:p w:rsidR="000940FD" w:rsidRDefault="00894C45">
          <w:pPr>
            <w:pStyle w:val="22"/>
            <w:rPr>
              <w:rFonts w:asciiTheme="minorHAnsi" w:eastAsiaTheme="minorEastAsia" w:hAnsiTheme="minorHAnsi" w:cstheme="minorBidi"/>
              <w:noProof/>
              <w:kern w:val="0"/>
              <w:sz w:val="22"/>
              <w:szCs w:val="22"/>
              <w:lang w:eastAsia="ru-RU"/>
            </w:rPr>
          </w:pPr>
          <w:hyperlink w:anchor="_Toc168386550" w:history="1">
            <w:r w:rsidR="000940FD" w:rsidRPr="00EA47BE">
              <w:rPr>
                <w:rStyle w:val="ab"/>
                <w:rFonts w:eastAsia="Times New Roman"/>
                <w:noProof/>
                <w:lang w:eastAsia="ru-RU"/>
              </w:rPr>
              <w:t>Приложение №</w:t>
            </w:r>
            <w:r w:rsidR="000940FD" w:rsidRPr="00EA47BE">
              <w:rPr>
                <w:rStyle w:val="ab"/>
                <w:noProof/>
              </w:rPr>
              <w:t>4</w:t>
            </w:r>
            <w:r w:rsidR="000940FD" w:rsidRPr="00EA47BE">
              <w:rPr>
                <w:rStyle w:val="ab"/>
                <w:rFonts w:eastAsia="Times New Roman"/>
                <w:noProof/>
                <w:lang w:eastAsia="ru-RU"/>
              </w:rPr>
              <w:t>. Характеристика существующей улично-дорожной сети Кичигинского сельского поселения</w:t>
            </w:r>
            <w:r w:rsidR="000940FD">
              <w:rPr>
                <w:noProof/>
                <w:webHidden/>
              </w:rPr>
              <w:tab/>
            </w:r>
            <w:r w:rsidR="000940FD">
              <w:rPr>
                <w:noProof/>
                <w:webHidden/>
              </w:rPr>
              <w:fldChar w:fldCharType="begin"/>
            </w:r>
            <w:r w:rsidR="000940FD">
              <w:rPr>
                <w:noProof/>
                <w:webHidden/>
              </w:rPr>
              <w:instrText xml:space="preserve"> PAGEREF _Toc168386550 \h </w:instrText>
            </w:r>
            <w:r w:rsidR="000940FD">
              <w:rPr>
                <w:noProof/>
                <w:webHidden/>
              </w:rPr>
            </w:r>
            <w:r w:rsidR="000940FD">
              <w:rPr>
                <w:noProof/>
                <w:webHidden/>
              </w:rPr>
              <w:fldChar w:fldCharType="separate"/>
            </w:r>
            <w:r w:rsidR="00A5794D">
              <w:rPr>
                <w:noProof/>
                <w:webHidden/>
              </w:rPr>
              <w:t>110</w:t>
            </w:r>
            <w:r w:rsidR="000940FD">
              <w:rPr>
                <w:noProof/>
                <w:webHidden/>
              </w:rPr>
              <w:fldChar w:fldCharType="end"/>
            </w:r>
          </w:hyperlink>
        </w:p>
        <w:p w:rsidR="00DA70D9" w:rsidRDefault="00E5074B" w:rsidP="00DC630F">
          <w:pPr>
            <w:rPr>
              <w:b/>
              <w:bCs/>
            </w:rPr>
          </w:pPr>
          <w:r>
            <w:rPr>
              <w:b/>
              <w:bCs/>
            </w:rPr>
            <w:fldChar w:fldCharType="end"/>
          </w:r>
        </w:p>
      </w:sdtContent>
    </w:sdt>
    <w:p w:rsidR="00DA70D9" w:rsidRDefault="005F540A">
      <w:pPr>
        <w:spacing w:after="160" w:line="259" w:lineRule="auto"/>
        <w:rPr>
          <w:b/>
          <w:bCs/>
        </w:rPr>
      </w:pPr>
      <w:r>
        <w:rPr>
          <w:b/>
          <w:bCs/>
        </w:rPr>
        <w:br w:type="page"/>
      </w:r>
    </w:p>
    <w:p w:rsidR="00DA70D9" w:rsidRDefault="005F540A">
      <w:pPr>
        <w:pageBreakBefore/>
        <w:jc w:val="center"/>
        <w:rPr>
          <w:rFonts w:eastAsia="Times New Roman"/>
          <w:b/>
          <w:color w:val="000000"/>
          <w:kern w:val="0"/>
          <w:sz w:val="28"/>
          <w:szCs w:val="28"/>
          <w:lang w:eastAsia="ru-RU"/>
        </w:rPr>
      </w:pPr>
      <w:r>
        <w:rPr>
          <w:rFonts w:eastAsia="Times New Roman"/>
          <w:b/>
          <w:color w:val="000000"/>
          <w:kern w:val="0"/>
          <w:sz w:val="28"/>
          <w:szCs w:val="28"/>
          <w:lang w:eastAsia="ru-RU"/>
        </w:rPr>
        <w:lastRenderedPageBreak/>
        <w:t>Состав материалов</w:t>
      </w:r>
    </w:p>
    <w:p w:rsidR="00DA70D9" w:rsidRDefault="004B48F6">
      <w:pPr>
        <w:keepNext/>
        <w:keepLines/>
        <w:spacing w:before="120" w:after="120"/>
        <w:jc w:val="center"/>
        <w:rPr>
          <w:rFonts w:eastAsia="Times New Roman"/>
          <w:b/>
          <w:color w:val="000000"/>
          <w:kern w:val="0"/>
          <w:sz w:val="28"/>
          <w:szCs w:val="28"/>
          <w:lang w:eastAsia="ru-RU"/>
        </w:rPr>
      </w:pPr>
      <w:r>
        <w:rPr>
          <w:rFonts w:eastAsia="Times New Roman"/>
          <w:b/>
          <w:color w:val="000000"/>
          <w:kern w:val="0"/>
          <w:sz w:val="28"/>
          <w:szCs w:val="28"/>
          <w:lang w:eastAsia="ru-RU"/>
        </w:rPr>
        <w:t>Внесение изменений в генеральный</w:t>
      </w:r>
      <w:r w:rsidR="005F540A">
        <w:rPr>
          <w:rFonts w:eastAsia="Times New Roman"/>
          <w:b/>
          <w:color w:val="000000"/>
          <w:kern w:val="0"/>
          <w:sz w:val="28"/>
          <w:szCs w:val="28"/>
          <w:lang w:eastAsia="ru-RU"/>
        </w:rPr>
        <w:t xml:space="preserve"> п</w:t>
      </w:r>
      <w:r w:rsidR="000F499A">
        <w:rPr>
          <w:rFonts w:eastAsia="Times New Roman"/>
          <w:b/>
          <w:color w:val="000000"/>
          <w:kern w:val="0"/>
          <w:sz w:val="28"/>
          <w:szCs w:val="28"/>
          <w:lang w:eastAsia="ru-RU"/>
        </w:rPr>
        <w:t xml:space="preserve">лан </w:t>
      </w:r>
      <w:r w:rsidR="00205EF9" w:rsidRPr="00205EF9">
        <w:rPr>
          <w:rFonts w:eastAsia="Times New Roman"/>
          <w:b/>
          <w:color w:val="000000"/>
          <w:kern w:val="0"/>
          <w:sz w:val="28"/>
          <w:szCs w:val="28"/>
          <w:lang w:eastAsia="ru-RU"/>
        </w:rPr>
        <w:t>Кичигинского сельского поселения</w:t>
      </w:r>
    </w:p>
    <w:p w:rsidR="00DA70D9" w:rsidRDefault="00EE5DDD" w:rsidP="00A10423">
      <w:pPr>
        <w:numPr>
          <w:ilvl w:val="0"/>
          <w:numId w:val="5"/>
        </w:numPr>
        <w:ind w:left="0" w:firstLine="709"/>
        <w:contextualSpacing/>
        <w:rPr>
          <w:bCs/>
          <w:color w:val="000000"/>
          <w:sz w:val="28"/>
          <w:szCs w:val="28"/>
        </w:rPr>
      </w:pPr>
      <w:r>
        <w:rPr>
          <w:bCs/>
          <w:color w:val="000000"/>
          <w:sz w:val="28"/>
          <w:szCs w:val="28"/>
        </w:rPr>
        <w:t xml:space="preserve"> </w:t>
      </w:r>
      <w:r w:rsidR="005F540A">
        <w:rPr>
          <w:bCs/>
          <w:color w:val="000000"/>
          <w:sz w:val="28"/>
          <w:szCs w:val="28"/>
        </w:rPr>
        <w:t>Положение о территориальном планировании в текстовой форме.</w:t>
      </w:r>
    </w:p>
    <w:p w:rsidR="00DA70D9" w:rsidRPr="00185B77" w:rsidRDefault="00EE5DDD" w:rsidP="00A10423">
      <w:pPr>
        <w:numPr>
          <w:ilvl w:val="0"/>
          <w:numId w:val="5"/>
        </w:numPr>
        <w:ind w:left="0" w:firstLine="709"/>
        <w:contextualSpacing/>
        <w:rPr>
          <w:bCs/>
          <w:sz w:val="28"/>
          <w:szCs w:val="28"/>
        </w:rPr>
      </w:pPr>
      <w:r>
        <w:rPr>
          <w:bCs/>
          <w:sz w:val="28"/>
          <w:szCs w:val="28"/>
        </w:rPr>
        <w:t xml:space="preserve"> </w:t>
      </w:r>
      <w:r w:rsidR="005F540A" w:rsidRPr="00185B77">
        <w:rPr>
          <w:bCs/>
          <w:sz w:val="28"/>
          <w:szCs w:val="28"/>
        </w:rPr>
        <w:t>Положение о территориальном планировании в виде карт:</w:t>
      </w:r>
    </w:p>
    <w:p w:rsidR="00DA70D9" w:rsidRPr="00185B77" w:rsidRDefault="005F540A">
      <w:pPr>
        <w:ind w:firstLine="709"/>
        <w:contextualSpacing/>
        <w:rPr>
          <w:bCs/>
          <w:sz w:val="28"/>
          <w:szCs w:val="28"/>
        </w:rPr>
      </w:pPr>
      <w:r w:rsidRPr="00185B77">
        <w:rPr>
          <w:bCs/>
          <w:sz w:val="28"/>
          <w:szCs w:val="28"/>
        </w:rPr>
        <w:t>- карта планируемого размещения объектов местного значения поселения (</w:t>
      </w:r>
      <w:r w:rsidRPr="00185B77">
        <w:rPr>
          <w:sz w:val="28"/>
          <w:szCs w:val="28"/>
        </w:rPr>
        <w:t xml:space="preserve">муниципальное образование М </w:t>
      </w:r>
      <w:r w:rsidR="004D1113">
        <w:rPr>
          <w:sz w:val="28"/>
          <w:szCs w:val="28"/>
        </w:rPr>
        <w:t>1:4</w:t>
      </w:r>
      <w:r w:rsidRPr="00185B77">
        <w:rPr>
          <w:sz w:val="28"/>
          <w:szCs w:val="28"/>
        </w:rPr>
        <w:t>0000</w:t>
      </w:r>
      <w:r w:rsidR="004D1113">
        <w:rPr>
          <w:sz w:val="28"/>
          <w:szCs w:val="28"/>
        </w:rPr>
        <w:t xml:space="preserve">, </w:t>
      </w:r>
      <w:r w:rsidR="004D1113">
        <w:rPr>
          <w:bCs/>
          <w:sz w:val="28"/>
          <w:szCs w:val="28"/>
        </w:rPr>
        <w:t>фрагмент М 1:10</w:t>
      </w:r>
      <w:r w:rsidR="004D1113" w:rsidRPr="00F775DF">
        <w:rPr>
          <w:bCs/>
          <w:sz w:val="28"/>
          <w:szCs w:val="28"/>
        </w:rPr>
        <w:t>000</w:t>
      </w:r>
      <w:r w:rsidRPr="00185B77">
        <w:rPr>
          <w:bCs/>
          <w:sz w:val="28"/>
          <w:szCs w:val="28"/>
        </w:rPr>
        <w:t>);</w:t>
      </w:r>
    </w:p>
    <w:p w:rsidR="00DA70D9" w:rsidRPr="00185B77" w:rsidRDefault="005F540A">
      <w:pPr>
        <w:ind w:firstLine="709"/>
        <w:contextualSpacing/>
        <w:rPr>
          <w:bCs/>
          <w:sz w:val="28"/>
          <w:szCs w:val="28"/>
        </w:rPr>
      </w:pPr>
      <w:r w:rsidRPr="00185B77">
        <w:rPr>
          <w:bCs/>
          <w:sz w:val="28"/>
          <w:szCs w:val="28"/>
        </w:rPr>
        <w:t>- карта границ населенных пунктов, входящих в состав поселения (</w:t>
      </w:r>
      <w:r w:rsidRPr="00185B77">
        <w:rPr>
          <w:sz w:val="28"/>
          <w:szCs w:val="28"/>
        </w:rPr>
        <w:t xml:space="preserve">муниципальное образование М </w:t>
      </w:r>
      <w:r w:rsidR="00894C45">
        <w:rPr>
          <w:sz w:val="28"/>
          <w:szCs w:val="28"/>
        </w:rPr>
        <w:t>1:4</w:t>
      </w:r>
      <w:bookmarkStart w:id="17" w:name="_GoBack"/>
      <w:bookmarkEnd w:id="17"/>
      <w:r w:rsidRPr="00185B77">
        <w:rPr>
          <w:sz w:val="28"/>
          <w:szCs w:val="28"/>
        </w:rPr>
        <w:t>0000</w:t>
      </w:r>
      <w:r w:rsidR="00894C45">
        <w:rPr>
          <w:sz w:val="28"/>
          <w:szCs w:val="28"/>
        </w:rPr>
        <w:t xml:space="preserve">, </w:t>
      </w:r>
      <w:r w:rsidR="00894C45">
        <w:rPr>
          <w:bCs/>
          <w:sz w:val="28"/>
          <w:szCs w:val="28"/>
        </w:rPr>
        <w:t>фрагмент М 1:10</w:t>
      </w:r>
      <w:r w:rsidR="00894C45" w:rsidRPr="00F775DF">
        <w:rPr>
          <w:bCs/>
          <w:sz w:val="28"/>
          <w:szCs w:val="28"/>
        </w:rPr>
        <w:t>000</w:t>
      </w:r>
      <w:r w:rsidRPr="00185B77">
        <w:rPr>
          <w:bCs/>
          <w:sz w:val="28"/>
          <w:szCs w:val="28"/>
        </w:rPr>
        <w:t>);</w:t>
      </w:r>
    </w:p>
    <w:p w:rsidR="00DA70D9" w:rsidRPr="00185B77" w:rsidRDefault="005F540A">
      <w:pPr>
        <w:ind w:firstLine="709"/>
        <w:contextualSpacing/>
        <w:rPr>
          <w:bCs/>
          <w:sz w:val="28"/>
          <w:szCs w:val="28"/>
        </w:rPr>
      </w:pPr>
      <w:r w:rsidRPr="00185B77">
        <w:rPr>
          <w:bCs/>
          <w:sz w:val="28"/>
          <w:szCs w:val="28"/>
        </w:rPr>
        <w:t>- карта функциональных зон поселения (</w:t>
      </w:r>
      <w:r w:rsidR="005859DB">
        <w:rPr>
          <w:sz w:val="28"/>
          <w:szCs w:val="28"/>
        </w:rPr>
        <w:t>муниципальное образование М 1:4</w:t>
      </w:r>
      <w:r w:rsidR="00633090" w:rsidRPr="00185B77">
        <w:rPr>
          <w:sz w:val="28"/>
          <w:szCs w:val="28"/>
        </w:rPr>
        <w:t>0000</w:t>
      </w:r>
      <w:r w:rsidR="005859DB">
        <w:rPr>
          <w:sz w:val="28"/>
          <w:szCs w:val="28"/>
        </w:rPr>
        <w:t xml:space="preserve">, </w:t>
      </w:r>
      <w:r w:rsidR="005859DB">
        <w:rPr>
          <w:bCs/>
          <w:sz w:val="28"/>
          <w:szCs w:val="28"/>
        </w:rPr>
        <w:t>фрагмент М 1:10</w:t>
      </w:r>
      <w:r w:rsidR="005859DB" w:rsidRPr="00F775DF">
        <w:rPr>
          <w:bCs/>
          <w:sz w:val="28"/>
          <w:szCs w:val="28"/>
        </w:rPr>
        <w:t>000</w:t>
      </w:r>
      <w:r w:rsidRPr="00185B77">
        <w:rPr>
          <w:bCs/>
          <w:sz w:val="28"/>
          <w:szCs w:val="28"/>
        </w:rPr>
        <w:t>).</w:t>
      </w:r>
    </w:p>
    <w:p w:rsidR="00DA70D9" w:rsidRPr="00185B77" w:rsidRDefault="005F540A" w:rsidP="00A10423">
      <w:pPr>
        <w:numPr>
          <w:ilvl w:val="0"/>
          <w:numId w:val="5"/>
        </w:numPr>
        <w:ind w:left="0" w:firstLine="709"/>
        <w:contextualSpacing/>
        <w:rPr>
          <w:rFonts w:eastAsia="Times New Roman"/>
          <w:b/>
          <w:kern w:val="0"/>
          <w:sz w:val="28"/>
          <w:szCs w:val="28"/>
          <w:lang w:eastAsia="ru-RU"/>
        </w:rPr>
      </w:pPr>
      <w:r w:rsidRPr="00185B77">
        <w:rPr>
          <w:bCs/>
          <w:sz w:val="28"/>
          <w:szCs w:val="28"/>
        </w:rPr>
        <w:t>Приложение: описания местоположения границ населенных пунктов поселения.</w:t>
      </w:r>
    </w:p>
    <w:p w:rsidR="00DA70D9" w:rsidRPr="00185B77" w:rsidRDefault="005F540A" w:rsidP="000F499A">
      <w:pPr>
        <w:keepNext/>
        <w:keepLines/>
        <w:spacing w:before="120" w:after="120"/>
        <w:jc w:val="center"/>
        <w:rPr>
          <w:rFonts w:eastAsia="Times New Roman"/>
          <w:b/>
          <w:kern w:val="0"/>
          <w:sz w:val="28"/>
          <w:szCs w:val="28"/>
          <w:lang w:eastAsia="ru-RU"/>
        </w:rPr>
      </w:pPr>
      <w:r w:rsidRPr="00185B77">
        <w:rPr>
          <w:rFonts w:eastAsia="Times New Roman"/>
          <w:b/>
          <w:kern w:val="0"/>
          <w:sz w:val="28"/>
          <w:szCs w:val="28"/>
          <w:lang w:eastAsia="ru-RU"/>
        </w:rPr>
        <w:t>Материалы по обоснованию</w:t>
      </w:r>
      <w:r w:rsidR="00455CA1" w:rsidRPr="00185B77">
        <w:rPr>
          <w:rFonts w:eastAsia="Times New Roman"/>
          <w:b/>
          <w:kern w:val="0"/>
          <w:sz w:val="28"/>
          <w:szCs w:val="28"/>
          <w:lang w:eastAsia="ru-RU"/>
        </w:rPr>
        <w:t xml:space="preserve"> г</w:t>
      </w:r>
      <w:r w:rsidRPr="00185B77">
        <w:rPr>
          <w:rFonts w:eastAsia="Times New Roman"/>
          <w:b/>
          <w:kern w:val="0"/>
          <w:sz w:val="28"/>
          <w:szCs w:val="28"/>
          <w:lang w:eastAsia="ru-RU"/>
        </w:rPr>
        <w:t xml:space="preserve">енерального плана </w:t>
      </w:r>
      <w:r w:rsidR="00205EF9" w:rsidRPr="00185B77">
        <w:rPr>
          <w:rFonts w:eastAsia="Times New Roman"/>
          <w:b/>
          <w:kern w:val="0"/>
          <w:sz w:val="28"/>
          <w:szCs w:val="28"/>
          <w:lang w:eastAsia="ru-RU"/>
        </w:rPr>
        <w:t>Кичигинского сельского поселения</w:t>
      </w:r>
    </w:p>
    <w:p w:rsidR="00DA70D9" w:rsidRPr="00185B77" w:rsidRDefault="00EE5DDD" w:rsidP="00A10423">
      <w:pPr>
        <w:numPr>
          <w:ilvl w:val="0"/>
          <w:numId w:val="6"/>
        </w:numPr>
        <w:ind w:left="0" w:firstLine="709"/>
        <w:contextualSpacing/>
        <w:rPr>
          <w:bCs/>
          <w:sz w:val="28"/>
          <w:szCs w:val="28"/>
        </w:rPr>
      </w:pPr>
      <w:r>
        <w:rPr>
          <w:bCs/>
          <w:sz w:val="28"/>
          <w:szCs w:val="28"/>
        </w:rPr>
        <w:t xml:space="preserve"> </w:t>
      </w:r>
      <w:r w:rsidR="005F540A" w:rsidRPr="00185B77">
        <w:rPr>
          <w:bCs/>
          <w:sz w:val="28"/>
          <w:szCs w:val="28"/>
        </w:rPr>
        <w:t>Материалы по обоснованию генерального плана в текстовой форме.</w:t>
      </w:r>
    </w:p>
    <w:p w:rsidR="00DA70D9" w:rsidRPr="00185B77" w:rsidRDefault="00EE5DDD" w:rsidP="00A10423">
      <w:pPr>
        <w:numPr>
          <w:ilvl w:val="0"/>
          <w:numId w:val="6"/>
        </w:numPr>
        <w:ind w:left="0" w:firstLine="709"/>
        <w:contextualSpacing/>
        <w:rPr>
          <w:bCs/>
          <w:sz w:val="28"/>
          <w:szCs w:val="28"/>
        </w:rPr>
      </w:pPr>
      <w:r>
        <w:rPr>
          <w:bCs/>
          <w:sz w:val="28"/>
          <w:szCs w:val="28"/>
        </w:rPr>
        <w:t xml:space="preserve"> </w:t>
      </w:r>
      <w:r w:rsidR="005F540A" w:rsidRPr="00185B77">
        <w:rPr>
          <w:bCs/>
          <w:sz w:val="28"/>
          <w:szCs w:val="28"/>
        </w:rPr>
        <w:t>Материалы по обоснованию генерального плана в виде карт:</w:t>
      </w:r>
    </w:p>
    <w:p w:rsidR="0047162B" w:rsidRPr="0047162B" w:rsidRDefault="005F540A">
      <w:pPr>
        <w:ind w:firstLine="709"/>
        <w:rPr>
          <w:bCs/>
          <w:sz w:val="28"/>
          <w:szCs w:val="28"/>
        </w:rPr>
      </w:pPr>
      <w:r w:rsidRPr="00185B77">
        <w:rPr>
          <w:bCs/>
          <w:sz w:val="28"/>
          <w:szCs w:val="28"/>
        </w:rPr>
        <w:t xml:space="preserve">- </w:t>
      </w:r>
      <w:r w:rsidRPr="00185B77">
        <w:rPr>
          <w:sz w:val="28"/>
          <w:szCs w:val="28"/>
        </w:rPr>
        <w:t xml:space="preserve">карта </w:t>
      </w:r>
      <w:r w:rsidR="00B07A22">
        <w:rPr>
          <w:sz w:val="28"/>
          <w:szCs w:val="28"/>
        </w:rPr>
        <w:t xml:space="preserve">зон с особыми условиями использования </w:t>
      </w:r>
      <w:r w:rsidRPr="00185B77">
        <w:rPr>
          <w:sz w:val="28"/>
          <w:szCs w:val="28"/>
        </w:rPr>
        <w:t>территории</w:t>
      </w:r>
      <w:r w:rsidRPr="00185B77">
        <w:rPr>
          <w:bCs/>
          <w:sz w:val="28"/>
          <w:szCs w:val="28"/>
        </w:rPr>
        <w:t xml:space="preserve"> (муниципальное образование М </w:t>
      </w:r>
      <w:r w:rsidR="00F775DF">
        <w:rPr>
          <w:bCs/>
          <w:sz w:val="28"/>
          <w:szCs w:val="28"/>
        </w:rPr>
        <w:t>1:3</w:t>
      </w:r>
      <w:r w:rsidRPr="00185B77">
        <w:rPr>
          <w:bCs/>
          <w:sz w:val="28"/>
          <w:szCs w:val="28"/>
        </w:rPr>
        <w:t>0000</w:t>
      </w:r>
      <w:r w:rsidR="00F775DF">
        <w:rPr>
          <w:bCs/>
          <w:sz w:val="28"/>
          <w:szCs w:val="28"/>
        </w:rPr>
        <w:t>, фрагмент М 1:10</w:t>
      </w:r>
      <w:r w:rsidR="00F775DF" w:rsidRPr="00F775DF">
        <w:rPr>
          <w:bCs/>
          <w:sz w:val="28"/>
          <w:szCs w:val="28"/>
        </w:rPr>
        <w:t>000</w:t>
      </w:r>
      <w:r w:rsidR="0047162B">
        <w:rPr>
          <w:bCs/>
          <w:sz w:val="28"/>
          <w:szCs w:val="28"/>
        </w:rPr>
        <w:t>)</w:t>
      </w:r>
      <w:r w:rsidR="0047162B" w:rsidRPr="0047162B">
        <w:rPr>
          <w:bCs/>
          <w:sz w:val="28"/>
          <w:szCs w:val="28"/>
        </w:rPr>
        <w:t>;</w:t>
      </w:r>
    </w:p>
    <w:p w:rsidR="0047162B" w:rsidRPr="0047162B" w:rsidRDefault="0047162B" w:rsidP="0047162B">
      <w:pPr>
        <w:ind w:firstLine="709"/>
        <w:rPr>
          <w:bCs/>
          <w:sz w:val="28"/>
          <w:szCs w:val="28"/>
        </w:rPr>
      </w:pPr>
      <w:r w:rsidRPr="00185B77">
        <w:rPr>
          <w:bCs/>
          <w:sz w:val="28"/>
          <w:szCs w:val="28"/>
        </w:rPr>
        <w:t xml:space="preserve">- </w:t>
      </w:r>
      <w:r w:rsidRPr="00185B77">
        <w:rPr>
          <w:sz w:val="28"/>
          <w:szCs w:val="28"/>
        </w:rPr>
        <w:t xml:space="preserve">карта </w:t>
      </w:r>
      <w:r w:rsidR="00A62C9F">
        <w:rPr>
          <w:sz w:val="28"/>
          <w:szCs w:val="28"/>
        </w:rPr>
        <w:t xml:space="preserve">границ территорий, подверженных риску возникновения чрезвычайных ситуаций природного и техногенного характера </w:t>
      </w:r>
      <w:r w:rsidRPr="00185B77">
        <w:rPr>
          <w:bCs/>
          <w:sz w:val="28"/>
          <w:szCs w:val="28"/>
        </w:rPr>
        <w:t>(муниципальное образование М 1:20000</w:t>
      </w:r>
      <w:r>
        <w:rPr>
          <w:bCs/>
          <w:sz w:val="28"/>
          <w:szCs w:val="28"/>
        </w:rPr>
        <w:t>)</w:t>
      </w:r>
      <w:r w:rsidR="00A62C9F">
        <w:rPr>
          <w:bCs/>
          <w:sz w:val="28"/>
          <w:szCs w:val="28"/>
        </w:rPr>
        <w:t>.</w:t>
      </w:r>
    </w:p>
    <w:p w:rsidR="00A10423" w:rsidRDefault="00A10423">
      <w:pPr>
        <w:ind w:firstLine="709"/>
        <w:rPr>
          <w:bCs/>
          <w:sz w:val="28"/>
          <w:szCs w:val="28"/>
        </w:rPr>
      </w:pPr>
      <w:r>
        <w:rPr>
          <w:bCs/>
          <w:sz w:val="28"/>
          <w:szCs w:val="28"/>
        </w:rPr>
        <w:br w:type="page"/>
      </w:r>
    </w:p>
    <w:p w:rsidR="009306CD" w:rsidRPr="00E5584C" w:rsidRDefault="009306CD" w:rsidP="007768BD">
      <w:pPr>
        <w:pStyle w:val="1"/>
      </w:pPr>
      <w:bookmarkStart w:id="18" w:name="_Ref120211626"/>
      <w:bookmarkStart w:id="19" w:name="_Toc168386495"/>
      <w:r w:rsidRPr="00E5584C">
        <w:lastRenderedPageBreak/>
        <w:t>ОБЩИЕ ПОЛОЖЕНИЯ</w:t>
      </w:r>
      <w:bookmarkEnd w:id="18"/>
      <w:bookmarkEnd w:id="19"/>
    </w:p>
    <w:p w:rsidR="00DA70D9" w:rsidRDefault="00D009FA" w:rsidP="00681417">
      <w:pPr>
        <w:shd w:val="clear" w:color="auto" w:fill="FFFFFF"/>
        <w:ind w:firstLine="709"/>
        <w:rPr>
          <w:rFonts w:eastAsia="Times New Roman"/>
          <w:color w:val="000000"/>
          <w:kern w:val="0"/>
          <w:lang w:eastAsia="ru-RU"/>
        </w:rPr>
      </w:pPr>
      <w:r>
        <w:rPr>
          <w:rFonts w:eastAsia="Times New Roman"/>
          <w:color w:val="000000"/>
          <w:kern w:val="0"/>
          <w:sz w:val="28"/>
          <w:szCs w:val="28"/>
          <w:lang w:eastAsia="ru-RU"/>
        </w:rPr>
        <w:t>1. Проект</w:t>
      </w:r>
      <w:r w:rsidR="00012928">
        <w:rPr>
          <w:rFonts w:eastAsia="Times New Roman"/>
          <w:color w:val="000000"/>
          <w:kern w:val="0"/>
          <w:sz w:val="28"/>
          <w:szCs w:val="28"/>
          <w:lang w:eastAsia="ru-RU"/>
        </w:rPr>
        <w:t xml:space="preserve"> </w:t>
      </w:r>
      <w:r w:rsidR="00DD4004">
        <w:rPr>
          <w:rFonts w:eastAsia="Times New Roman"/>
          <w:color w:val="000000"/>
          <w:kern w:val="0"/>
          <w:sz w:val="28"/>
          <w:szCs w:val="28"/>
          <w:lang w:eastAsia="ru-RU"/>
        </w:rPr>
        <w:t xml:space="preserve">внесения изменений в </w:t>
      </w:r>
      <w:r w:rsidR="00012928">
        <w:rPr>
          <w:rFonts w:eastAsia="Times New Roman"/>
          <w:color w:val="000000"/>
          <w:kern w:val="0"/>
          <w:sz w:val="28"/>
          <w:szCs w:val="28"/>
          <w:lang w:eastAsia="ru-RU"/>
        </w:rPr>
        <w:t>г</w:t>
      </w:r>
      <w:r w:rsidR="00DD4004">
        <w:rPr>
          <w:rFonts w:eastAsia="Times New Roman"/>
          <w:color w:val="000000"/>
          <w:kern w:val="0"/>
          <w:sz w:val="28"/>
          <w:szCs w:val="28"/>
          <w:lang w:eastAsia="ru-RU"/>
        </w:rPr>
        <w:t>енеральный</w:t>
      </w:r>
      <w:r w:rsidR="005F540A">
        <w:rPr>
          <w:rFonts w:eastAsia="Times New Roman"/>
          <w:color w:val="000000"/>
          <w:kern w:val="0"/>
          <w:sz w:val="28"/>
          <w:szCs w:val="28"/>
          <w:lang w:eastAsia="ru-RU"/>
        </w:rPr>
        <w:t xml:space="preserve"> план </w:t>
      </w:r>
      <w:r w:rsidR="00335C2D" w:rsidRPr="00335C2D">
        <w:rPr>
          <w:rFonts w:eastAsia="Times New Roman"/>
          <w:color w:val="000000"/>
          <w:kern w:val="0"/>
          <w:sz w:val="28"/>
          <w:szCs w:val="28"/>
          <w:lang w:eastAsia="ru-RU"/>
        </w:rPr>
        <w:t>Кичигинского сельского поселения Увельского муниципального района</w:t>
      </w:r>
      <w:r w:rsidR="00681417">
        <w:rPr>
          <w:rFonts w:eastAsia="Times New Roman"/>
          <w:color w:val="000000"/>
          <w:kern w:val="0"/>
          <w:sz w:val="28"/>
          <w:szCs w:val="28"/>
          <w:lang w:eastAsia="ru-RU"/>
        </w:rPr>
        <w:t xml:space="preserve"> (Далее по тексту </w:t>
      </w:r>
      <w:r w:rsidR="009D4E5C">
        <w:rPr>
          <w:rFonts w:eastAsia="Times New Roman"/>
          <w:color w:val="000000"/>
          <w:kern w:val="0"/>
          <w:sz w:val="28"/>
          <w:szCs w:val="28"/>
          <w:lang w:eastAsia="ru-RU"/>
        </w:rPr>
        <w:t>–</w:t>
      </w:r>
      <w:r w:rsidR="00681417">
        <w:rPr>
          <w:rFonts w:eastAsia="Times New Roman"/>
          <w:color w:val="000000"/>
          <w:kern w:val="0"/>
          <w:sz w:val="28"/>
          <w:szCs w:val="28"/>
          <w:lang w:eastAsia="ru-RU"/>
        </w:rPr>
        <w:t xml:space="preserve"> Проект</w:t>
      </w:r>
      <w:r w:rsidR="009D4E5C">
        <w:rPr>
          <w:rFonts w:eastAsia="Times New Roman"/>
          <w:color w:val="000000"/>
          <w:kern w:val="0"/>
          <w:sz w:val="28"/>
          <w:szCs w:val="28"/>
          <w:lang w:eastAsia="ru-RU"/>
        </w:rPr>
        <w:t xml:space="preserve"> генерального плана</w:t>
      </w:r>
      <w:r w:rsidR="00681417">
        <w:rPr>
          <w:rFonts w:eastAsia="Times New Roman"/>
          <w:color w:val="000000"/>
          <w:kern w:val="0"/>
          <w:sz w:val="28"/>
          <w:szCs w:val="28"/>
          <w:lang w:eastAsia="ru-RU"/>
        </w:rPr>
        <w:t>)</w:t>
      </w:r>
      <w:r w:rsidR="000F499A">
        <w:rPr>
          <w:rFonts w:eastAsia="Times New Roman"/>
          <w:color w:val="000000"/>
          <w:kern w:val="0"/>
          <w:sz w:val="28"/>
          <w:szCs w:val="28"/>
          <w:lang w:eastAsia="ru-RU"/>
        </w:rPr>
        <w:t xml:space="preserve"> подготовлен по заказу </w:t>
      </w:r>
      <w:r w:rsidR="00335C2D">
        <w:rPr>
          <w:rFonts w:eastAsia="Times New Roman"/>
          <w:color w:val="000000"/>
          <w:kern w:val="0"/>
          <w:sz w:val="28"/>
          <w:szCs w:val="28"/>
          <w:lang w:eastAsia="ru-RU"/>
        </w:rPr>
        <w:t>А</w:t>
      </w:r>
      <w:r w:rsidR="005F540A">
        <w:rPr>
          <w:rFonts w:eastAsia="Times New Roman"/>
          <w:color w:val="000000"/>
          <w:kern w:val="0"/>
          <w:sz w:val="28"/>
          <w:szCs w:val="28"/>
          <w:lang w:eastAsia="ru-RU"/>
        </w:rPr>
        <w:t>дминистрации</w:t>
      </w:r>
      <w:r w:rsidR="00335C2D">
        <w:rPr>
          <w:rFonts w:eastAsia="Times New Roman"/>
          <w:color w:val="000000"/>
          <w:kern w:val="0"/>
          <w:sz w:val="28"/>
          <w:szCs w:val="28"/>
          <w:lang w:eastAsia="ru-RU"/>
        </w:rPr>
        <w:t xml:space="preserve"> </w:t>
      </w:r>
      <w:r w:rsidR="00335C2D" w:rsidRPr="00335C2D">
        <w:rPr>
          <w:rFonts w:eastAsia="Times New Roman"/>
          <w:color w:val="000000"/>
          <w:kern w:val="0"/>
          <w:sz w:val="28"/>
          <w:szCs w:val="28"/>
          <w:lang w:eastAsia="ru-RU"/>
        </w:rPr>
        <w:t>Увельского муниципального района</w:t>
      </w:r>
      <w:r w:rsidR="000F499A">
        <w:rPr>
          <w:rFonts w:eastAsia="Times New Roman"/>
          <w:color w:val="000000"/>
          <w:kern w:val="0"/>
          <w:sz w:val="28"/>
          <w:szCs w:val="28"/>
          <w:lang w:eastAsia="ru-RU"/>
        </w:rPr>
        <w:t>,</w:t>
      </w:r>
      <w:r w:rsidR="005F540A">
        <w:rPr>
          <w:rFonts w:eastAsia="Times New Roman"/>
          <w:color w:val="000000"/>
          <w:kern w:val="0"/>
          <w:sz w:val="28"/>
          <w:szCs w:val="28"/>
          <w:lang w:eastAsia="ru-RU"/>
        </w:rPr>
        <w:t xml:space="preserve"> на основании</w:t>
      </w:r>
      <w:r w:rsidR="00335C2D">
        <w:rPr>
          <w:rFonts w:eastAsia="Times New Roman"/>
          <w:color w:val="000000"/>
          <w:kern w:val="0"/>
          <w:sz w:val="28"/>
          <w:szCs w:val="28"/>
          <w:lang w:eastAsia="ru-RU"/>
        </w:rPr>
        <w:t xml:space="preserve"> муниципального</w:t>
      </w:r>
      <w:r w:rsidR="005F540A">
        <w:rPr>
          <w:rFonts w:eastAsia="Times New Roman"/>
          <w:color w:val="000000"/>
          <w:kern w:val="0"/>
          <w:sz w:val="28"/>
          <w:szCs w:val="28"/>
          <w:lang w:eastAsia="ru-RU"/>
        </w:rPr>
        <w:t xml:space="preserve"> контракта </w:t>
      </w:r>
      <w:r w:rsidR="005F540A">
        <w:rPr>
          <w:rFonts w:eastAsia="Times New Roman"/>
          <w:iCs/>
          <w:color w:val="000000"/>
          <w:kern w:val="0"/>
          <w:sz w:val="28"/>
          <w:szCs w:val="28"/>
          <w:lang w:eastAsia="ru-RU"/>
        </w:rPr>
        <w:t xml:space="preserve">МК </w:t>
      </w:r>
      <w:r w:rsidR="00335C2D" w:rsidRPr="00335C2D">
        <w:rPr>
          <w:rFonts w:eastAsia="Times New Roman"/>
          <w:iCs/>
          <w:color w:val="000000"/>
          <w:kern w:val="0"/>
          <w:sz w:val="28"/>
          <w:szCs w:val="28"/>
          <w:lang w:eastAsia="ru-RU"/>
        </w:rPr>
        <w:t>№ 2022.05.11</w:t>
      </w:r>
      <w:r w:rsidR="00335C2D">
        <w:rPr>
          <w:rFonts w:eastAsia="Times New Roman"/>
          <w:iCs/>
          <w:color w:val="000000"/>
          <w:kern w:val="0"/>
          <w:sz w:val="28"/>
          <w:szCs w:val="28"/>
          <w:lang w:eastAsia="ru-RU"/>
        </w:rPr>
        <w:t xml:space="preserve"> от 11</w:t>
      </w:r>
      <w:r w:rsidR="000F499A">
        <w:rPr>
          <w:rFonts w:eastAsia="Times New Roman"/>
          <w:iCs/>
          <w:color w:val="000000"/>
          <w:kern w:val="0"/>
          <w:sz w:val="28"/>
          <w:szCs w:val="28"/>
          <w:lang w:eastAsia="ru-RU"/>
        </w:rPr>
        <w:t xml:space="preserve"> м</w:t>
      </w:r>
      <w:r w:rsidR="00335C2D">
        <w:rPr>
          <w:rFonts w:eastAsia="Times New Roman"/>
          <w:iCs/>
          <w:color w:val="000000"/>
          <w:kern w:val="0"/>
          <w:sz w:val="28"/>
          <w:szCs w:val="28"/>
          <w:lang w:eastAsia="ru-RU"/>
        </w:rPr>
        <w:t>ая</w:t>
      </w:r>
      <w:r w:rsidR="000F499A">
        <w:rPr>
          <w:rFonts w:eastAsia="Times New Roman"/>
          <w:iCs/>
          <w:color w:val="000000"/>
          <w:kern w:val="0"/>
          <w:sz w:val="28"/>
          <w:szCs w:val="28"/>
          <w:lang w:eastAsia="ru-RU"/>
        </w:rPr>
        <w:t xml:space="preserve"> 2022</w:t>
      </w:r>
      <w:r w:rsidR="005F540A">
        <w:rPr>
          <w:rFonts w:eastAsia="Times New Roman"/>
          <w:iCs/>
          <w:color w:val="000000"/>
          <w:kern w:val="0"/>
          <w:sz w:val="28"/>
          <w:szCs w:val="28"/>
          <w:lang w:eastAsia="ru-RU"/>
        </w:rPr>
        <w:t xml:space="preserve"> года</w:t>
      </w:r>
      <w:r w:rsidR="005F540A">
        <w:rPr>
          <w:rFonts w:eastAsia="Times New Roman"/>
          <w:color w:val="000000"/>
          <w:kern w:val="0"/>
          <w:sz w:val="28"/>
          <w:szCs w:val="28"/>
          <w:lang w:eastAsia="ru-RU"/>
        </w:rPr>
        <w:t xml:space="preserve">. </w:t>
      </w:r>
      <w:r w:rsidR="005F540A" w:rsidRPr="00B31691">
        <w:rPr>
          <w:rFonts w:eastAsia="Times New Roman"/>
          <w:kern w:val="0"/>
          <w:sz w:val="28"/>
          <w:szCs w:val="28"/>
          <w:lang w:eastAsia="ru-RU"/>
        </w:rPr>
        <w:t xml:space="preserve">Основание для подготовки проекта генерального плана </w:t>
      </w:r>
      <w:r w:rsidR="005F540A">
        <w:rPr>
          <w:rFonts w:eastAsia="Times New Roman"/>
          <w:color w:val="000000"/>
          <w:kern w:val="0"/>
          <w:sz w:val="28"/>
          <w:szCs w:val="28"/>
          <w:lang w:eastAsia="ru-RU"/>
        </w:rPr>
        <w:t>–</w:t>
      </w:r>
      <w:r w:rsidR="001B13EF">
        <w:rPr>
          <w:rFonts w:eastAsia="Times New Roman"/>
          <w:color w:val="000000"/>
          <w:kern w:val="0"/>
          <w:sz w:val="28"/>
          <w:szCs w:val="28"/>
          <w:lang w:eastAsia="ru-RU"/>
        </w:rPr>
        <w:t xml:space="preserve"> </w:t>
      </w:r>
      <w:r w:rsidR="00B31691" w:rsidRPr="00B31691">
        <w:rPr>
          <w:rFonts w:eastAsia="Times New Roman"/>
          <w:color w:val="000000"/>
          <w:kern w:val="0"/>
          <w:sz w:val="28"/>
          <w:szCs w:val="28"/>
          <w:lang w:eastAsia="ru-RU"/>
        </w:rPr>
        <w:t>Постановление администрации Увельского муниципального района от 21.01.2022г. №61 «О разработке г</w:t>
      </w:r>
      <w:r w:rsidR="00B31691">
        <w:rPr>
          <w:rFonts w:eastAsia="Times New Roman"/>
          <w:color w:val="000000"/>
          <w:kern w:val="0"/>
          <w:sz w:val="28"/>
          <w:szCs w:val="28"/>
          <w:lang w:eastAsia="ru-RU"/>
        </w:rPr>
        <w:t xml:space="preserve">радостроительной документации </w:t>
      </w:r>
      <w:r w:rsidR="00B31691" w:rsidRPr="00B31691">
        <w:rPr>
          <w:rFonts w:eastAsia="Times New Roman"/>
          <w:color w:val="000000"/>
          <w:kern w:val="0"/>
          <w:sz w:val="28"/>
          <w:szCs w:val="28"/>
          <w:lang w:eastAsia="ru-RU"/>
        </w:rPr>
        <w:t>и создании комиссии»</w:t>
      </w:r>
      <w:r w:rsidR="005F540A">
        <w:rPr>
          <w:rFonts w:eastAsia="Times New Roman"/>
          <w:color w:val="000000"/>
          <w:kern w:val="0"/>
          <w:sz w:val="28"/>
          <w:szCs w:val="28"/>
          <w:lang w:eastAsia="ru-RU"/>
        </w:rPr>
        <w:t>.</w:t>
      </w:r>
    </w:p>
    <w:p w:rsidR="00DA70D9" w:rsidRDefault="005F540A" w:rsidP="00681417">
      <w:pPr>
        <w:suppressAutoHyphens/>
        <w:ind w:firstLine="709"/>
        <w:rPr>
          <w:rFonts w:eastAsia="Times New Roman"/>
          <w:color w:val="000000"/>
          <w:kern w:val="0"/>
          <w:sz w:val="28"/>
          <w:szCs w:val="28"/>
          <w:lang w:eastAsia="ar-SA"/>
        </w:rPr>
      </w:pPr>
      <w:r>
        <w:rPr>
          <w:rFonts w:eastAsia="Times New Roman"/>
          <w:color w:val="000000"/>
          <w:kern w:val="0"/>
          <w:sz w:val="28"/>
          <w:szCs w:val="28"/>
          <w:lang w:eastAsia="ar-SA"/>
        </w:rPr>
        <w:t xml:space="preserve">2. </w:t>
      </w:r>
      <w:r>
        <w:rPr>
          <w:rFonts w:eastAsia="Times New Roman" w:hint="eastAsia"/>
          <w:iCs/>
          <w:color w:val="000000"/>
          <w:kern w:val="0"/>
          <w:sz w:val="28"/>
          <w:szCs w:val="28"/>
          <w:lang w:eastAsia="ar-SA"/>
        </w:rPr>
        <w:t>Официальное</w:t>
      </w:r>
      <w:r>
        <w:rPr>
          <w:rFonts w:eastAsia="Times New Roman"/>
          <w:iCs/>
          <w:color w:val="000000"/>
          <w:kern w:val="0"/>
          <w:sz w:val="28"/>
          <w:szCs w:val="28"/>
          <w:lang w:eastAsia="ar-SA"/>
        </w:rPr>
        <w:t xml:space="preserve"> </w:t>
      </w:r>
      <w:r>
        <w:rPr>
          <w:rFonts w:eastAsia="Times New Roman" w:hint="eastAsia"/>
          <w:iCs/>
          <w:color w:val="000000"/>
          <w:kern w:val="0"/>
          <w:sz w:val="28"/>
          <w:szCs w:val="28"/>
          <w:lang w:eastAsia="ar-SA"/>
        </w:rPr>
        <w:t>наименование</w:t>
      </w:r>
      <w:r>
        <w:rPr>
          <w:rFonts w:eastAsia="Times New Roman"/>
          <w:iCs/>
          <w:color w:val="000000"/>
          <w:kern w:val="0"/>
          <w:sz w:val="28"/>
          <w:szCs w:val="28"/>
          <w:lang w:eastAsia="ar-SA"/>
        </w:rPr>
        <w:t xml:space="preserve"> </w:t>
      </w:r>
      <w:r w:rsidR="00726D33">
        <w:rPr>
          <w:rFonts w:eastAsia="Times New Roman" w:hint="eastAsia"/>
          <w:iCs/>
          <w:color w:val="000000"/>
          <w:kern w:val="0"/>
          <w:sz w:val="28"/>
          <w:szCs w:val="28"/>
          <w:lang w:eastAsia="ar-SA"/>
        </w:rPr>
        <w:t>муниципального образования</w:t>
      </w:r>
      <w:r>
        <w:rPr>
          <w:rFonts w:eastAsia="Times New Roman"/>
          <w:iCs/>
          <w:color w:val="000000"/>
          <w:kern w:val="0"/>
          <w:sz w:val="28"/>
          <w:szCs w:val="28"/>
          <w:lang w:eastAsia="ar-SA"/>
        </w:rPr>
        <w:t xml:space="preserve"> – </w:t>
      </w:r>
      <w:r w:rsidR="00370640">
        <w:rPr>
          <w:rFonts w:eastAsia="Times New Roman"/>
          <w:iCs/>
          <w:color w:val="000000"/>
          <w:kern w:val="0"/>
          <w:sz w:val="28"/>
          <w:szCs w:val="28"/>
          <w:lang w:eastAsia="ar-SA"/>
        </w:rPr>
        <w:t xml:space="preserve">Кичигинское сельское поселение </w:t>
      </w:r>
      <w:r w:rsidR="00DE15C5" w:rsidRPr="00335C2D">
        <w:rPr>
          <w:rFonts w:eastAsia="Times New Roman"/>
          <w:color w:val="000000"/>
          <w:kern w:val="0"/>
          <w:sz w:val="28"/>
          <w:szCs w:val="28"/>
          <w:lang w:eastAsia="ru-RU"/>
        </w:rPr>
        <w:t>Увельского муниципального района</w:t>
      </w:r>
      <w:r w:rsidR="00DE15C5">
        <w:rPr>
          <w:rFonts w:eastAsia="Times New Roman"/>
          <w:iCs/>
          <w:color w:val="000000"/>
          <w:kern w:val="0"/>
          <w:sz w:val="28"/>
          <w:szCs w:val="28"/>
          <w:lang w:eastAsia="ar-SA"/>
        </w:rPr>
        <w:t xml:space="preserve"> Челябинской области </w:t>
      </w:r>
      <w:r w:rsidR="00537259">
        <w:rPr>
          <w:rFonts w:eastAsia="Times New Roman"/>
          <w:iCs/>
          <w:color w:val="000000"/>
          <w:kern w:val="0"/>
          <w:sz w:val="28"/>
          <w:szCs w:val="28"/>
          <w:lang w:eastAsia="ar-SA"/>
        </w:rPr>
        <w:t xml:space="preserve">(далее по тексту – </w:t>
      </w:r>
      <w:r w:rsidR="00DE15C5">
        <w:rPr>
          <w:rFonts w:eastAsia="Times New Roman"/>
          <w:iCs/>
          <w:color w:val="000000"/>
          <w:kern w:val="0"/>
          <w:sz w:val="28"/>
          <w:szCs w:val="28"/>
          <w:lang w:eastAsia="ar-SA"/>
        </w:rPr>
        <w:t>Кичигинское сельское поселение</w:t>
      </w:r>
      <w:r w:rsidR="00537259">
        <w:rPr>
          <w:rFonts w:eastAsia="Times New Roman"/>
          <w:iCs/>
          <w:color w:val="000000"/>
          <w:kern w:val="0"/>
          <w:sz w:val="28"/>
          <w:szCs w:val="28"/>
          <w:lang w:eastAsia="ar-SA"/>
        </w:rPr>
        <w:t>)</w:t>
      </w:r>
      <w:r>
        <w:rPr>
          <w:rFonts w:eastAsia="Times New Roman"/>
          <w:iCs/>
          <w:color w:val="000000"/>
          <w:kern w:val="0"/>
          <w:sz w:val="28"/>
          <w:szCs w:val="28"/>
          <w:lang w:eastAsia="ar-SA"/>
        </w:rPr>
        <w:t>.</w:t>
      </w:r>
    </w:p>
    <w:p w:rsidR="00DA70D9" w:rsidRDefault="005F540A" w:rsidP="00681417">
      <w:pPr>
        <w:suppressAutoHyphens/>
        <w:ind w:firstLine="709"/>
        <w:rPr>
          <w:rFonts w:eastAsia="Times New Roman"/>
          <w:color w:val="000000"/>
          <w:kern w:val="0"/>
          <w:sz w:val="28"/>
          <w:szCs w:val="28"/>
          <w:lang w:eastAsia="ar-SA"/>
        </w:rPr>
      </w:pPr>
      <w:r>
        <w:rPr>
          <w:rFonts w:eastAsia="Times New Roman"/>
          <w:color w:val="000000"/>
          <w:kern w:val="0"/>
          <w:sz w:val="28"/>
          <w:szCs w:val="28"/>
          <w:lang w:eastAsia="ar-SA"/>
        </w:rPr>
        <w:t xml:space="preserve">3. Проект </w:t>
      </w:r>
      <w:r w:rsidR="00D009FA">
        <w:rPr>
          <w:rFonts w:eastAsia="Times New Roman"/>
          <w:color w:val="000000"/>
          <w:kern w:val="0"/>
          <w:sz w:val="28"/>
          <w:szCs w:val="28"/>
          <w:lang w:eastAsia="ru-RU"/>
        </w:rPr>
        <w:t xml:space="preserve">генерального плана </w:t>
      </w:r>
      <w:r>
        <w:rPr>
          <w:rFonts w:eastAsia="Times New Roman"/>
          <w:color w:val="000000"/>
          <w:kern w:val="0"/>
          <w:sz w:val="28"/>
          <w:szCs w:val="28"/>
          <w:lang w:eastAsia="ar-SA"/>
        </w:rPr>
        <w:t xml:space="preserve">подготовлен в соответствии с требованиями статей 23 и 24 Градостроительного кодекса Российской Федерации и Техническим заданием на </w:t>
      </w:r>
      <w:r w:rsidR="000F7A22">
        <w:rPr>
          <w:rFonts w:eastAsia="Times New Roman"/>
          <w:color w:val="000000"/>
          <w:kern w:val="0"/>
          <w:sz w:val="28"/>
          <w:szCs w:val="28"/>
          <w:lang w:eastAsia="ar-SA"/>
        </w:rPr>
        <w:t xml:space="preserve">разработку </w:t>
      </w:r>
      <w:r w:rsidR="000804D6" w:rsidRPr="000804D6">
        <w:rPr>
          <w:rFonts w:eastAsia="Times New Roman"/>
          <w:color w:val="000000"/>
          <w:kern w:val="0"/>
          <w:sz w:val="28"/>
          <w:szCs w:val="28"/>
          <w:lang w:eastAsia="ar-SA"/>
        </w:rPr>
        <w:t>градостроительной документации</w:t>
      </w:r>
      <w:r w:rsidR="000804D6" w:rsidRPr="000804D6">
        <w:rPr>
          <w:rFonts w:eastAsia="Times New Roman" w:hint="eastAsia"/>
          <w:color w:val="000000"/>
          <w:kern w:val="0"/>
          <w:sz w:val="28"/>
          <w:szCs w:val="28"/>
          <w:lang w:eastAsia="ar-SA"/>
        </w:rPr>
        <w:t xml:space="preserve"> </w:t>
      </w:r>
      <w:r w:rsidR="000804D6" w:rsidRPr="000804D6">
        <w:rPr>
          <w:rFonts w:eastAsia="Times New Roman"/>
          <w:color w:val="000000"/>
          <w:kern w:val="0"/>
          <w:sz w:val="28"/>
          <w:szCs w:val="28"/>
          <w:lang w:eastAsia="ar-SA"/>
        </w:rPr>
        <w:t>(про</w:t>
      </w:r>
      <w:r w:rsidR="000804D6">
        <w:rPr>
          <w:rFonts w:eastAsia="Times New Roman"/>
          <w:color w:val="000000"/>
          <w:kern w:val="0"/>
          <w:sz w:val="28"/>
          <w:szCs w:val="28"/>
          <w:lang w:eastAsia="ar-SA"/>
        </w:rPr>
        <w:t xml:space="preserve">изведения градостроительства): </w:t>
      </w:r>
      <w:r w:rsidR="000804D6" w:rsidRPr="000804D6">
        <w:rPr>
          <w:rFonts w:eastAsia="Times New Roman"/>
          <w:color w:val="000000"/>
          <w:kern w:val="0"/>
          <w:sz w:val="28"/>
          <w:szCs w:val="28"/>
          <w:lang w:eastAsia="ar-SA"/>
        </w:rPr>
        <w:t>«Внесение изменений в генеральный план и правил</w:t>
      </w:r>
      <w:r w:rsidR="000804D6">
        <w:rPr>
          <w:rFonts w:eastAsia="Times New Roman"/>
          <w:color w:val="000000"/>
          <w:kern w:val="0"/>
          <w:sz w:val="28"/>
          <w:szCs w:val="28"/>
          <w:lang w:eastAsia="ar-SA"/>
        </w:rPr>
        <w:t xml:space="preserve">а землепользования и застройки </w:t>
      </w:r>
      <w:r w:rsidR="000804D6" w:rsidRPr="000804D6">
        <w:rPr>
          <w:rFonts w:eastAsia="Times New Roman"/>
          <w:color w:val="000000"/>
          <w:kern w:val="0"/>
          <w:sz w:val="28"/>
          <w:szCs w:val="28"/>
          <w:lang w:eastAsia="ar-SA"/>
        </w:rPr>
        <w:t>Кичигинского сельского поселения Увельского муниципального района Челябинской области»</w:t>
      </w:r>
      <w:r>
        <w:rPr>
          <w:rFonts w:eastAsia="Times New Roman"/>
          <w:color w:val="000000"/>
          <w:kern w:val="0"/>
          <w:sz w:val="28"/>
          <w:szCs w:val="28"/>
          <w:lang w:eastAsia="ar-SA"/>
        </w:rPr>
        <w:t>.</w:t>
      </w:r>
    </w:p>
    <w:p w:rsidR="00DA70D9" w:rsidRDefault="005F540A" w:rsidP="00681417">
      <w:pPr>
        <w:suppressAutoHyphens/>
        <w:ind w:firstLine="709"/>
        <w:rPr>
          <w:rFonts w:eastAsia="Times New Roman"/>
          <w:color w:val="000000"/>
          <w:kern w:val="0"/>
          <w:sz w:val="28"/>
          <w:szCs w:val="28"/>
          <w:lang w:eastAsia="ar-SA"/>
        </w:rPr>
      </w:pPr>
      <w:r>
        <w:rPr>
          <w:rFonts w:eastAsia="Times New Roman"/>
          <w:color w:val="000000"/>
          <w:kern w:val="0"/>
          <w:sz w:val="28"/>
          <w:szCs w:val="28"/>
          <w:lang w:eastAsia="ar-SA"/>
        </w:rPr>
        <w:t xml:space="preserve">4. </w:t>
      </w:r>
      <w:r>
        <w:rPr>
          <w:rFonts w:eastAsia="Times New Roman" w:hint="eastAsia"/>
          <w:color w:val="000000"/>
          <w:kern w:val="0"/>
          <w:sz w:val="28"/>
          <w:szCs w:val="28"/>
          <w:lang w:eastAsia="ar-SA"/>
        </w:rPr>
        <w:t>Проект</w:t>
      </w:r>
      <w:r>
        <w:rPr>
          <w:rFonts w:eastAsia="Times New Roman"/>
          <w:color w:val="000000"/>
          <w:kern w:val="0"/>
          <w:sz w:val="28"/>
          <w:szCs w:val="28"/>
          <w:lang w:eastAsia="ar-SA"/>
        </w:rPr>
        <w:t xml:space="preserve"> </w:t>
      </w:r>
      <w:r w:rsidR="003B6815">
        <w:rPr>
          <w:rFonts w:eastAsia="Times New Roman" w:hint="eastAsia"/>
          <w:color w:val="000000"/>
          <w:kern w:val="0"/>
          <w:sz w:val="28"/>
          <w:szCs w:val="28"/>
          <w:lang w:eastAsia="ar-SA"/>
        </w:rPr>
        <w:t>г</w:t>
      </w:r>
      <w:r w:rsidR="00D24FF8">
        <w:rPr>
          <w:rFonts w:eastAsia="Times New Roman" w:hint="eastAsia"/>
          <w:color w:val="000000"/>
          <w:kern w:val="0"/>
          <w:sz w:val="28"/>
          <w:szCs w:val="28"/>
          <w:lang w:eastAsia="ar-SA"/>
        </w:rPr>
        <w:t>енерального</w:t>
      </w:r>
      <w:r>
        <w:rPr>
          <w:rFonts w:eastAsia="Times New Roman"/>
          <w:color w:val="000000"/>
          <w:kern w:val="0"/>
          <w:sz w:val="28"/>
          <w:szCs w:val="28"/>
          <w:lang w:eastAsia="ar-SA"/>
        </w:rPr>
        <w:t xml:space="preserve"> </w:t>
      </w:r>
      <w:r>
        <w:rPr>
          <w:rFonts w:eastAsia="Times New Roman" w:hint="eastAsia"/>
          <w:color w:val="000000"/>
          <w:kern w:val="0"/>
          <w:sz w:val="28"/>
          <w:szCs w:val="28"/>
          <w:lang w:eastAsia="ar-SA"/>
        </w:rPr>
        <w:t>план</w:t>
      </w:r>
      <w:r w:rsidR="00D24FF8">
        <w:rPr>
          <w:rFonts w:eastAsia="Times New Roman" w:hint="cs"/>
          <w:color w:val="000000"/>
          <w:kern w:val="0"/>
          <w:sz w:val="28"/>
          <w:szCs w:val="28"/>
          <w:rtl/>
          <w:lang w:eastAsia="ar-SA"/>
        </w:rPr>
        <w:t>а</w:t>
      </w:r>
      <w:r>
        <w:rPr>
          <w:rFonts w:eastAsia="Times New Roman"/>
          <w:color w:val="000000"/>
          <w:kern w:val="0"/>
          <w:sz w:val="28"/>
          <w:szCs w:val="28"/>
          <w:lang w:eastAsia="ar-SA"/>
        </w:rPr>
        <w:t xml:space="preserve"> соответствует требованиям действующего законодательства в области регулирования градостроительной деятельности, земельному, водному, лесному, природоохранному и иному законодат</w:t>
      </w:r>
      <w:r w:rsidR="00357E9B">
        <w:rPr>
          <w:rFonts w:eastAsia="Times New Roman"/>
          <w:color w:val="000000"/>
          <w:kern w:val="0"/>
          <w:sz w:val="28"/>
          <w:szCs w:val="28"/>
          <w:lang w:eastAsia="ar-SA"/>
        </w:rPr>
        <w:t>ельству Российской Федерации и</w:t>
      </w:r>
      <w:r w:rsidR="00FE1CA9">
        <w:rPr>
          <w:rFonts w:eastAsia="Times New Roman"/>
          <w:color w:val="000000"/>
          <w:kern w:val="0"/>
          <w:sz w:val="28"/>
          <w:szCs w:val="28"/>
          <w:lang w:eastAsia="ar-SA"/>
        </w:rPr>
        <w:t xml:space="preserve"> Челябинской области</w:t>
      </w:r>
      <w:r>
        <w:rPr>
          <w:rFonts w:eastAsia="Times New Roman"/>
          <w:color w:val="000000"/>
          <w:kern w:val="0"/>
          <w:sz w:val="28"/>
          <w:szCs w:val="28"/>
          <w:lang w:eastAsia="ar-SA"/>
        </w:rPr>
        <w:t>, нормативно-технических документов в области градостроительства федерального и регионального уровней, нормативных правовых актов органов мест</w:t>
      </w:r>
      <w:r w:rsidR="00FE1CA9">
        <w:rPr>
          <w:rFonts w:eastAsia="Times New Roman"/>
          <w:color w:val="000000"/>
          <w:kern w:val="0"/>
          <w:sz w:val="28"/>
          <w:szCs w:val="28"/>
          <w:lang w:eastAsia="ar-SA"/>
        </w:rPr>
        <w:t>ного самоуправления.</w:t>
      </w:r>
    </w:p>
    <w:p w:rsidR="00DA70D9" w:rsidRDefault="005F540A" w:rsidP="00681417">
      <w:pPr>
        <w:ind w:firstLine="709"/>
        <w:rPr>
          <w:rFonts w:eastAsia="Times New Roman"/>
          <w:color w:val="000000"/>
          <w:kern w:val="0"/>
          <w:sz w:val="28"/>
          <w:szCs w:val="28"/>
          <w:lang w:eastAsia="ru-RU"/>
        </w:rPr>
      </w:pPr>
      <w:r>
        <w:rPr>
          <w:rFonts w:eastAsia="Times New Roman"/>
          <w:color w:val="000000"/>
          <w:kern w:val="0"/>
          <w:sz w:val="28"/>
          <w:szCs w:val="28"/>
          <w:lang w:eastAsia="ru-RU"/>
        </w:rPr>
        <w:t xml:space="preserve">5. </w:t>
      </w:r>
      <w:r w:rsidR="00B74054">
        <w:rPr>
          <w:rFonts w:eastAsia="Times New Roman"/>
          <w:color w:val="000000"/>
          <w:kern w:val="0"/>
          <w:sz w:val="28"/>
          <w:szCs w:val="28"/>
          <w:lang w:eastAsia="ru-RU"/>
        </w:rPr>
        <w:t>Проект генерального</w:t>
      </w:r>
      <w:r>
        <w:rPr>
          <w:rFonts w:eastAsia="Times New Roman"/>
          <w:color w:val="000000"/>
          <w:kern w:val="0"/>
          <w:sz w:val="28"/>
          <w:szCs w:val="28"/>
          <w:lang w:eastAsia="ru-RU"/>
        </w:rPr>
        <w:t xml:space="preserve"> план разработан на всю территорию муниципального образования. Границы </w:t>
      </w:r>
      <w:r w:rsidR="00951416">
        <w:rPr>
          <w:rFonts w:eastAsia="Times New Roman"/>
          <w:iCs/>
          <w:color w:val="000000"/>
          <w:kern w:val="0"/>
          <w:sz w:val="28"/>
          <w:szCs w:val="28"/>
          <w:lang w:eastAsia="ar-SA"/>
        </w:rPr>
        <w:t>Кичигинского сельского поселения</w:t>
      </w:r>
      <w:r w:rsidR="00951416">
        <w:rPr>
          <w:rFonts w:eastAsia="Times New Roman"/>
          <w:color w:val="000000"/>
          <w:kern w:val="0"/>
          <w:sz w:val="28"/>
          <w:szCs w:val="28"/>
          <w:lang w:eastAsia="ru-RU"/>
        </w:rPr>
        <w:t xml:space="preserve"> </w:t>
      </w:r>
      <w:r w:rsidR="009D4BF5">
        <w:rPr>
          <w:rFonts w:eastAsia="Times New Roman"/>
          <w:color w:val="000000"/>
          <w:kern w:val="0"/>
          <w:sz w:val="28"/>
          <w:szCs w:val="28"/>
          <w:lang w:eastAsia="ru-RU"/>
        </w:rPr>
        <w:t xml:space="preserve">установлены </w:t>
      </w:r>
      <w:r w:rsidR="00F66078">
        <w:rPr>
          <w:rFonts w:eastAsia="Times New Roman"/>
          <w:color w:val="000000"/>
          <w:kern w:val="0"/>
          <w:sz w:val="28"/>
          <w:szCs w:val="28"/>
          <w:lang w:eastAsia="ru-RU"/>
        </w:rPr>
        <w:t>З</w:t>
      </w:r>
      <w:r>
        <w:rPr>
          <w:rFonts w:eastAsia="Times New Roman"/>
          <w:color w:val="000000"/>
          <w:kern w:val="0"/>
          <w:sz w:val="28"/>
          <w:szCs w:val="28"/>
          <w:lang w:eastAsia="ru-RU"/>
        </w:rPr>
        <w:t xml:space="preserve">аконом </w:t>
      </w:r>
      <w:r w:rsidR="00951416" w:rsidRPr="00951416">
        <w:rPr>
          <w:rFonts w:eastAsia="Times New Roman"/>
          <w:color w:val="000000"/>
          <w:kern w:val="0"/>
          <w:sz w:val="28"/>
          <w:szCs w:val="28"/>
          <w:lang w:eastAsia="ru-RU"/>
        </w:rPr>
        <w:t>Челябинской области от 26.08.2004</w:t>
      </w:r>
      <w:r w:rsidR="00951416">
        <w:rPr>
          <w:rFonts w:eastAsia="Times New Roman"/>
          <w:color w:val="000000"/>
          <w:kern w:val="0"/>
          <w:sz w:val="28"/>
          <w:szCs w:val="28"/>
          <w:lang w:eastAsia="ru-RU"/>
        </w:rPr>
        <w:t xml:space="preserve"> </w:t>
      </w:r>
      <w:r w:rsidR="00951416" w:rsidRPr="00951416">
        <w:rPr>
          <w:rFonts w:eastAsia="Times New Roman"/>
          <w:color w:val="000000"/>
          <w:kern w:val="0"/>
          <w:sz w:val="28"/>
          <w:szCs w:val="28"/>
          <w:lang w:eastAsia="ru-RU"/>
        </w:rPr>
        <w:t>г. № 277-ЗО «О статусе и границах Увельского муниципального района и сельских поселений в его составе»</w:t>
      </w:r>
      <w:r>
        <w:rPr>
          <w:rFonts w:eastAsia="Times New Roman"/>
          <w:color w:val="000000"/>
          <w:kern w:val="0"/>
          <w:sz w:val="28"/>
          <w:szCs w:val="28"/>
          <w:lang w:eastAsia="ru-RU"/>
        </w:rPr>
        <w:t>.</w:t>
      </w:r>
    </w:p>
    <w:p w:rsidR="00DA70D9" w:rsidRDefault="005F540A" w:rsidP="00681417">
      <w:pPr>
        <w:ind w:firstLine="709"/>
        <w:rPr>
          <w:rFonts w:eastAsia="Times New Roman"/>
          <w:color w:val="000000"/>
          <w:kern w:val="0"/>
          <w:sz w:val="28"/>
          <w:szCs w:val="28"/>
          <w:lang w:eastAsia="ar-SA"/>
        </w:rPr>
      </w:pPr>
      <w:r>
        <w:rPr>
          <w:rFonts w:eastAsia="Times New Roman" w:hint="eastAsia"/>
          <w:color w:val="000000"/>
          <w:kern w:val="0"/>
          <w:sz w:val="28"/>
          <w:szCs w:val="28"/>
          <w:lang w:eastAsia="ar-SA"/>
        </w:rPr>
        <w:t>Территория</w:t>
      </w:r>
      <w:r>
        <w:rPr>
          <w:rFonts w:eastAsia="Times New Roman"/>
          <w:color w:val="000000"/>
          <w:kern w:val="0"/>
          <w:sz w:val="28"/>
          <w:szCs w:val="28"/>
          <w:lang w:eastAsia="ar-SA"/>
        </w:rPr>
        <w:t xml:space="preserve"> </w:t>
      </w:r>
      <w:r w:rsidR="0045223F">
        <w:rPr>
          <w:rFonts w:eastAsia="Times New Roman"/>
          <w:iCs/>
          <w:color w:val="000000"/>
          <w:kern w:val="0"/>
          <w:sz w:val="28"/>
          <w:szCs w:val="28"/>
          <w:lang w:eastAsia="ar-SA"/>
        </w:rPr>
        <w:t>Кичигинского сельского поселения</w:t>
      </w:r>
      <w:r w:rsidR="0045223F">
        <w:rPr>
          <w:rFonts w:eastAsia="Times New Roman"/>
          <w:color w:val="000000"/>
          <w:kern w:val="0"/>
          <w:sz w:val="28"/>
          <w:szCs w:val="28"/>
          <w:lang w:eastAsia="ru-RU"/>
        </w:rPr>
        <w:t xml:space="preserve"> </w:t>
      </w:r>
      <w:r>
        <w:rPr>
          <w:rFonts w:eastAsia="Times New Roman" w:hint="eastAsia"/>
          <w:color w:val="000000"/>
          <w:kern w:val="0"/>
          <w:sz w:val="28"/>
          <w:szCs w:val="28"/>
          <w:lang w:eastAsia="ar-SA"/>
        </w:rPr>
        <w:t>входит</w:t>
      </w:r>
      <w:r>
        <w:rPr>
          <w:rFonts w:eastAsia="Times New Roman"/>
          <w:color w:val="000000"/>
          <w:kern w:val="0"/>
          <w:sz w:val="28"/>
          <w:szCs w:val="28"/>
          <w:lang w:eastAsia="ar-SA"/>
        </w:rPr>
        <w:t xml:space="preserve"> </w:t>
      </w:r>
      <w:r>
        <w:rPr>
          <w:rFonts w:eastAsia="Times New Roman" w:hint="eastAsia"/>
          <w:color w:val="000000"/>
          <w:kern w:val="0"/>
          <w:sz w:val="28"/>
          <w:szCs w:val="28"/>
          <w:lang w:eastAsia="ar-SA"/>
        </w:rPr>
        <w:t>в</w:t>
      </w:r>
      <w:r>
        <w:rPr>
          <w:rFonts w:eastAsia="Times New Roman"/>
          <w:color w:val="000000"/>
          <w:kern w:val="0"/>
          <w:sz w:val="28"/>
          <w:szCs w:val="28"/>
          <w:lang w:eastAsia="ar-SA"/>
        </w:rPr>
        <w:t xml:space="preserve"> </w:t>
      </w:r>
      <w:r>
        <w:rPr>
          <w:rFonts w:eastAsia="Times New Roman" w:hint="eastAsia"/>
          <w:color w:val="000000"/>
          <w:kern w:val="0"/>
          <w:sz w:val="28"/>
          <w:szCs w:val="28"/>
          <w:lang w:eastAsia="ar-SA"/>
        </w:rPr>
        <w:t>состав</w:t>
      </w:r>
      <w:r w:rsidR="003C3FE4">
        <w:rPr>
          <w:rFonts w:eastAsia="Times New Roman"/>
          <w:color w:val="000000"/>
          <w:kern w:val="0"/>
          <w:sz w:val="28"/>
          <w:szCs w:val="28"/>
          <w:lang w:eastAsia="ar-SA"/>
        </w:rPr>
        <w:t xml:space="preserve"> </w:t>
      </w:r>
      <w:r w:rsidR="0045223F" w:rsidRPr="00335C2D">
        <w:rPr>
          <w:rFonts w:eastAsia="Times New Roman"/>
          <w:color w:val="000000"/>
          <w:kern w:val="0"/>
          <w:sz w:val="28"/>
          <w:szCs w:val="28"/>
          <w:lang w:eastAsia="ru-RU"/>
        </w:rPr>
        <w:t>Увельского муниципального района</w:t>
      </w:r>
      <w:r w:rsidR="003C3FE4">
        <w:rPr>
          <w:rFonts w:eastAsia="Times New Roman"/>
          <w:color w:val="000000"/>
          <w:kern w:val="0"/>
          <w:sz w:val="28"/>
          <w:szCs w:val="28"/>
          <w:lang w:eastAsia="ar-SA"/>
        </w:rPr>
        <w:t xml:space="preserve"> </w:t>
      </w:r>
      <w:r w:rsidR="0045223F">
        <w:rPr>
          <w:rFonts w:eastAsia="Times New Roman"/>
          <w:iCs/>
          <w:color w:val="000000"/>
          <w:kern w:val="0"/>
          <w:sz w:val="28"/>
          <w:szCs w:val="28"/>
          <w:lang w:eastAsia="ar-SA"/>
        </w:rPr>
        <w:t>Челябинской области</w:t>
      </w:r>
      <w:r>
        <w:rPr>
          <w:rFonts w:eastAsia="Times New Roman"/>
          <w:color w:val="000000"/>
          <w:kern w:val="0"/>
          <w:sz w:val="28"/>
          <w:szCs w:val="28"/>
          <w:lang w:eastAsia="ar-SA"/>
        </w:rPr>
        <w:t>.</w:t>
      </w:r>
    </w:p>
    <w:p w:rsidR="00DA70D9" w:rsidRDefault="009E6757" w:rsidP="00681417">
      <w:pPr>
        <w:suppressAutoHyphens/>
        <w:ind w:firstLine="709"/>
        <w:rPr>
          <w:rFonts w:eastAsia="Times New Roman"/>
          <w:color w:val="000000"/>
          <w:kern w:val="0"/>
          <w:sz w:val="28"/>
          <w:szCs w:val="28"/>
          <w:lang w:eastAsia="ar-SA"/>
        </w:rPr>
      </w:pPr>
      <w:r>
        <w:rPr>
          <w:rFonts w:eastAsia="Times New Roman"/>
          <w:color w:val="000000"/>
          <w:kern w:val="0"/>
          <w:sz w:val="28"/>
          <w:szCs w:val="28"/>
          <w:lang w:eastAsia="ar-SA"/>
        </w:rPr>
        <w:t>6. Карты П</w:t>
      </w:r>
      <w:r w:rsidR="005F540A">
        <w:rPr>
          <w:rFonts w:eastAsia="Times New Roman"/>
          <w:color w:val="000000"/>
          <w:kern w:val="0"/>
          <w:sz w:val="28"/>
          <w:szCs w:val="28"/>
          <w:lang w:eastAsia="ar-SA"/>
        </w:rPr>
        <w:t xml:space="preserve">роекта генерального плана выполнены в масштабе </w:t>
      </w:r>
      <w:r w:rsidR="00340275" w:rsidRPr="00340275">
        <w:rPr>
          <w:rFonts w:eastAsia="Times New Roman"/>
          <w:kern w:val="0"/>
          <w:sz w:val="28"/>
          <w:szCs w:val="28"/>
          <w:lang w:eastAsia="ar-SA"/>
        </w:rPr>
        <w:t>1:2</w:t>
      </w:r>
      <w:r w:rsidR="005F540A" w:rsidRPr="00340275">
        <w:rPr>
          <w:rFonts w:eastAsia="Times New Roman"/>
          <w:kern w:val="0"/>
          <w:sz w:val="28"/>
          <w:szCs w:val="28"/>
          <w:lang w:eastAsia="ar-SA"/>
        </w:rPr>
        <w:t>0000</w:t>
      </w:r>
      <w:r w:rsidR="00340275">
        <w:rPr>
          <w:rFonts w:eastAsia="Times New Roman"/>
          <w:color w:val="000000"/>
          <w:kern w:val="0"/>
          <w:sz w:val="28"/>
          <w:szCs w:val="28"/>
          <w:lang w:eastAsia="ar-SA"/>
        </w:rPr>
        <w:t xml:space="preserve">, </w:t>
      </w:r>
      <w:r w:rsidR="005F540A">
        <w:rPr>
          <w:rFonts w:eastAsia="Times New Roman"/>
          <w:color w:val="000000"/>
          <w:kern w:val="0"/>
          <w:sz w:val="28"/>
          <w:szCs w:val="28"/>
          <w:lang w:eastAsia="ar-SA"/>
        </w:rPr>
        <w:t>с использованием компьютерных геоинформационных технологий. База пространственных и иных данных об объектах градостроительной деятельности выполнена в соответствии с Техническим заданием и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утверждённых Приказом Министерства экономического развития Российской Федерации от 9 января 2018 года № 10</w:t>
      </w:r>
      <w:r w:rsidR="003C3FE4">
        <w:rPr>
          <w:rFonts w:eastAsia="Times New Roman"/>
          <w:color w:val="000000"/>
          <w:kern w:val="0"/>
          <w:sz w:val="28"/>
          <w:szCs w:val="28"/>
          <w:lang w:eastAsia="ar-SA"/>
        </w:rPr>
        <w:t xml:space="preserve"> </w:t>
      </w:r>
      <w:r w:rsidR="003C3FE4">
        <w:rPr>
          <w:color w:val="000000"/>
          <w:sz w:val="28"/>
          <w:szCs w:val="28"/>
        </w:rPr>
        <w:t>(в ред. от 09.08.2018 года)</w:t>
      </w:r>
      <w:r w:rsidR="005F540A">
        <w:rPr>
          <w:rFonts w:eastAsia="Times New Roman"/>
          <w:color w:val="000000"/>
          <w:kern w:val="0"/>
          <w:sz w:val="28"/>
          <w:szCs w:val="28"/>
          <w:lang w:eastAsia="ar-SA"/>
        </w:rPr>
        <w:t>.</w:t>
      </w:r>
    </w:p>
    <w:p w:rsidR="00493DDF" w:rsidRDefault="005F540A" w:rsidP="00681417">
      <w:pPr>
        <w:suppressAutoHyphens/>
        <w:ind w:firstLine="709"/>
        <w:rPr>
          <w:rFonts w:eastAsia="Times New Roman"/>
          <w:color w:val="000000"/>
          <w:kern w:val="0"/>
          <w:sz w:val="28"/>
          <w:szCs w:val="28"/>
          <w:lang w:eastAsia="ar-SA"/>
        </w:rPr>
      </w:pPr>
      <w:r>
        <w:rPr>
          <w:rFonts w:eastAsia="Times New Roman"/>
          <w:color w:val="000000"/>
          <w:kern w:val="0"/>
          <w:sz w:val="28"/>
          <w:szCs w:val="28"/>
          <w:lang w:eastAsia="ar-SA"/>
        </w:rPr>
        <w:t>7. Расчётный срок</w:t>
      </w:r>
      <w:r w:rsidR="00B74054">
        <w:rPr>
          <w:rFonts w:eastAsia="Times New Roman"/>
          <w:color w:val="000000"/>
          <w:kern w:val="0"/>
          <w:sz w:val="28"/>
          <w:szCs w:val="28"/>
          <w:lang w:eastAsia="ar-SA"/>
        </w:rPr>
        <w:t xml:space="preserve"> проекта</w:t>
      </w:r>
      <w:r>
        <w:rPr>
          <w:rFonts w:eastAsia="Times New Roman"/>
          <w:color w:val="000000"/>
          <w:kern w:val="0"/>
          <w:sz w:val="28"/>
          <w:szCs w:val="28"/>
          <w:lang w:eastAsia="ar-SA"/>
        </w:rPr>
        <w:t xml:space="preserve"> генерального плана</w:t>
      </w:r>
      <w:r w:rsidR="00B74054">
        <w:rPr>
          <w:rFonts w:eastAsia="Times New Roman"/>
          <w:iCs/>
          <w:color w:val="000000"/>
          <w:kern w:val="0"/>
          <w:sz w:val="28"/>
          <w:szCs w:val="28"/>
          <w:lang w:eastAsia="ar-SA"/>
        </w:rPr>
        <w:t xml:space="preserve"> </w:t>
      </w:r>
      <w:r w:rsidR="00AF4436">
        <w:rPr>
          <w:rFonts w:eastAsia="Times New Roman"/>
          <w:color w:val="000000"/>
          <w:kern w:val="0"/>
          <w:sz w:val="28"/>
          <w:szCs w:val="28"/>
          <w:lang w:eastAsia="ar-SA"/>
        </w:rPr>
        <w:t>– 2042 год, 1 очередь – 2032</w:t>
      </w:r>
      <w:r>
        <w:rPr>
          <w:rFonts w:eastAsia="Times New Roman"/>
          <w:color w:val="000000"/>
          <w:kern w:val="0"/>
          <w:sz w:val="28"/>
          <w:szCs w:val="28"/>
          <w:lang w:eastAsia="ar-SA"/>
        </w:rPr>
        <w:t xml:space="preserve"> год.</w:t>
      </w:r>
    </w:p>
    <w:p w:rsidR="007768BD" w:rsidRDefault="00493DDF" w:rsidP="007768BD">
      <w:pPr>
        <w:suppressAutoHyphens/>
        <w:ind w:firstLine="709"/>
        <w:rPr>
          <w:rFonts w:eastAsia="Times New Roman"/>
          <w:color w:val="000000"/>
          <w:kern w:val="0"/>
          <w:sz w:val="28"/>
          <w:szCs w:val="28"/>
          <w:lang w:eastAsia="ar-SA"/>
        </w:rPr>
      </w:pPr>
      <w:r>
        <w:rPr>
          <w:rFonts w:eastAsia="Times New Roman"/>
          <w:color w:val="000000"/>
          <w:kern w:val="0"/>
          <w:sz w:val="28"/>
          <w:szCs w:val="28"/>
          <w:lang w:eastAsia="ar-SA"/>
        </w:rPr>
        <w:t xml:space="preserve">8. </w:t>
      </w:r>
      <w:r w:rsidR="00504DDE">
        <w:rPr>
          <w:rFonts w:eastAsia="Times New Roman"/>
          <w:color w:val="000000"/>
          <w:kern w:val="0"/>
          <w:sz w:val="28"/>
          <w:szCs w:val="28"/>
          <w:lang w:eastAsia="ar-SA"/>
        </w:rPr>
        <w:t>Целью ра</w:t>
      </w:r>
      <w:r w:rsidR="00ED5160">
        <w:rPr>
          <w:rFonts w:eastAsia="Times New Roman"/>
          <w:color w:val="000000"/>
          <w:kern w:val="0"/>
          <w:sz w:val="28"/>
          <w:szCs w:val="28"/>
          <w:lang w:eastAsia="ar-SA"/>
        </w:rPr>
        <w:t>зработки</w:t>
      </w:r>
      <w:r w:rsidR="009E6757">
        <w:rPr>
          <w:rFonts w:eastAsia="Times New Roman"/>
          <w:color w:val="000000"/>
          <w:kern w:val="0"/>
          <w:sz w:val="28"/>
          <w:szCs w:val="28"/>
          <w:lang w:eastAsia="ar-SA"/>
        </w:rPr>
        <w:t xml:space="preserve"> Проекта</w:t>
      </w:r>
      <w:r w:rsidR="00ED5160">
        <w:rPr>
          <w:rFonts w:eastAsia="Times New Roman"/>
          <w:color w:val="000000"/>
          <w:kern w:val="0"/>
          <w:sz w:val="28"/>
          <w:szCs w:val="28"/>
          <w:lang w:eastAsia="ar-SA"/>
        </w:rPr>
        <w:t xml:space="preserve"> </w:t>
      </w:r>
      <w:r w:rsidR="009E6757">
        <w:rPr>
          <w:rFonts w:eastAsia="Times New Roman"/>
          <w:color w:val="000000"/>
          <w:kern w:val="0"/>
          <w:sz w:val="28"/>
          <w:szCs w:val="28"/>
          <w:lang w:eastAsia="ar-SA"/>
        </w:rPr>
        <w:t>г</w:t>
      </w:r>
      <w:r w:rsidR="001E1847">
        <w:rPr>
          <w:rFonts w:eastAsia="Times New Roman"/>
          <w:color w:val="000000"/>
          <w:kern w:val="0"/>
          <w:sz w:val="28"/>
          <w:szCs w:val="28"/>
          <w:lang w:eastAsia="ar-SA"/>
        </w:rPr>
        <w:t>енерального</w:t>
      </w:r>
      <w:r w:rsidR="005F540A">
        <w:rPr>
          <w:rFonts w:eastAsia="Times New Roman"/>
          <w:color w:val="000000"/>
          <w:kern w:val="0"/>
          <w:sz w:val="28"/>
          <w:szCs w:val="28"/>
          <w:lang w:eastAsia="ar-SA"/>
        </w:rPr>
        <w:t xml:space="preserve"> план</w:t>
      </w:r>
      <w:r w:rsidR="001E1847">
        <w:rPr>
          <w:rFonts w:eastAsia="Times New Roman"/>
          <w:color w:val="000000"/>
          <w:kern w:val="0"/>
          <w:sz w:val="28"/>
          <w:szCs w:val="28"/>
          <w:lang w:eastAsia="ar-SA"/>
        </w:rPr>
        <w:t>а</w:t>
      </w:r>
      <w:r w:rsidR="005F540A">
        <w:rPr>
          <w:rFonts w:eastAsia="Times New Roman"/>
          <w:color w:val="000000"/>
          <w:kern w:val="0"/>
          <w:sz w:val="28"/>
          <w:szCs w:val="28"/>
          <w:lang w:eastAsia="ar-SA"/>
        </w:rPr>
        <w:t xml:space="preserve"> </w:t>
      </w:r>
      <w:r w:rsidR="00340CE8">
        <w:rPr>
          <w:rFonts w:eastAsia="Times New Roman"/>
          <w:color w:val="000000"/>
          <w:kern w:val="0"/>
          <w:sz w:val="28"/>
          <w:szCs w:val="28"/>
          <w:lang w:eastAsia="ar-SA"/>
        </w:rPr>
        <w:t>является</w:t>
      </w:r>
      <w:r w:rsidR="005F540A">
        <w:rPr>
          <w:rFonts w:eastAsia="Times New Roman"/>
          <w:color w:val="000000"/>
          <w:kern w:val="0"/>
          <w:sz w:val="28"/>
          <w:szCs w:val="28"/>
          <w:lang w:eastAsia="ar-SA"/>
        </w:rPr>
        <w:t>:</w:t>
      </w:r>
      <w:r w:rsidR="00340CE8">
        <w:rPr>
          <w:rFonts w:eastAsia="Times New Roman"/>
          <w:color w:val="000000"/>
          <w:kern w:val="0"/>
          <w:sz w:val="28"/>
          <w:szCs w:val="28"/>
          <w:lang w:eastAsia="ar-SA"/>
        </w:rPr>
        <w:t xml:space="preserve"> </w:t>
      </w:r>
      <w:r w:rsidR="00494009">
        <w:rPr>
          <w:rFonts w:eastAsia="Times New Roman"/>
          <w:color w:val="000000"/>
          <w:kern w:val="0"/>
          <w:sz w:val="28"/>
          <w:szCs w:val="28"/>
          <w:lang w:eastAsia="ar-SA"/>
        </w:rPr>
        <w:t xml:space="preserve">Обеспечение устойчивого </w:t>
      </w:r>
      <w:r w:rsidR="00340CE8" w:rsidRPr="00340CE8">
        <w:rPr>
          <w:rFonts w:eastAsia="Times New Roman"/>
          <w:color w:val="000000"/>
          <w:kern w:val="0"/>
          <w:sz w:val="28"/>
          <w:szCs w:val="28"/>
          <w:lang w:eastAsia="ar-SA"/>
        </w:rPr>
        <w:t xml:space="preserve">развития поселения, направленное на создание условий для повышения качества жизни населения, в соответствии со стратегией социально-экономического развития и при увязке со схемой территориального планирования Увельского муниципального района. </w:t>
      </w:r>
      <w:r w:rsidR="00340CE8" w:rsidRPr="00340CE8">
        <w:rPr>
          <w:rFonts w:eastAsia="Times New Roman"/>
          <w:color w:val="000000"/>
          <w:kern w:val="0"/>
          <w:sz w:val="28"/>
          <w:szCs w:val="28"/>
          <w:lang w:eastAsia="ar-SA"/>
        </w:rPr>
        <w:tab/>
        <w:t>Разработка предложений по реализации плана мероприятий, касающихся градостроительного развития территорий Кич</w:t>
      </w:r>
      <w:r w:rsidR="00DF4402">
        <w:rPr>
          <w:rFonts w:eastAsia="Times New Roman"/>
          <w:color w:val="000000"/>
          <w:kern w:val="0"/>
          <w:sz w:val="28"/>
          <w:szCs w:val="28"/>
          <w:lang w:eastAsia="ar-SA"/>
        </w:rPr>
        <w:t xml:space="preserve">игинского </w:t>
      </w:r>
      <w:r w:rsidR="00DF4402">
        <w:rPr>
          <w:rFonts w:eastAsia="Times New Roman"/>
          <w:color w:val="000000"/>
          <w:kern w:val="0"/>
          <w:sz w:val="28"/>
          <w:szCs w:val="28"/>
          <w:lang w:eastAsia="ar-SA"/>
        </w:rPr>
        <w:lastRenderedPageBreak/>
        <w:t xml:space="preserve">сельского поселения, </w:t>
      </w:r>
      <w:r w:rsidR="00340CE8" w:rsidRPr="00340CE8">
        <w:rPr>
          <w:rFonts w:eastAsia="Times New Roman"/>
          <w:color w:val="000000"/>
          <w:kern w:val="0"/>
          <w:sz w:val="28"/>
          <w:szCs w:val="28"/>
          <w:lang w:eastAsia="ar-SA"/>
        </w:rPr>
        <w:t xml:space="preserve">а также населенных пунктов село Кичигино, поселок Нагорный, поселок Синий Бор, поселок </w:t>
      </w:r>
      <w:r w:rsidR="005832E4">
        <w:rPr>
          <w:rFonts w:eastAsia="Times New Roman"/>
          <w:color w:val="000000"/>
          <w:kern w:val="0"/>
          <w:sz w:val="28"/>
          <w:szCs w:val="28"/>
          <w:lang w:eastAsia="ar-SA"/>
        </w:rPr>
        <w:t xml:space="preserve">железнодорожная станция </w:t>
      </w:r>
      <w:r w:rsidR="00340CE8" w:rsidRPr="00340CE8">
        <w:rPr>
          <w:rFonts w:eastAsia="Times New Roman"/>
          <w:color w:val="000000"/>
          <w:kern w:val="0"/>
          <w:sz w:val="28"/>
          <w:szCs w:val="28"/>
          <w:lang w:eastAsia="ar-SA"/>
        </w:rPr>
        <w:t>Формачево</w:t>
      </w:r>
      <w:r w:rsidR="005832E4">
        <w:rPr>
          <w:rFonts w:eastAsia="Times New Roman"/>
          <w:color w:val="000000"/>
          <w:kern w:val="0"/>
          <w:sz w:val="28"/>
          <w:szCs w:val="28"/>
          <w:lang w:eastAsia="ar-SA"/>
        </w:rPr>
        <w:t xml:space="preserve"> (далее по тексту пос. ж.-д. ст. Формачево)</w:t>
      </w:r>
      <w:r w:rsidR="00340CE8" w:rsidRPr="00340CE8">
        <w:rPr>
          <w:rFonts w:eastAsia="Times New Roman"/>
          <w:color w:val="000000"/>
          <w:kern w:val="0"/>
          <w:sz w:val="28"/>
          <w:szCs w:val="28"/>
          <w:lang w:eastAsia="ar-SA"/>
        </w:rPr>
        <w:t>, железнодорожная с</w:t>
      </w:r>
      <w:r w:rsidR="00BF6209">
        <w:rPr>
          <w:rFonts w:eastAsia="Times New Roman"/>
          <w:color w:val="000000"/>
          <w:kern w:val="0"/>
          <w:sz w:val="28"/>
          <w:szCs w:val="28"/>
          <w:lang w:eastAsia="ar-SA"/>
        </w:rPr>
        <w:t xml:space="preserve">танция, входящих в его состав, </w:t>
      </w:r>
      <w:r w:rsidR="00134059">
        <w:rPr>
          <w:rFonts w:eastAsia="Times New Roman"/>
          <w:color w:val="000000"/>
          <w:kern w:val="0"/>
          <w:sz w:val="28"/>
          <w:szCs w:val="28"/>
          <w:lang w:eastAsia="ar-SA"/>
        </w:rPr>
        <w:t xml:space="preserve">с описанием </w:t>
      </w:r>
      <w:r w:rsidR="00340CE8" w:rsidRPr="00340CE8">
        <w:rPr>
          <w:rFonts w:eastAsia="Times New Roman"/>
          <w:color w:val="000000"/>
          <w:kern w:val="0"/>
          <w:sz w:val="28"/>
          <w:szCs w:val="28"/>
          <w:lang w:eastAsia="ar-SA"/>
        </w:rPr>
        <w:t>их границ.</w:t>
      </w:r>
    </w:p>
    <w:p w:rsidR="00493DDF" w:rsidRPr="007768BD" w:rsidRDefault="00493DDF" w:rsidP="007768BD">
      <w:pPr>
        <w:suppressAutoHyphens/>
        <w:ind w:firstLine="709"/>
        <w:rPr>
          <w:rFonts w:eastAsia="Times New Roman"/>
          <w:color w:val="000000"/>
          <w:kern w:val="0"/>
          <w:sz w:val="32"/>
          <w:szCs w:val="28"/>
          <w:lang w:eastAsia="ar-SA"/>
        </w:rPr>
      </w:pPr>
      <w:r w:rsidRPr="007768BD">
        <w:rPr>
          <w:sz w:val="28"/>
        </w:rPr>
        <w:t xml:space="preserve">9. </w:t>
      </w:r>
      <w:r w:rsidR="007768BD">
        <w:rPr>
          <w:sz w:val="28"/>
        </w:rPr>
        <w:t xml:space="preserve">Задачами разработки Проекта генерального плана </w:t>
      </w:r>
      <w:r w:rsidR="00A95152" w:rsidRPr="007768BD">
        <w:rPr>
          <w:sz w:val="28"/>
        </w:rPr>
        <w:t>являются:</w:t>
      </w:r>
    </w:p>
    <w:p w:rsidR="00B24ECD" w:rsidRPr="007768BD" w:rsidRDefault="007768BD" w:rsidP="007768BD">
      <w:pPr>
        <w:pStyle w:val="a2"/>
        <w:rPr>
          <w:lang w:val="ru-RU"/>
        </w:rPr>
      </w:pPr>
      <w:r w:rsidRPr="007768BD">
        <w:rPr>
          <w:lang w:val="ru-RU"/>
        </w:rPr>
        <w:t xml:space="preserve">Реализация </w:t>
      </w:r>
      <w:r w:rsidR="00B24ECD" w:rsidRPr="007768BD">
        <w:rPr>
          <w:lang w:val="ru-RU"/>
        </w:rPr>
        <w:t>Закона Челябинской области от 28.04.2011г. №121-</w:t>
      </w:r>
      <w:r w:rsidRPr="007768BD">
        <w:rPr>
          <w:lang w:val="ru-RU"/>
        </w:rPr>
        <w:t xml:space="preserve">ЗО «О бесплатном предоставлении </w:t>
      </w:r>
      <w:r w:rsidR="00B24ECD" w:rsidRPr="007768BD">
        <w:rPr>
          <w:lang w:val="ru-RU"/>
        </w:rPr>
        <w:t>зем</w:t>
      </w:r>
      <w:r w:rsidRPr="007768BD">
        <w:rPr>
          <w:lang w:val="ru-RU"/>
        </w:rPr>
        <w:t xml:space="preserve">ельных участков в собственность граждан </w:t>
      </w:r>
      <w:r w:rsidR="00B24ECD" w:rsidRPr="007768BD">
        <w:rPr>
          <w:lang w:val="ru-RU"/>
        </w:rPr>
        <w:t>для индивидуального жилищного ст</w:t>
      </w:r>
      <w:r w:rsidRPr="007768BD">
        <w:rPr>
          <w:lang w:val="ru-RU"/>
        </w:rPr>
        <w:t xml:space="preserve">роительства или ведения личного </w:t>
      </w:r>
      <w:r w:rsidR="00B24ECD" w:rsidRPr="007768BD">
        <w:rPr>
          <w:lang w:val="ru-RU"/>
        </w:rPr>
        <w:t>подсобного хозяйства с возведением жилого</w:t>
      </w:r>
      <w:r w:rsidRPr="007768BD">
        <w:rPr>
          <w:lang w:val="ru-RU"/>
        </w:rPr>
        <w:t xml:space="preserve"> дома на приусадебном земельном </w:t>
      </w:r>
      <w:r w:rsidR="00B24ECD" w:rsidRPr="007768BD">
        <w:rPr>
          <w:lang w:val="ru-RU"/>
        </w:rPr>
        <w:t>участке на территории Челябинской области»</w:t>
      </w:r>
      <w:r w:rsidRPr="007768BD">
        <w:rPr>
          <w:lang w:val="ru-RU"/>
        </w:rPr>
        <w:t xml:space="preserve"> в части формирования земельных </w:t>
      </w:r>
      <w:r w:rsidR="00B24ECD" w:rsidRPr="007768BD">
        <w:rPr>
          <w:lang w:val="ru-RU"/>
        </w:rPr>
        <w:t xml:space="preserve">участков </w:t>
      </w:r>
      <w:r w:rsidRPr="007768BD">
        <w:rPr>
          <w:lang w:val="ru-RU"/>
        </w:rPr>
        <w:t xml:space="preserve">для ИЖС общей площадью не менее </w:t>
      </w:r>
      <w:r w:rsidR="00B24ECD" w:rsidRPr="007768BD">
        <w:rPr>
          <w:lang w:val="ru-RU"/>
        </w:rPr>
        <w:t>46,279</w:t>
      </w:r>
      <w:r w:rsidR="00E4238C" w:rsidRPr="007768BD">
        <w:rPr>
          <w:lang w:val="ru-RU"/>
        </w:rPr>
        <w:t xml:space="preserve"> </w:t>
      </w:r>
      <w:r w:rsidR="00B24ECD" w:rsidRPr="007768BD">
        <w:rPr>
          <w:lang w:val="ru-RU"/>
        </w:rPr>
        <w:t>га;</w:t>
      </w:r>
    </w:p>
    <w:p w:rsidR="007768BD" w:rsidRPr="007768BD" w:rsidRDefault="00B24ECD" w:rsidP="007768BD">
      <w:pPr>
        <w:pStyle w:val="a2"/>
        <w:rPr>
          <w:lang w:val="ru-RU"/>
        </w:rPr>
      </w:pPr>
      <w:r w:rsidRPr="007768BD">
        <w:rPr>
          <w:lang w:val="ru-RU"/>
        </w:rPr>
        <w:t>Комплексный и системный подход к решению вопросов транспортного, социального, инженерного обеспечения с учетом изменения параметров застройки и необходимости пересчета нагрузок на инженерные сети в населенных пунктах Ки</w:t>
      </w:r>
      <w:r w:rsidR="007768BD" w:rsidRPr="007768BD">
        <w:rPr>
          <w:lang w:val="ru-RU"/>
        </w:rPr>
        <w:t xml:space="preserve">чигинского сельского поселения, </w:t>
      </w:r>
      <w:r w:rsidRPr="007768BD">
        <w:rPr>
          <w:lang w:val="ru-RU"/>
        </w:rPr>
        <w:t>определение параметров разв</w:t>
      </w:r>
      <w:r w:rsidR="007768BD" w:rsidRPr="007768BD">
        <w:rPr>
          <w:lang w:val="ru-RU"/>
        </w:rPr>
        <w:t xml:space="preserve">ития и модернизации инженерной, </w:t>
      </w:r>
      <w:r w:rsidRPr="007768BD">
        <w:rPr>
          <w:lang w:val="ru-RU"/>
        </w:rPr>
        <w:t>транспортной, производственной и социальной инфраструктур;</w:t>
      </w:r>
    </w:p>
    <w:p w:rsidR="00B24ECD" w:rsidRPr="007768BD" w:rsidRDefault="00B24ECD" w:rsidP="007768BD">
      <w:pPr>
        <w:pStyle w:val="a2"/>
        <w:rPr>
          <w:lang w:val="ru-RU"/>
        </w:rPr>
      </w:pPr>
      <w:r w:rsidRPr="007768BD">
        <w:rPr>
          <w:rFonts w:eastAsia="Times New Roman"/>
          <w:kern w:val="0"/>
          <w:lang w:val="ru-RU" w:eastAsia="ru-RU"/>
        </w:rPr>
        <w:t>Составление прогноза перспективной численности населения с учетом внутренних и внешних миграций;</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B24ECD">
        <w:rPr>
          <w:rFonts w:eastAsia="Times New Roman"/>
          <w:kern w:val="0"/>
          <w:lang w:val="ru-RU" w:eastAsia="ru-RU"/>
        </w:rPr>
        <w:t>Оптимизация функционального использования территории поселения с учетом современных тенденций развития населенных пунктов, существующих землеотводов;</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B24ECD">
        <w:rPr>
          <w:rFonts w:eastAsia="Times New Roman"/>
          <w:kern w:val="0"/>
          <w:lang w:val="ru-RU" w:eastAsia="ru-RU"/>
        </w:rPr>
        <w:t>Определение зон размещения объектов местного значения в целях реализации полномочий муниципального образования;</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B24ECD">
        <w:rPr>
          <w:rFonts w:eastAsia="Times New Roman"/>
          <w:kern w:val="0"/>
          <w:lang w:val="ru-RU" w:eastAsia="ru-RU"/>
        </w:rPr>
        <w:t>Отображение зон с особыми условиями использования;</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B24ECD">
        <w:rPr>
          <w:rFonts w:eastAsia="Times New Roman"/>
          <w:kern w:val="0"/>
          <w:lang w:val="ru-RU" w:eastAsia="ru-RU"/>
        </w:rPr>
        <w:t>Определение мер по улучшению экологической обстановки;</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B24ECD">
        <w:rPr>
          <w:rFonts w:eastAsia="Times New Roman"/>
          <w:kern w:val="0"/>
          <w:lang w:val="ru-RU" w:eastAsia="ru-RU"/>
        </w:rPr>
        <w:t>Решение вопросов по ливневой канализации, подтопляемых территорий;</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B24ECD">
        <w:rPr>
          <w:rFonts w:eastAsia="Times New Roman"/>
          <w:kern w:val="0"/>
          <w:lang w:val="ru-RU" w:eastAsia="ru-RU"/>
        </w:rPr>
        <w:t>Определение мер по защите территории от воздействия чрезвычайных ситуаций природного и техногенного характера и гражданской обороне;</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B24ECD">
        <w:rPr>
          <w:rFonts w:eastAsia="Times New Roman"/>
          <w:kern w:val="0"/>
          <w:lang w:val="ru-RU" w:eastAsia="ru-RU"/>
        </w:rPr>
        <w:t>Обеспечение публичности и открытости градостроительных решений;</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B24ECD">
        <w:rPr>
          <w:rFonts w:eastAsia="Times New Roman"/>
          <w:kern w:val="0"/>
          <w:lang w:val="ru-RU" w:eastAsia="ru-RU"/>
        </w:rPr>
        <w:t>Отображение зон размещения объектов федерального и регионального значения в соответствии с документами территориального планирования Российской Федерации и Челябинской области;</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B24ECD">
        <w:rPr>
          <w:rFonts w:eastAsia="Times New Roman"/>
          <w:kern w:val="0"/>
          <w:lang w:val="ru-RU" w:eastAsia="ru-RU"/>
        </w:rPr>
        <w:t>Определение первоочередных градостроительных мероприятий по реализации проекта генерального плана Кичигинского сельского поселения;</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5912A2">
        <w:rPr>
          <w:rFonts w:eastAsia="Times New Roman"/>
          <w:kern w:val="0"/>
          <w:lang w:val="ru-RU" w:eastAsia="ru-RU"/>
        </w:rPr>
        <w:t>Формирование территории для комплексного развития в с. Кичигино;</w:t>
      </w:r>
    </w:p>
    <w:p w:rsidR="009306CD" w:rsidRDefault="00B24ECD" w:rsidP="007A7636">
      <w:pPr>
        <w:pStyle w:val="a2"/>
        <w:numPr>
          <w:ilvl w:val="0"/>
          <w:numId w:val="9"/>
        </w:numPr>
        <w:suppressAutoHyphens/>
        <w:ind w:left="0" w:firstLine="709"/>
        <w:rPr>
          <w:rFonts w:eastAsia="Times New Roman"/>
          <w:kern w:val="0"/>
          <w:lang w:val="ru-RU" w:eastAsia="ru-RU"/>
        </w:rPr>
      </w:pPr>
      <w:r w:rsidRPr="00B24ECD">
        <w:rPr>
          <w:rFonts w:eastAsia="Times New Roman"/>
          <w:kern w:val="0"/>
          <w:lang w:val="ru-RU" w:eastAsia="ru-RU"/>
        </w:rPr>
        <w:t>Формирование нового квартала многоквартирных жилых домов в с. Кичигино.</w:t>
      </w:r>
    </w:p>
    <w:p w:rsidR="00DA70D9" w:rsidRPr="00ED3080" w:rsidRDefault="005F540A" w:rsidP="007768BD">
      <w:pPr>
        <w:pStyle w:val="1"/>
      </w:pPr>
      <w:bookmarkStart w:id="20" w:name="_Toc449343782"/>
      <w:bookmarkStart w:id="21" w:name="_Toc452029364"/>
      <w:bookmarkStart w:id="22" w:name="_Toc518319337"/>
      <w:bookmarkStart w:id="23" w:name="_Toc7869275"/>
      <w:bookmarkStart w:id="24" w:name="_Toc527638420"/>
      <w:bookmarkStart w:id="25" w:name="_Toc54879783"/>
      <w:bookmarkStart w:id="26" w:name="_Toc168386496"/>
      <w:bookmarkStart w:id="27" w:name="_Toc468738960"/>
      <w:bookmarkStart w:id="28" w:name="_Toc468797904"/>
      <w:bookmarkStart w:id="29" w:name="_Toc468712304"/>
      <w:bookmarkStart w:id="30" w:name="_Toc468711054"/>
      <w:bookmarkStart w:id="31" w:name="_Toc468726176"/>
      <w:bookmarkStart w:id="32" w:name="_Toc506565523"/>
      <w:bookmarkStart w:id="33" w:name="_Toc468555070"/>
      <w:bookmarkStart w:id="34" w:name="_Toc468812009"/>
      <w:bookmarkStart w:id="35" w:name="_Toc468551264"/>
      <w:bookmarkStart w:id="36" w:name="_Toc468549870"/>
      <w:bookmarkStart w:id="37" w:name="_Toc468704372"/>
      <w:bookmarkStart w:id="38" w:name="_Toc468720318"/>
      <w:bookmarkStart w:id="39" w:name="_Toc468807341"/>
      <w:bookmarkStart w:id="40" w:name="_Toc468727823"/>
      <w:bookmarkStart w:id="41" w:name="_Toc468789827"/>
      <w:bookmarkStart w:id="42" w:name="_Toc468723785"/>
      <w:bookmarkStart w:id="43" w:name="_Toc468803219"/>
      <w:bookmarkStart w:id="44" w:name="_Toc468556658"/>
      <w:bookmarkStart w:id="45" w:name="_Toc468826000"/>
      <w:bookmarkStart w:id="46" w:name="_Toc468796680"/>
      <w:bookmarkStart w:id="47" w:name="_Toc468880816"/>
      <w:bookmarkStart w:id="48" w:name="_Toc532990950"/>
      <w:bookmarkStart w:id="49" w:name="_Toc468712421"/>
      <w:bookmarkStart w:id="50" w:name="_Toc468475055"/>
      <w:bookmarkStart w:id="51" w:name="_Toc468736120"/>
      <w:bookmarkStart w:id="52" w:name="_Toc533435106"/>
      <w:bookmarkStart w:id="53" w:name="_Toc468698562"/>
      <w:bookmarkStart w:id="54" w:name="_Toc468696648"/>
      <w:bookmarkStart w:id="55" w:name="_Toc468812667"/>
      <w:bookmarkStart w:id="56" w:name="_Toc468712618"/>
      <w:bookmarkStart w:id="57" w:name="_Toc468732844"/>
      <w:bookmarkStart w:id="58" w:name="_Toc468721059"/>
      <w:bookmarkStart w:id="59" w:name="_Toc468720055"/>
      <w:bookmarkStart w:id="60" w:name="_Toc468561289"/>
      <w:bookmarkStart w:id="61" w:name="_Toc468708060"/>
      <w:bookmarkStart w:id="62" w:name="_Toc468704456"/>
      <w:bookmarkStart w:id="63" w:name="_Toc473884760"/>
      <w:bookmarkStart w:id="64" w:name="_Toc342472304"/>
      <w:bookmarkStart w:id="65" w:name="_Toc268263625"/>
      <w:r w:rsidRPr="00ED3080">
        <w:lastRenderedPageBreak/>
        <w:t>СВЕДЕНИЯ О</w:t>
      </w:r>
      <w:bookmarkEnd w:id="20"/>
      <w:bookmarkEnd w:id="21"/>
      <w:bookmarkEnd w:id="22"/>
      <w:bookmarkEnd w:id="23"/>
      <w:bookmarkEnd w:id="24"/>
      <w:r w:rsidR="00DF4402" w:rsidRPr="00ED3080">
        <w:t xml:space="preserve">Б </w:t>
      </w:r>
      <w:r w:rsidRPr="00ED3080">
        <w:t>УТВЕРЖДЕННЫХ ДОКУМЕНТАХ СТРАТЕГИЧЕСКОГО ПЛАНИРОВАНИЯ, О НАЦИОНАЛЬНЫХ ПРОЕКТАХ, ОБ ИНВЕ</w:t>
      </w:r>
      <w:r w:rsidR="007754F2" w:rsidRPr="00ED3080">
        <w:t>СТИЦИОННЫХ ПРОГРАММАХ СУБЪЕКТОВ</w:t>
      </w:r>
      <w:r w:rsidRPr="00ED3080">
        <w:t xml:space="preserve">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25"/>
      <w:bookmarkEnd w:id="26"/>
    </w:p>
    <w:p w:rsidR="00DA70D9" w:rsidRPr="00012F2E" w:rsidRDefault="005F540A" w:rsidP="00012F2E">
      <w:pPr>
        <w:suppressAutoHyphens/>
        <w:ind w:firstLine="709"/>
        <w:rPr>
          <w:rFonts w:eastAsia="Times New Roman"/>
          <w:snapToGrid w:val="0"/>
          <w:color w:val="000000"/>
          <w:kern w:val="0"/>
          <w:sz w:val="28"/>
          <w:szCs w:val="28"/>
        </w:rPr>
      </w:pPr>
      <w:r w:rsidRPr="00012F2E">
        <w:rPr>
          <w:rFonts w:eastAsia="Times New Roman"/>
          <w:snapToGrid w:val="0"/>
          <w:color w:val="000000"/>
          <w:kern w:val="0"/>
          <w:sz w:val="28"/>
          <w:szCs w:val="28"/>
        </w:rPr>
        <w:t xml:space="preserve">При разработке </w:t>
      </w:r>
      <w:r w:rsidR="00B008FF" w:rsidRPr="00012F2E">
        <w:rPr>
          <w:rFonts w:eastAsia="Times New Roman"/>
          <w:color w:val="000000"/>
          <w:kern w:val="0"/>
          <w:sz w:val="28"/>
          <w:szCs w:val="28"/>
          <w:lang w:eastAsia="ar-SA"/>
        </w:rPr>
        <w:t>Проекта генерального плана</w:t>
      </w:r>
      <w:r w:rsidR="0005710B" w:rsidRPr="00012F2E">
        <w:rPr>
          <w:rFonts w:eastAsia="Times New Roman"/>
          <w:snapToGrid w:val="0"/>
          <w:color w:val="000000"/>
          <w:kern w:val="0"/>
          <w:sz w:val="28"/>
          <w:szCs w:val="28"/>
        </w:rPr>
        <w:t xml:space="preserve"> </w:t>
      </w:r>
      <w:r w:rsidR="009D536D" w:rsidRPr="00012F2E">
        <w:rPr>
          <w:rFonts w:eastAsia="Times New Roman"/>
          <w:iCs/>
          <w:color w:val="000000"/>
          <w:kern w:val="0"/>
          <w:sz w:val="28"/>
          <w:szCs w:val="28"/>
          <w:lang w:eastAsia="ar-SA"/>
        </w:rPr>
        <w:t>Кичигинского сельского поселения</w:t>
      </w:r>
      <w:r w:rsidR="0005710B" w:rsidRPr="00012F2E">
        <w:rPr>
          <w:rFonts w:eastAsia="Times New Roman"/>
          <w:snapToGrid w:val="0"/>
          <w:color w:val="000000"/>
          <w:kern w:val="0"/>
          <w:sz w:val="28"/>
          <w:szCs w:val="28"/>
        </w:rPr>
        <w:t xml:space="preserve"> </w:t>
      </w:r>
      <w:r w:rsidRPr="00012F2E">
        <w:rPr>
          <w:rFonts w:eastAsia="Times New Roman"/>
          <w:snapToGrid w:val="0"/>
          <w:color w:val="000000"/>
          <w:kern w:val="0"/>
          <w:sz w:val="28"/>
          <w:szCs w:val="28"/>
        </w:rPr>
        <w:t>учитывались сведения об утвержденных документа</w:t>
      </w:r>
      <w:r w:rsidR="0005710B" w:rsidRPr="00012F2E">
        <w:rPr>
          <w:rFonts w:eastAsia="Times New Roman"/>
          <w:snapToGrid w:val="0"/>
          <w:color w:val="000000"/>
          <w:kern w:val="0"/>
          <w:sz w:val="28"/>
          <w:szCs w:val="28"/>
        </w:rPr>
        <w:t xml:space="preserve">х стратегического планирования, указанных в части 5.2 статьи 9 </w:t>
      </w:r>
      <w:r w:rsidR="00B7121B" w:rsidRPr="00012F2E">
        <w:rPr>
          <w:rFonts w:eastAsia="Times New Roman"/>
          <w:snapToGrid w:val="0"/>
          <w:color w:val="000000"/>
          <w:kern w:val="0"/>
          <w:sz w:val="28"/>
          <w:szCs w:val="28"/>
        </w:rPr>
        <w:t>Градостроительного кодекса Российской Федерации</w:t>
      </w:r>
      <w:r w:rsidR="00F83F58" w:rsidRPr="00012F2E">
        <w:rPr>
          <w:rFonts w:eastAsia="Times New Roman"/>
          <w:snapToGrid w:val="0"/>
          <w:color w:val="000000"/>
          <w:kern w:val="0"/>
          <w:sz w:val="28"/>
          <w:szCs w:val="28"/>
        </w:rPr>
        <w:t xml:space="preserve">, о национальных проектах, об инвестиционных </w:t>
      </w:r>
      <w:r w:rsidR="00F83F58" w:rsidRPr="00012F2E">
        <w:rPr>
          <w:color w:val="000000"/>
          <w:sz w:val="28"/>
          <w:szCs w:val="28"/>
          <w:shd w:val="clear" w:color="auto" w:fill="FFFFFF"/>
        </w:rPr>
        <w:t>программах субъектов естественных монополий представленные в Таблице 1.</w:t>
      </w:r>
    </w:p>
    <w:p w:rsidR="00DA70D9" w:rsidRPr="00F83F58" w:rsidRDefault="005F540A" w:rsidP="007F6D3E">
      <w:pPr>
        <w:pStyle w:val="ae"/>
        <w:rPr>
          <w:lang w:eastAsia="ru-RU"/>
        </w:rPr>
      </w:pPr>
      <w:r>
        <w:t xml:space="preserve">Таблица </w:t>
      </w:r>
      <w:r w:rsidR="00894C45">
        <w:fldChar w:fldCharType="begin"/>
      </w:r>
      <w:r w:rsidR="00894C45">
        <w:instrText xml:space="preserve"> SEQ Таблица \* ARABIC </w:instrText>
      </w:r>
      <w:r w:rsidR="00894C45">
        <w:fldChar w:fldCharType="separate"/>
      </w:r>
      <w:r w:rsidR="00A5794D">
        <w:rPr>
          <w:noProof/>
        </w:rPr>
        <w:t>1</w:t>
      </w:r>
      <w:r w:rsidR="00894C45">
        <w:rPr>
          <w:noProof/>
        </w:rPr>
        <w:fldChar w:fldCharType="end"/>
      </w:r>
      <w:r w:rsidR="0005710B">
        <w:rPr>
          <w:lang w:eastAsia="ru-RU"/>
        </w:rPr>
        <w:t xml:space="preserve"> – Перечень</w:t>
      </w:r>
      <w:r w:rsidR="00F83F58">
        <w:rPr>
          <w:lang w:eastAsia="ru-RU"/>
        </w:rPr>
        <w:t xml:space="preserve"> учитываемых</w:t>
      </w:r>
      <w:r w:rsidR="0005710B">
        <w:rPr>
          <w:lang w:eastAsia="ru-RU"/>
        </w:rPr>
        <w:t xml:space="preserve"> документов стратегического планирования</w:t>
      </w:r>
      <w:r w:rsidR="00F83F58">
        <w:rPr>
          <w:lang w:eastAsia="ru-RU"/>
        </w:rPr>
        <w:t xml:space="preserve">, национальных проектов,  </w:t>
      </w:r>
      <w:r w:rsidR="00A74DCC">
        <w:rPr>
          <w:lang w:eastAsia="ru-RU"/>
        </w:rPr>
        <w:t>инвестиционных программ</w:t>
      </w:r>
      <w:r w:rsidR="00F83F58" w:rsidRPr="00F83F58">
        <w:rPr>
          <w:lang w:eastAsia="ru-RU"/>
        </w:rPr>
        <w:t xml:space="preserve"> субъектов естественных монополий</w:t>
      </w:r>
      <w:r w:rsidR="00F83F58">
        <w:rPr>
          <w:lang w:eastAsia="ru-RU"/>
        </w:rPr>
        <w:t>.</w:t>
      </w:r>
    </w:p>
    <w:tbl>
      <w:tblPr>
        <w:tblStyle w:val="19"/>
        <w:tblW w:w="5000" w:type="pct"/>
        <w:tblLayout w:type="fixed"/>
        <w:tblLook w:val="04A0" w:firstRow="1" w:lastRow="0" w:firstColumn="1" w:lastColumn="0" w:noHBand="0" w:noVBand="1"/>
      </w:tblPr>
      <w:tblGrid>
        <w:gridCol w:w="791"/>
        <w:gridCol w:w="5265"/>
        <w:gridCol w:w="4139"/>
      </w:tblGrid>
      <w:tr w:rsidR="00DA70D9" w:rsidRPr="0009618B" w:rsidTr="00EC210C">
        <w:trPr>
          <w:tblHeader/>
        </w:trPr>
        <w:tc>
          <w:tcPr>
            <w:tcW w:w="388" w:type="pct"/>
            <w:tcMar>
              <w:top w:w="57" w:type="dxa"/>
              <w:bottom w:w="57" w:type="dxa"/>
            </w:tcMar>
            <w:vAlign w:val="center"/>
          </w:tcPr>
          <w:p w:rsidR="00DA70D9" w:rsidRPr="0009618B" w:rsidRDefault="005F540A" w:rsidP="00012F2E">
            <w:pPr>
              <w:jc w:val="center"/>
              <w:rPr>
                <w:b/>
                <w:color w:val="000000" w:themeColor="text1"/>
              </w:rPr>
            </w:pPr>
            <w:r w:rsidRPr="0009618B">
              <w:rPr>
                <w:b/>
                <w:color w:val="000000" w:themeColor="text1"/>
              </w:rPr>
              <w:t>№ п/п</w:t>
            </w:r>
          </w:p>
        </w:tc>
        <w:tc>
          <w:tcPr>
            <w:tcW w:w="2582" w:type="pct"/>
            <w:tcMar>
              <w:top w:w="57" w:type="dxa"/>
              <w:bottom w:w="57" w:type="dxa"/>
            </w:tcMar>
            <w:vAlign w:val="center"/>
          </w:tcPr>
          <w:p w:rsidR="00DA70D9" w:rsidRPr="0009618B" w:rsidRDefault="005F540A" w:rsidP="00012F2E">
            <w:pPr>
              <w:jc w:val="center"/>
              <w:rPr>
                <w:b/>
                <w:color w:val="000000" w:themeColor="text1"/>
              </w:rPr>
            </w:pPr>
            <w:r w:rsidRPr="0009618B">
              <w:rPr>
                <w:b/>
                <w:color w:val="000000" w:themeColor="text1"/>
              </w:rPr>
              <w:t>Наименования программы</w:t>
            </w:r>
          </w:p>
        </w:tc>
        <w:tc>
          <w:tcPr>
            <w:tcW w:w="2030" w:type="pct"/>
            <w:tcMar>
              <w:top w:w="57" w:type="dxa"/>
              <w:bottom w:w="57" w:type="dxa"/>
            </w:tcMar>
            <w:vAlign w:val="center"/>
          </w:tcPr>
          <w:p w:rsidR="00DA70D9" w:rsidRPr="0009618B" w:rsidRDefault="005F540A" w:rsidP="00012F2E">
            <w:pPr>
              <w:jc w:val="center"/>
              <w:rPr>
                <w:b/>
                <w:color w:val="000000" w:themeColor="text1"/>
              </w:rPr>
            </w:pPr>
            <w:r w:rsidRPr="0009618B">
              <w:rPr>
                <w:b/>
                <w:color w:val="000000" w:themeColor="text1"/>
              </w:rPr>
              <w:t>Нормативно-правовой акт</w:t>
            </w:r>
          </w:p>
        </w:tc>
      </w:tr>
      <w:tr w:rsidR="007768BD" w:rsidRPr="0009618B" w:rsidTr="00EC210C">
        <w:tc>
          <w:tcPr>
            <w:tcW w:w="388" w:type="pct"/>
            <w:tcMar>
              <w:top w:w="57" w:type="dxa"/>
              <w:bottom w:w="57" w:type="dxa"/>
            </w:tcMar>
            <w:vAlign w:val="center"/>
          </w:tcPr>
          <w:p w:rsidR="007768BD" w:rsidRPr="0009618B" w:rsidRDefault="007768BD" w:rsidP="007768BD">
            <w:pPr>
              <w:pStyle w:val="a0"/>
            </w:pPr>
          </w:p>
        </w:tc>
        <w:tc>
          <w:tcPr>
            <w:tcW w:w="2582" w:type="pct"/>
            <w:tcMar>
              <w:top w:w="57" w:type="dxa"/>
              <w:bottom w:w="57" w:type="dxa"/>
            </w:tcMar>
            <w:vAlign w:val="center"/>
          </w:tcPr>
          <w:p w:rsidR="007768BD" w:rsidRPr="0009618B" w:rsidRDefault="007768BD" w:rsidP="007768BD">
            <w:r>
              <w:t>Стратегия</w:t>
            </w:r>
            <w:r w:rsidRPr="0009618B">
              <w:t xml:space="preserve"> пространственного развития Российской Федерации на период до 2025 года</w:t>
            </w:r>
          </w:p>
        </w:tc>
        <w:tc>
          <w:tcPr>
            <w:tcW w:w="2030" w:type="pct"/>
            <w:tcMar>
              <w:top w:w="57" w:type="dxa"/>
              <w:bottom w:w="57" w:type="dxa"/>
            </w:tcMar>
            <w:vAlign w:val="center"/>
          </w:tcPr>
          <w:p w:rsidR="007768BD" w:rsidRPr="0009618B" w:rsidRDefault="007768BD" w:rsidP="007768BD">
            <w:r w:rsidRPr="0009618B">
              <w:t>Распоряжение Правительства РФ от 13 февраля 2019 г. № 207-р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«Развитие здравоохранения»</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26 декабря 2017 г. № 1640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«Развитие образования»</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26 декабря 2017 г. № 1642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«Социальная поддержка граждан»</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296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«Доступная среда»</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29 марта 2019 г. № 363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30 декабря 2017 г. № 1710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«Содействие занятости населения»</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298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«Развитие культуры»</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317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«Развитие физической культуры и спорта»</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302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«Охрана окружающей среды»</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326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«Развитие транспортной системы»</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20 декабря 2017 г. № 1596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«Комплексное развитие сельских территорий»</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31 мая 2019 г. № 696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«Научно-технологическое развитие Российской Федерации»</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29 марта 2019 г. № 377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«Экономическое развитие и инновационная экономика»</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316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«Развитие промышленности и повышение ее конкурентоспособности»</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328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14 июля 2012 г. № 717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«Развитие энергетики»</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321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"Развитие рыбохозяйственного комплекса"</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314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"Развитие лесного хозяйства"</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318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300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Национальный проект «Демография»</w:t>
            </w:r>
          </w:p>
        </w:tc>
        <w:tc>
          <w:tcPr>
            <w:tcW w:w="2030" w:type="pct"/>
            <w:tcMar>
              <w:top w:w="57" w:type="dxa"/>
              <w:bottom w:w="57" w:type="dxa"/>
            </w:tcMar>
            <w:vAlign w:val="center"/>
          </w:tcPr>
          <w:p w:rsidR="007768BD" w:rsidRPr="0009618B" w:rsidRDefault="007768BD" w:rsidP="007768BD">
            <w:r w:rsidRPr="0009618B">
              <w:t>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pPr>
              <w:rPr>
                <w:lang w:val="en-US"/>
              </w:rPr>
            </w:pPr>
            <w:r w:rsidRPr="0009618B">
              <w:t>Национальный проект «Здравоохранение»</w:t>
            </w:r>
          </w:p>
        </w:tc>
        <w:tc>
          <w:tcPr>
            <w:tcW w:w="2030" w:type="pct"/>
            <w:tcMar>
              <w:top w:w="57" w:type="dxa"/>
              <w:bottom w:w="57" w:type="dxa"/>
            </w:tcMar>
            <w:vAlign w:val="center"/>
          </w:tcPr>
          <w:p w:rsidR="007768BD" w:rsidRPr="0009618B" w:rsidRDefault="007768BD" w:rsidP="007768BD">
            <w:r w:rsidRPr="0009618B">
              <w:t xml:space="preserve">Утвержден президиумом Совета при Президенте Российской Федерации по стратегическому развитию и </w:t>
            </w:r>
            <w:r w:rsidRPr="0009618B">
              <w:lastRenderedPageBreak/>
              <w:t>национальным проектам (протокол от 24 декабря 2018 г. № 16)</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pPr>
              <w:rPr>
                <w:lang w:val="en-US"/>
              </w:rPr>
            </w:pPr>
            <w:r w:rsidRPr="0009618B">
              <w:t>Национальный проект «Образование»</w:t>
            </w:r>
          </w:p>
        </w:tc>
        <w:tc>
          <w:tcPr>
            <w:tcW w:w="2030" w:type="pct"/>
            <w:tcMar>
              <w:top w:w="57" w:type="dxa"/>
              <w:bottom w:w="57" w:type="dxa"/>
            </w:tcMar>
            <w:vAlign w:val="center"/>
          </w:tcPr>
          <w:p w:rsidR="007768BD" w:rsidRPr="0009618B" w:rsidRDefault="007768BD" w:rsidP="007768BD">
            <w:r w:rsidRPr="0009618B">
              <w:t>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pPr>
              <w:rPr>
                <w:lang w:val="en-US"/>
              </w:rPr>
            </w:pPr>
            <w:r w:rsidRPr="0009618B">
              <w:t>Национальный проект «Культура»</w:t>
            </w:r>
          </w:p>
        </w:tc>
        <w:tc>
          <w:tcPr>
            <w:tcW w:w="2030" w:type="pct"/>
            <w:tcMar>
              <w:top w:w="57" w:type="dxa"/>
              <w:bottom w:w="57" w:type="dxa"/>
            </w:tcMar>
            <w:vAlign w:val="center"/>
          </w:tcPr>
          <w:p w:rsidR="007768BD" w:rsidRPr="0009618B" w:rsidRDefault="007768BD" w:rsidP="007768BD">
            <w:r w:rsidRPr="0009618B">
              <w:t>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Национальный проект «Безопасные и качественные автомобильные дороги»</w:t>
            </w:r>
          </w:p>
        </w:tc>
        <w:tc>
          <w:tcPr>
            <w:tcW w:w="2030" w:type="pct"/>
            <w:tcMar>
              <w:top w:w="57" w:type="dxa"/>
              <w:bottom w:w="57" w:type="dxa"/>
            </w:tcMar>
            <w:vAlign w:val="center"/>
          </w:tcPr>
          <w:p w:rsidR="007768BD" w:rsidRPr="0009618B" w:rsidRDefault="007768BD" w:rsidP="007768BD">
            <w:r w:rsidRPr="0009618B">
              <w:t>Утвержден президиумом Совета при Президенте Российской Федерации по стратегическому развитию и национальным проектам (протокол от 24 декабря 2018 г. № 15)</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Национальный проект «Жилье и городская среда»</w:t>
            </w:r>
          </w:p>
        </w:tc>
        <w:tc>
          <w:tcPr>
            <w:tcW w:w="2030" w:type="pct"/>
            <w:tcMar>
              <w:top w:w="57" w:type="dxa"/>
              <w:bottom w:w="57" w:type="dxa"/>
            </w:tcMar>
            <w:vAlign w:val="center"/>
          </w:tcPr>
          <w:p w:rsidR="007768BD" w:rsidRPr="0009618B" w:rsidRDefault="007768BD" w:rsidP="007768BD">
            <w:r w:rsidRPr="0009618B">
              <w:t>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pPr>
              <w:rPr>
                <w:lang w:val="en-US"/>
              </w:rPr>
            </w:pPr>
            <w:r w:rsidRPr="0009618B">
              <w:t>Национальный проект</w:t>
            </w:r>
            <w:r w:rsidRPr="0009618B">
              <w:rPr>
                <w:lang w:val="en-US"/>
              </w:rPr>
              <w:t xml:space="preserve"> </w:t>
            </w:r>
            <w:r w:rsidRPr="0009618B">
              <w:t>«Экология»</w:t>
            </w:r>
          </w:p>
        </w:tc>
        <w:tc>
          <w:tcPr>
            <w:tcW w:w="2030" w:type="pct"/>
            <w:tcMar>
              <w:top w:w="57" w:type="dxa"/>
              <w:bottom w:w="57" w:type="dxa"/>
            </w:tcMar>
            <w:vAlign w:val="center"/>
          </w:tcPr>
          <w:p w:rsidR="007768BD" w:rsidRPr="0009618B" w:rsidRDefault="007768BD" w:rsidP="007768BD">
            <w:r w:rsidRPr="0009618B">
              <w:t>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Национальный проект «Малое и среднее предпринимательство и поддержка индивидуальной предпринимательской инициативы»</w:t>
            </w:r>
          </w:p>
        </w:tc>
        <w:tc>
          <w:tcPr>
            <w:tcW w:w="2030" w:type="pct"/>
            <w:tcMar>
              <w:top w:w="57" w:type="dxa"/>
              <w:bottom w:w="57" w:type="dxa"/>
            </w:tcMar>
            <w:vAlign w:val="center"/>
          </w:tcPr>
          <w:p w:rsidR="007768BD" w:rsidRPr="0009618B" w:rsidRDefault="007768BD" w:rsidP="007768BD">
            <w:r w:rsidRPr="0009618B">
              <w:t>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tc>
      </w:tr>
      <w:tr w:rsidR="007768BD" w:rsidRPr="0009618B" w:rsidTr="00012F2E">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pPr>
              <w:jc w:val="left"/>
              <w:rPr>
                <w:lang w:val="en-US"/>
              </w:rPr>
            </w:pPr>
            <w:r w:rsidRPr="0009618B">
              <w:t>Национальный проект</w:t>
            </w:r>
            <w:r w:rsidRPr="0009618B">
              <w:rPr>
                <w:lang w:val="en-US"/>
              </w:rPr>
              <w:t xml:space="preserve"> </w:t>
            </w:r>
            <w:r w:rsidRPr="0009618B">
              <w:t>«Цифровая экономика»</w:t>
            </w:r>
          </w:p>
        </w:tc>
        <w:tc>
          <w:tcPr>
            <w:tcW w:w="2030" w:type="pct"/>
            <w:tcMar>
              <w:top w:w="57" w:type="dxa"/>
              <w:bottom w:w="57" w:type="dxa"/>
            </w:tcMar>
            <w:vAlign w:val="center"/>
          </w:tcPr>
          <w:p w:rsidR="007768BD" w:rsidRPr="0009618B" w:rsidRDefault="007768BD" w:rsidP="007768BD">
            <w:r w:rsidRPr="0009618B">
              <w:t>Утвержден протоколом заседания президиума Совета при Президенте</w:t>
            </w:r>
          </w:p>
          <w:p w:rsidR="007768BD" w:rsidRPr="0009618B" w:rsidRDefault="007768BD" w:rsidP="007768BD">
            <w:r w:rsidRPr="0009618B">
              <w:t>Российской Федерации по стратегическому развитию и национальным проектам от 4 июня 2019 г. № 7</w:t>
            </w:r>
          </w:p>
        </w:tc>
      </w:tr>
      <w:tr w:rsidR="007768BD" w:rsidRPr="0009618B" w:rsidTr="00012F2E">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pPr>
              <w:jc w:val="left"/>
            </w:pPr>
            <w:r w:rsidRPr="0009618B">
              <w:t>Национальный проект «Производительность труда и поддержка занятости»</w:t>
            </w:r>
          </w:p>
        </w:tc>
        <w:tc>
          <w:tcPr>
            <w:tcW w:w="2030" w:type="pct"/>
            <w:tcMar>
              <w:top w:w="57" w:type="dxa"/>
              <w:bottom w:w="57" w:type="dxa"/>
            </w:tcMar>
            <w:vAlign w:val="center"/>
          </w:tcPr>
          <w:p w:rsidR="007768BD" w:rsidRPr="0009618B" w:rsidRDefault="007768BD" w:rsidP="007768BD">
            <w:r w:rsidRPr="0009618B">
              <w:t>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Национальный проект: Комплексный план модернизации и расширения магистральной инфраструктуры</w:t>
            </w:r>
          </w:p>
        </w:tc>
        <w:tc>
          <w:tcPr>
            <w:tcW w:w="2030" w:type="pct"/>
            <w:tcMar>
              <w:top w:w="57" w:type="dxa"/>
              <w:bottom w:w="57" w:type="dxa"/>
            </w:tcMar>
            <w:vAlign w:val="center"/>
          </w:tcPr>
          <w:p w:rsidR="007768BD" w:rsidRPr="0009618B" w:rsidRDefault="007768BD" w:rsidP="007768BD">
            <w:r w:rsidRPr="0009618B">
              <w:t>Распоряжение Правительства РФ от 30 сентября 2018 г. № 2101-р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 xml:space="preserve">Государственная программа </w:t>
            </w:r>
            <w:r>
              <w:t xml:space="preserve">Челябинской области </w:t>
            </w:r>
            <w:r w:rsidRPr="002F4235">
              <w:t>"Обеспечение доступным и комфортным жильем граждан Российской Федерации 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Правительства Челябинской области от 21 декабря 2020 г. N 700-П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D605F1">
              <w:t>Государственная программа Челябинской области "Благоустройство населенных пунктов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D605F1">
              <w:t>1 сентября 2017 г. N 470-П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705647">
              <w:t>Государственная программа Челябинской области "Капитальное строительство 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705647">
              <w:t>25 декабря 2020 г. N 732-П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t>Государственная программа</w:t>
            </w:r>
            <w:r w:rsidRPr="001A6B7E">
              <w:t xml:space="preserve"> Челябинской области "Стимулирование развития жилищного строи</w:t>
            </w:r>
            <w:r>
              <w:t>тельства 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1A6B7E">
              <w:t>21.1</w:t>
            </w:r>
            <w:r>
              <w:t>2.2020 г. N 698-П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934D16">
              <w:t>Государственная программа Челябинской области "Развитие дорожного хозяйства и транспортной доступности 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w:t>
            </w:r>
            <w:r w:rsidRPr="00934D16">
              <w:t>от 19 декабря 2019 г. N 552-П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C31FB1">
              <w:t>Государственная программа Челябинской области "Охрана окружающей среды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C31FB1">
              <w:t>30 декабря 2019 г. N 627-П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C31FB1">
              <w:t>Государственная программа Челябинской области "</w:t>
            </w:r>
            <w:r>
              <w:t>Комплексное экологическое оздоровление территорий населенных пунктов</w:t>
            </w:r>
            <w:r w:rsidRPr="00C31FB1">
              <w:t xml:space="preserve"> Челябинской области</w:t>
            </w:r>
            <w:r>
              <w:t xml:space="preserve"> – «Зеленый город»</w:t>
            </w:r>
            <w:r w:rsidRPr="00C31FB1">
              <w:t>"</w:t>
            </w:r>
          </w:p>
        </w:tc>
        <w:tc>
          <w:tcPr>
            <w:tcW w:w="2030" w:type="pct"/>
            <w:tcMar>
              <w:top w:w="57" w:type="dxa"/>
              <w:bottom w:w="57" w:type="dxa"/>
            </w:tcMar>
            <w:vAlign w:val="center"/>
          </w:tcPr>
          <w:p w:rsidR="007768BD" w:rsidRPr="0009618B" w:rsidRDefault="007768BD" w:rsidP="007768BD">
            <w:r w:rsidRPr="0009618B">
              <w:t xml:space="preserve">Постановление </w:t>
            </w:r>
            <w:r>
              <w:t>Правительства Челябинской области от 09.07.2020 № 314-П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756C0B">
              <w:t>Государственная программа Челябинской области "Развитие социальной защиты населения 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756C0B">
              <w:t>17 декабря 2020 г. N 689-П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B77FA">
              <w:t>Государственная программа Челябинской области "Экономическое развитие и инновационная экономика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0B77FA">
              <w:t>12 ноября 2020 г. N 577-П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4D662A">
              <w:t>Государственная программа Челябинской области "Развитие промышленности, новых технологий и природных ресурсов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4D662A">
              <w:t>19 декабря 2019 г. N 551-П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F813D4">
              <w:t>Государственная программа Челябинской области "Развитие образования 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F813D4">
              <w:t>28 декабря 2017 г. N 732-П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2507F9">
              <w:t xml:space="preserve">Государственная программа Челябинской области "Содействие созданию в Челябинской области (исходя из прогнозируемой потребности) </w:t>
            </w:r>
            <w:r w:rsidRPr="002507F9">
              <w:lastRenderedPageBreak/>
              <w:t>новых мест в общеобразовательных организациях"</w:t>
            </w:r>
          </w:p>
        </w:tc>
        <w:tc>
          <w:tcPr>
            <w:tcW w:w="2030" w:type="pct"/>
            <w:tcMar>
              <w:top w:w="57" w:type="dxa"/>
              <w:bottom w:w="57" w:type="dxa"/>
            </w:tcMar>
            <w:vAlign w:val="center"/>
          </w:tcPr>
          <w:p w:rsidR="007768BD" w:rsidRPr="0009618B" w:rsidRDefault="007768BD" w:rsidP="007768BD">
            <w:r w:rsidRPr="0009618B">
              <w:lastRenderedPageBreak/>
              <w:t xml:space="preserve">Постановление </w:t>
            </w:r>
            <w:r>
              <w:t xml:space="preserve">Правительства Челябинской области от </w:t>
            </w:r>
            <w:r w:rsidRPr="002507F9">
              <w:t>30 декабря 2015 г. N 722-П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7F74EF">
              <w:t>Государственная программа Челябинской области "Развитие здравоохранения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7F74EF">
              <w:t>11 декабря 2020 г. N 675-П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5638EB">
              <w:t>Государственная программа Челябинской области "Развитие физической культуры и спорта 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5638EB">
              <w:t>25 декабря 2020 г. N 733-П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5638EB" w:rsidRDefault="007768BD" w:rsidP="007768BD">
            <w:r w:rsidRPr="000A5E1F">
              <w:t>Государственная программа Челябинской области "Комплексное развитие сельских территорий 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0A5E1F">
              <w:t>26 декабря 2019 г. N 600-П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A5E1F" w:rsidRDefault="007768BD" w:rsidP="007768BD">
            <w:r w:rsidRPr="004C460C">
              <w:t>Государственная программа Челябинской области "Развитие культуры и туризма 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4C460C">
              <w:t>27 ноября 2014 г. N 638-П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4C460C" w:rsidRDefault="007768BD" w:rsidP="007768BD">
            <w:r w:rsidRPr="00003A6F">
              <w:t>Государственная программа Челябинской области "Развитие лесного хозяйства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003A6F">
              <w:t>22 октября 2013 г. N 363-П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7B35A4">
              <w:t xml:space="preserve">Стратегия социально-экономического развития Увельского муниципального района Челябинской области на период до 2035 года (далее </w:t>
            </w:r>
            <w:r>
              <w:t>–</w:t>
            </w:r>
            <w:r w:rsidRPr="007B35A4">
              <w:t xml:space="preserve"> Стратегия</w:t>
            </w:r>
            <w:r>
              <w:t xml:space="preserve"> </w:t>
            </w:r>
            <w:r w:rsidRPr="007B35A4">
              <w:t>социально-экономического развития Увельского</w:t>
            </w:r>
            <w:r>
              <w:t xml:space="preserve"> района</w:t>
            </w:r>
            <w:r w:rsidRPr="007B35A4">
              <w:t>)</w:t>
            </w:r>
          </w:p>
        </w:tc>
        <w:tc>
          <w:tcPr>
            <w:tcW w:w="2030" w:type="pct"/>
            <w:tcMar>
              <w:top w:w="57" w:type="dxa"/>
              <w:bottom w:w="57" w:type="dxa"/>
            </w:tcMar>
            <w:vAlign w:val="center"/>
          </w:tcPr>
          <w:p w:rsidR="007768BD" w:rsidRPr="0009618B" w:rsidRDefault="007768BD" w:rsidP="007768BD">
            <w:r>
              <w:rPr>
                <w:color w:val="000000"/>
              </w:rPr>
              <w:t xml:space="preserve">Решение Собрания депутатов Увельского муниципального района Челябинской области от </w:t>
            </w:r>
            <w:r w:rsidRPr="007B35A4">
              <w:rPr>
                <w:color w:val="000000"/>
              </w:rPr>
              <w:t>«28» ноября 2019 г. N 59</w:t>
            </w:r>
          </w:p>
        </w:tc>
      </w:tr>
    </w:tbl>
    <w:p w:rsidR="00B62DD3" w:rsidRDefault="00EB1DEA" w:rsidP="00012F2E">
      <w:pPr>
        <w:spacing w:before="120"/>
        <w:ind w:firstLine="709"/>
        <w:rPr>
          <w:rFonts w:eastAsia="Times New Roman"/>
          <w:color w:val="000000"/>
          <w:kern w:val="0"/>
          <w:sz w:val="28"/>
          <w:lang w:eastAsia="ru-RU"/>
        </w:rPr>
      </w:pPr>
      <w:r>
        <w:rPr>
          <w:rFonts w:eastAsia="Times New Roman"/>
          <w:color w:val="000000"/>
          <w:kern w:val="0"/>
          <w:sz w:val="28"/>
          <w:szCs w:val="28"/>
          <w:lang w:eastAsia="ar-SA"/>
        </w:rPr>
        <w:t>Проект</w:t>
      </w:r>
      <w:r w:rsidR="00270DED" w:rsidRPr="00270DED">
        <w:rPr>
          <w:rFonts w:eastAsia="Times New Roman"/>
          <w:color w:val="000000"/>
          <w:kern w:val="0"/>
          <w:sz w:val="28"/>
          <w:lang w:eastAsia="ru-RU"/>
        </w:rPr>
        <w:t xml:space="preserve"> выполнен с учетом действующ</w:t>
      </w:r>
      <w:r w:rsidR="00270DED">
        <w:rPr>
          <w:rFonts w:eastAsia="Times New Roman"/>
          <w:color w:val="000000"/>
          <w:kern w:val="0"/>
          <w:sz w:val="28"/>
          <w:lang w:eastAsia="ru-RU"/>
        </w:rPr>
        <w:t xml:space="preserve">их на момент разработки </w:t>
      </w:r>
      <w:r w:rsidR="00270DED" w:rsidRPr="00270DED">
        <w:rPr>
          <w:rFonts w:eastAsia="Times New Roman"/>
          <w:color w:val="000000"/>
          <w:kern w:val="0"/>
          <w:sz w:val="28"/>
          <w:lang w:eastAsia="ru-RU"/>
        </w:rPr>
        <w:t xml:space="preserve">муниципальных программ </w:t>
      </w:r>
      <w:r w:rsidR="004A7D85" w:rsidRPr="004A7D85">
        <w:rPr>
          <w:rFonts w:eastAsia="Times New Roman"/>
          <w:color w:val="000000"/>
          <w:kern w:val="0"/>
          <w:sz w:val="28"/>
          <w:lang w:eastAsia="ru-RU"/>
        </w:rPr>
        <w:t>Увельского муниципального района</w:t>
      </w:r>
      <w:r w:rsidR="00270DED" w:rsidRPr="00270DED">
        <w:rPr>
          <w:rFonts w:eastAsia="Times New Roman"/>
          <w:color w:val="000000"/>
          <w:kern w:val="0"/>
          <w:sz w:val="28"/>
          <w:lang w:eastAsia="ru-RU"/>
        </w:rPr>
        <w:t xml:space="preserve">. </w:t>
      </w:r>
      <w:r w:rsidR="00B62DD3">
        <w:rPr>
          <w:rFonts w:eastAsia="Times New Roman"/>
          <w:color w:val="000000"/>
          <w:kern w:val="0"/>
          <w:sz w:val="28"/>
          <w:lang w:eastAsia="ru-RU"/>
        </w:rPr>
        <w:t>Перечень</w:t>
      </w:r>
      <w:r w:rsidR="004A7D85">
        <w:rPr>
          <w:rFonts w:eastAsia="Times New Roman"/>
          <w:color w:val="000000"/>
          <w:kern w:val="0"/>
          <w:sz w:val="28"/>
          <w:lang w:eastAsia="ru-RU"/>
        </w:rPr>
        <w:t xml:space="preserve"> действующих</w:t>
      </w:r>
      <w:r w:rsidR="00B62DD3">
        <w:rPr>
          <w:rFonts w:eastAsia="Times New Roman"/>
          <w:color w:val="000000"/>
          <w:kern w:val="0"/>
          <w:sz w:val="28"/>
          <w:lang w:eastAsia="ru-RU"/>
        </w:rPr>
        <w:t xml:space="preserve"> муниципальных программ</w:t>
      </w:r>
      <w:r w:rsidR="004A7D85">
        <w:rPr>
          <w:rFonts w:eastAsia="Times New Roman"/>
          <w:color w:val="000000"/>
          <w:kern w:val="0"/>
          <w:sz w:val="28"/>
          <w:lang w:eastAsia="ru-RU"/>
        </w:rPr>
        <w:t xml:space="preserve"> Увельского муниципального района </w:t>
      </w:r>
      <w:r w:rsidR="00600F68">
        <w:rPr>
          <w:rFonts w:eastAsia="Times New Roman"/>
          <w:color w:val="000000"/>
          <w:kern w:val="0"/>
          <w:sz w:val="28"/>
          <w:lang w:eastAsia="ru-RU"/>
        </w:rPr>
        <w:t xml:space="preserve">и </w:t>
      </w:r>
      <w:r w:rsidR="004A7D85" w:rsidRPr="004A7D85">
        <w:rPr>
          <w:rFonts w:eastAsia="Times New Roman"/>
          <w:color w:val="000000"/>
          <w:kern w:val="0"/>
          <w:sz w:val="28"/>
          <w:lang w:eastAsia="ru-RU"/>
        </w:rPr>
        <w:t>планируемых к реализации с 2022 года</w:t>
      </w:r>
      <w:r w:rsidR="00056179">
        <w:rPr>
          <w:rFonts w:eastAsia="Times New Roman"/>
          <w:color w:val="000000"/>
          <w:kern w:val="0"/>
          <w:sz w:val="28"/>
          <w:lang w:eastAsia="ru-RU"/>
        </w:rPr>
        <w:t xml:space="preserve">, утвержденный </w:t>
      </w:r>
      <w:r w:rsidR="004A7D85">
        <w:rPr>
          <w:rFonts w:eastAsia="Times New Roman"/>
          <w:color w:val="000000"/>
          <w:kern w:val="0"/>
          <w:sz w:val="28"/>
          <w:lang w:eastAsia="ru-RU"/>
        </w:rPr>
        <w:t>Постановле</w:t>
      </w:r>
      <w:r w:rsidR="00056179">
        <w:rPr>
          <w:rFonts w:eastAsia="Times New Roman"/>
          <w:color w:val="000000"/>
          <w:kern w:val="0"/>
          <w:sz w:val="28"/>
          <w:lang w:eastAsia="ru-RU"/>
        </w:rPr>
        <w:t xml:space="preserve">нием </w:t>
      </w:r>
      <w:r w:rsidR="004A7D85">
        <w:rPr>
          <w:rFonts w:eastAsia="Times New Roman"/>
          <w:color w:val="000000"/>
          <w:kern w:val="0"/>
          <w:sz w:val="28"/>
          <w:lang w:eastAsia="ru-RU"/>
        </w:rPr>
        <w:t xml:space="preserve">Администрации </w:t>
      </w:r>
      <w:r w:rsidR="004A7D85" w:rsidRPr="004A7D85">
        <w:rPr>
          <w:rFonts w:eastAsia="Times New Roman"/>
          <w:color w:val="000000"/>
          <w:kern w:val="0"/>
          <w:sz w:val="28"/>
          <w:lang w:eastAsia="ru-RU"/>
        </w:rPr>
        <w:t>У</w:t>
      </w:r>
      <w:r w:rsidR="004A7D85">
        <w:rPr>
          <w:rFonts w:eastAsia="Times New Roman"/>
          <w:color w:val="000000"/>
          <w:kern w:val="0"/>
          <w:sz w:val="28"/>
          <w:lang w:eastAsia="ru-RU"/>
        </w:rPr>
        <w:t xml:space="preserve">вельского муниципального района </w:t>
      </w:r>
      <w:r w:rsidR="0067575E">
        <w:rPr>
          <w:rFonts w:eastAsia="Times New Roman"/>
          <w:color w:val="000000"/>
          <w:kern w:val="0"/>
          <w:sz w:val="28"/>
          <w:lang w:eastAsia="ru-RU"/>
        </w:rPr>
        <w:t>от 2</w:t>
      </w:r>
      <w:r w:rsidR="004A7D85" w:rsidRPr="004A7D85">
        <w:rPr>
          <w:rFonts w:eastAsia="Times New Roman"/>
          <w:color w:val="000000"/>
          <w:kern w:val="0"/>
          <w:sz w:val="28"/>
          <w:lang w:eastAsia="ru-RU"/>
        </w:rPr>
        <w:t xml:space="preserve"> марта 2022 года № 225</w:t>
      </w:r>
      <w:r w:rsidR="00056179">
        <w:rPr>
          <w:rFonts w:eastAsia="Times New Roman"/>
          <w:color w:val="000000"/>
          <w:kern w:val="0"/>
          <w:sz w:val="28"/>
          <w:lang w:eastAsia="ru-RU"/>
        </w:rPr>
        <w:t>,</w:t>
      </w:r>
      <w:r w:rsidR="001B42AE">
        <w:rPr>
          <w:rFonts w:eastAsia="Times New Roman"/>
          <w:color w:val="000000"/>
          <w:kern w:val="0"/>
          <w:sz w:val="28"/>
          <w:lang w:eastAsia="ru-RU"/>
        </w:rPr>
        <w:t xml:space="preserve"> </w:t>
      </w:r>
      <w:r w:rsidR="00781E8E">
        <w:rPr>
          <w:rFonts w:eastAsia="Times New Roman"/>
          <w:color w:val="000000"/>
          <w:kern w:val="0"/>
          <w:sz w:val="28"/>
          <w:lang w:eastAsia="ru-RU"/>
        </w:rPr>
        <w:t>приведен</w:t>
      </w:r>
      <w:r w:rsidR="00B62DD3">
        <w:rPr>
          <w:rFonts w:eastAsia="Times New Roman"/>
          <w:color w:val="000000"/>
          <w:kern w:val="0"/>
          <w:sz w:val="28"/>
          <w:lang w:eastAsia="ru-RU"/>
        </w:rPr>
        <w:t xml:space="preserve"> в </w:t>
      </w:r>
      <w:r w:rsidR="001B42AE">
        <w:rPr>
          <w:rFonts w:eastAsia="Times New Roman"/>
          <w:kern w:val="0"/>
          <w:sz w:val="28"/>
          <w:lang w:eastAsia="ru-RU"/>
        </w:rPr>
        <w:t>п</w:t>
      </w:r>
      <w:r w:rsidR="00B62DD3" w:rsidRPr="001B42AE">
        <w:rPr>
          <w:rFonts w:eastAsia="Times New Roman"/>
          <w:kern w:val="0"/>
          <w:sz w:val="28"/>
          <w:lang w:eastAsia="ru-RU"/>
        </w:rPr>
        <w:t>риложении</w:t>
      </w:r>
      <w:r w:rsidR="001B42AE">
        <w:rPr>
          <w:rFonts w:eastAsia="Times New Roman"/>
          <w:kern w:val="0"/>
          <w:sz w:val="28"/>
          <w:lang w:eastAsia="ru-RU"/>
        </w:rPr>
        <w:t xml:space="preserve"> №</w:t>
      </w:r>
      <w:r w:rsidR="00B62DD3" w:rsidRPr="001B42AE">
        <w:rPr>
          <w:rFonts w:eastAsia="Times New Roman"/>
          <w:kern w:val="0"/>
          <w:sz w:val="28"/>
          <w:lang w:eastAsia="ru-RU"/>
        </w:rPr>
        <w:t xml:space="preserve"> 1</w:t>
      </w:r>
      <w:r w:rsidR="001B42AE" w:rsidRPr="001B42AE">
        <w:rPr>
          <w:rFonts w:eastAsia="Times New Roman"/>
          <w:kern w:val="0"/>
          <w:sz w:val="28"/>
          <w:lang w:eastAsia="ru-RU"/>
        </w:rPr>
        <w:t xml:space="preserve"> в составе настоящего сшива</w:t>
      </w:r>
      <w:r w:rsidR="00B62DD3">
        <w:rPr>
          <w:rFonts w:eastAsia="Times New Roman"/>
          <w:color w:val="000000"/>
          <w:kern w:val="0"/>
          <w:sz w:val="28"/>
          <w:lang w:eastAsia="ru-RU"/>
        </w:rPr>
        <w:t>.</w:t>
      </w:r>
    </w:p>
    <w:p w:rsidR="009306CD" w:rsidRPr="00E5584C" w:rsidRDefault="009306CD" w:rsidP="001A39AD">
      <w:pPr>
        <w:pStyle w:val="1"/>
      </w:pPr>
      <w:bookmarkStart w:id="66" w:name="_Toc168386497"/>
      <w:bookmarkStart w:id="67" w:name="_Toc54879784"/>
      <w:r w:rsidRPr="00E5584C">
        <w:lastRenderedPageBreak/>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СЕЛЬСКОГО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bookmarkEnd w:id="66"/>
    </w:p>
    <w:p w:rsidR="00954661" w:rsidRPr="00E5584C" w:rsidRDefault="00E5584C" w:rsidP="007768BD">
      <w:pPr>
        <w:pStyle w:val="2"/>
      </w:pPr>
      <w:bookmarkStart w:id="68" w:name="_Toc168386498"/>
      <w:bookmarkEnd w:id="67"/>
      <w:r w:rsidRPr="00E5584C">
        <w:t>Сведения о видах, назначении и наименованиях планируемых для размещения на территории Кичигинского сельского поселения объектов федерального значения</w:t>
      </w:r>
      <w:bookmarkEnd w:id="68"/>
    </w:p>
    <w:p w:rsidR="00EC4D2C" w:rsidRPr="00EC4D2C" w:rsidRDefault="00EC4D2C" w:rsidP="00EB1DEA">
      <w:pPr>
        <w:ind w:firstLine="709"/>
        <w:rPr>
          <w:rFonts w:eastAsia="Times New Roman"/>
          <w:kern w:val="0"/>
          <w:sz w:val="28"/>
          <w:szCs w:val="26"/>
        </w:rPr>
      </w:pPr>
      <w:r w:rsidRPr="00EC4D2C">
        <w:rPr>
          <w:rFonts w:eastAsia="Times New Roman"/>
          <w:kern w:val="0"/>
          <w:sz w:val="28"/>
          <w:szCs w:val="26"/>
        </w:rPr>
        <w:t xml:space="preserve">В период подготовки </w:t>
      </w:r>
      <w:r w:rsidR="00B008FF">
        <w:rPr>
          <w:rFonts w:eastAsia="Times New Roman"/>
          <w:color w:val="000000"/>
          <w:kern w:val="0"/>
          <w:sz w:val="28"/>
          <w:szCs w:val="28"/>
          <w:lang w:eastAsia="ar-SA"/>
        </w:rPr>
        <w:t xml:space="preserve">Проекта генерального плана </w:t>
      </w:r>
      <w:r w:rsidR="00B54AA9" w:rsidRPr="00B54AA9">
        <w:rPr>
          <w:rFonts w:eastAsia="Times New Roman"/>
          <w:snapToGrid w:val="0"/>
          <w:color w:val="000000"/>
          <w:kern w:val="0"/>
          <w:sz w:val="28"/>
          <w:szCs w:val="28"/>
        </w:rPr>
        <w:t xml:space="preserve">Кичигинского сельского поселения </w:t>
      </w:r>
      <w:r w:rsidRPr="00EC4D2C">
        <w:rPr>
          <w:rFonts w:eastAsia="Times New Roman"/>
          <w:kern w:val="0"/>
          <w:sz w:val="28"/>
          <w:szCs w:val="26"/>
        </w:rPr>
        <w:t>рассмотрены документы территориального планирования федерального уровня, имеющие отношение к его территории.</w:t>
      </w:r>
    </w:p>
    <w:p w:rsidR="00EC4D2C" w:rsidRPr="00EC4D2C" w:rsidRDefault="00EC4D2C" w:rsidP="00EB1DEA">
      <w:pPr>
        <w:ind w:firstLine="709"/>
        <w:rPr>
          <w:rFonts w:eastAsia="Times New Roman"/>
          <w:kern w:val="0"/>
          <w:sz w:val="28"/>
          <w:szCs w:val="26"/>
        </w:rPr>
      </w:pPr>
      <w:r w:rsidRPr="00EC4D2C">
        <w:rPr>
          <w:rFonts w:eastAsia="Times New Roman"/>
          <w:kern w:val="0"/>
          <w:sz w:val="28"/>
          <w:szCs w:val="26"/>
        </w:rPr>
        <w:t>К таким документам относятся:</w:t>
      </w:r>
    </w:p>
    <w:p w:rsidR="00EC4D2C" w:rsidRPr="00EC4D2C" w:rsidRDefault="00EC4D2C" w:rsidP="00EB1DEA">
      <w:pPr>
        <w:ind w:firstLine="709"/>
        <w:rPr>
          <w:rFonts w:eastAsia="Times New Roman"/>
          <w:kern w:val="0"/>
          <w:sz w:val="28"/>
          <w:szCs w:val="26"/>
        </w:rPr>
      </w:pPr>
      <w:r w:rsidRPr="00EC4D2C">
        <w:rPr>
          <w:rFonts w:eastAsia="Times New Roman"/>
          <w:b/>
          <w:kern w:val="0"/>
          <w:sz w:val="28"/>
          <w:szCs w:val="26"/>
        </w:rPr>
        <w:t>Схема территориального планирова</w:t>
      </w:r>
      <w:r w:rsidR="0084218C">
        <w:rPr>
          <w:rFonts w:eastAsia="Times New Roman"/>
          <w:b/>
          <w:kern w:val="0"/>
          <w:sz w:val="28"/>
          <w:szCs w:val="26"/>
        </w:rPr>
        <w:t>ния Российской Федерации в области</w:t>
      </w:r>
      <w:r w:rsidRPr="00EC4D2C">
        <w:rPr>
          <w:rFonts w:eastAsia="Times New Roman"/>
          <w:b/>
          <w:kern w:val="0"/>
          <w:sz w:val="28"/>
          <w:szCs w:val="26"/>
        </w:rPr>
        <w:t xml:space="preserve"> энергетики. </w:t>
      </w:r>
      <w:r w:rsidRPr="00EC4D2C">
        <w:rPr>
          <w:rFonts w:eastAsia="Times New Roman"/>
          <w:kern w:val="0"/>
          <w:sz w:val="28"/>
          <w:szCs w:val="26"/>
        </w:rPr>
        <w:t xml:space="preserve">Утверждена распоряжением Правительства РФ от 01.08.2016 </w:t>
      </w:r>
      <w:r w:rsidR="00540E55" w:rsidRPr="0084218C">
        <w:rPr>
          <w:rFonts w:eastAsia="Times New Roman"/>
          <w:kern w:val="0"/>
          <w:sz w:val="28"/>
          <w:szCs w:val="26"/>
        </w:rPr>
        <w:t>№</w:t>
      </w:r>
      <w:r w:rsidRPr="00EC4D2C">
        <w:rPr>
          <w:rFonts w:eastAsia="Times New Roman"/>
          <w:kern w:val="0"/>
          <w:sz w:val="28"/>
          <w:szCs w:val="26"/>
        </w:rPr>
        <w:t xml:space="preserve"> 1634-р. </w:t>
      </w:r>
    </w:p>
    <w:p w:rsidR="00EC4D2C" w:rsidRPr="00EC4D2C" w:rsidRDefault="00EC4D2C" w:rsidP="00EB1DEA">
      <w:pPr>
        <w:ind w:firstLine="709"/>
        <w:rPr>
          <w:rFonts w:eastAsia="Times New Roman"/>
          <w:kern w:val="0"/>
          <w:sz w:val="28"/>
          <w:szCs w:val="26"/>
        </w:rPr>
      </w:pPr>
      <w:r w:rsidRPr="00EC4D2C">
        <w:rPr>
          <w:rFonts w:eastAsia="Times New Roman"/>
          <w:b/>
          <w:kern w:val="0"/>
          <w:sz w:val="28"/>
          <w:szCs w:val="26"/>
        </w:rPr>
        <w:t xml:space="preserve">Схема территориального планирования Российской Федерации в области высшего образования. </w:t>
      </w:r>
      <w:r w:rsidRPr="00EC4D2C">
        <w:rPr>
          <w:rFonts w:eastAsia="Times New Roman"/>
          <w:kern w:val="0"/>
          <w:sz w:val="28"/>
          <w:szCs w:val="26"/>
        </w:rPr>
        <w:t xml:space="preserve">Утверждена распоряжением Правительства РФ от 26.02.2013 </w:t>
      </w:r>
      <w:r w:rsidR="00540E55" w:rsidRPr="00170428">
        <w:rPr>
          <w:rFonts w:eastAsia="Times New Roman"/>
          <w:kern w:val="0"/>
          <w:sz w:val="28"/>
          <w:szCs w:val="26"/>
        </w:rPr>
        <w:t>№</w:t>
      </w:r>
      <w:r w:rsidRPr="00EC4D2C">
        <w:rPr>
          <w:rFonts w:eastAsia="Times New Roman"/>
          <w:kern w:val="0"/>
          <w:sz w:val="28"/>
          <w:szCs w:val="26"/>
        </w:rPr>
        <w:t xml:space="preserve"> 247-р. </w:t>
      </w:r>
    </w:p>
    <w:p w:rsidR="00EC4D2C" w:rsidRPr="00EC4D2C" w:rsidRDefault="00EC4D2C" w:rsidP="00EB1DEA">
      <w:pPr>
        <w:ind w:firstLine="709"/>
        <w:rPr>
          <w:rFonts w:eastAsia="Times New Roman"/>
          <w:kern w:val="0"/>
          <w:sz w:val="28"/>
          <w:szCs w:val="26"/>
        </w:rPr>
      </w:pPr>
      <w:r w:rsidRPr="00EC4D2C">
        <w:rPr>
          <w:rFonts w:eastAsia="Times New Roman"/>
          <w:b/>
          <w:kern w:val="0"/>
          <w:sz w:val="28"/>
          <w:szCs w:val="26"/>
        </w:rPr>
        <w:t xml:space="preserve">Схема территориального планирования Российской Федерации в области здравоохранения. </w:t>
      </w:r>
      <w:r w:rsidRPr="00EC4D2C">
        <w:rPr>
          <w:rFonts w:eastAsia="Times New Roman"/>
          <w:kern w:val="0"/>
          <w:sz w:val="28"/>
          <w:szCs w:val="26"/>
        </w:rPr>
        <w:t xml:space="preserve">Утверждена распоряжением Правительства РФ от 28.12.2012 </w:t>
      </w:r>
      <w:r w:rsidR="00540E55" w:rsidRPr="00540E55">
        <w:rPr>
          <w:rFonts w:eastAsia="Times New Roman"/>
          <w:kern w:val="0"/>
          <w:sz w:val="28"/>
          <w:szCs w:val="26"/>
        </w:rPr>
        <w:t>№</w:t>
      </w:r>
      <w:r w:rsidRPr="00EC4D2C">
        <w:rPr>
          <w:rFonts w:eastAsia="Times New Roman"/>
          <w:kern w:val="0"/>
          <w:sz w:val="28"/>
          <w:szCs w:val="26"/>
        </w:rPr>
        <w:t xml:space="preserve"> 2607-р. </w:t>
      </w:r>
    </w:p>
    <w:p w:rsidR="00EC4D2C" w:rsidRPr="00EC4D2C" w:rsidRDefault="005912A2" w:rsidP="00EB1DEA">
      <w:pPr>
        <w:ind w:firstLine="709"/>
        <w:rPr>
          <w:rFonts w:eastAsia="Times New Roman"/>
          <w:kern w:val="0"/>
          <w:sz w:val="28"/>
          <w:szCs w:val="26"/>
        </w:rPr>
      </w:pPr>
      <w:r w:rsidRPr="00EC4D2C">
        <w:rPr>
          <w:rFonts w:eastAsia="Times New Roman"/>
          <w:b/>
          <w:kern w:val="0"/>
          <w:sz w:val="28"/>
          <w:szCs w:val="26"/>
        </w:rPr>
        <w:t>Схема территориального планирования Российской Федерации в области федерального транспорта (в части трубопроводного транспорта)</w:t>
      </w:r>
      <w:r w:rsidR="00EC4D2C" w:rsidRPr="00EC4D2C">
        <w:rPr>
          <w:rFonts w:eastAsia="Times New Roman"/>
          <w:b/>
          <w:kern w:val="0"/>
          <w:sz w:val="28"/>
          <w:szCs w:val="26"/>
        </w:rPr>
        <w:t xml:space="preserve"> </w:t>
      </w:r>
      <w:r w:rsidR="00EC4D2C" w:rsidRPr="00EC4D2C">
        <w:rPr>
          <w:rFonts w:eastAsia="Times New Roman"/>
          <w:kern w:val="0"/>
          <w:sz w:val="28"/>
          <w:szCs w:val="26"/>
        </w:rPr>
        <w:t xml:space="preserve">Утверждена распоряжением Правительства РФ от 06.05.2015 </w:t>
      </w:r>
      <w:r w:rsidR="00540E55" w:rsidRPr="00540E55">
        <w:rPr>
          <w:rFonts w:eastAsia="Times New Roman"/>
          <w:kern w:val="0"/>
          <w:sz w:val="28"/>
          <w:szCs w:val="26"/>
        </w:rPr>
        <w:t>№</w:t>
      </w:r>
      <w:r w:rsidR="00EC4D2C" w:rsidRPr="00EC4D2C">
        <w:rPr>
          <w:rFonts w:eastAsia="Times New Roman"/>
          <w:kern w:val="0"/>
          <w:sz w:val="28"/>
          <w:szCs w:val="26"/>
        </w:rPr>
        <w:t xml:space="preserve"> 816-р.</w:t>
      </w:r>
    </w:p>
    <w:p w:rsidR="00EC4D2C" w:rsidRDefault="00EC4D2C" w:rsidP="00EB1DEA">
      <w:pPr>
        <w:ind w:firstLine="709"/>
        <w:rPr>
          <w:rFonts w:eastAsia="Times New Roman"/>
          <w:kern w:val="0"/>
          <w:sz w:val="28"/>
          <w:szCs w:val="26"/>
        </w:rPr>
      </w:pPr>
      <w:r w:rsidRPr="00EC4D2C">
        <w:rPr>
          <w:rFonts w:eastAsia="Times New Roman"/>
          <w:b/>
          <w:kern w:val="0"/>
          <w:sz w:val="28"/>
          <w:szCs w:val="26"/>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r w:rsidRPr="00EC4D2C">
        <w:rPr>
          <w:rFonts w:eastAsia="Times New Roman"/>
          <w:kern w:val="0"/>
          <w:sz w:val="28"/>
          <w:szCs w:val="26"/>
        </w:rPr>
        <w:t xml:space="preserve">Утверждена распоряжением Правительства РФ от 19.03.2013 </w:t>
      </w:r>
      <w:r w:rsidR="00540E55" w:rsidRPr="00170428">
        <w:rPr>
          <w:rFonts w:eastAsia="Times New Roman"/>
          <w:kern w:val="0"/>
          <w:sz w:val="28"/>
          <w:szCs w:val="26"/>
        </w:rPr>
        <w:t>№</w:t>
      </w:r>
      <w:r w:rsidRPr="00EC4D2C">
        <w:rPr>
          <w:rFonts w:eastAsia="Times New Roman"/>
          <w:kern w:val="0"/>
          <w:sz w:val="28"/>
          <w:szCs w:val="26"/>
        </w:rPr>
        <w:t xml:space="preserve"> 384-р</w:t>
      </w:r>
      <w:r w:rsidR="00423A97">
        <w:rPr>
          <w:rFonts w:eastAsia="Times New Roman"/>
          <w:kern w:val="0"/>
          <w:sz w:val="28"/>
          <w:szCs w:val="26"/>
        </w:rPr>
        <w:t xml:space="preserve"> (далее по тексту – СТП  РФ в области</w:t>
      </w:r>
      <w:r w:rsidR="00E7160C" w:rsidRPr="00E7160C">
        <w:rPr>
          <w:rFonts w:eastAsia="Times New Roman"/>
          <w:kern w:val="0"/>
          <w:sz w:val="28"/>
          <w:szCs w:val="26"/>
        </w:rPr>
        <w:t xml:space="preserve"> </w:t>
      </w:r>
      <w:r w:rsidR="00E7160C">
        <w:rPr>
          <w:rFonts w:eastAsia="Times New Roman"/>
          <w:kern w:val="0"/>
          <w:sz w:val="28"/>
          <w:szCs w:val="26"/>
        </w:rPr>
        <w:t>федерального</w:t>
      </w:r>
      <w:r w:rsidR="00423A97">
        <w:rPr>
          <w:rFonts w:eastAsia="Times New Roman"/>
          <w:kern w:val="0"/>
          <w:sz w:val="28"/>
          <w:szCs w:val="26"/>
        </w:rPr>
        <w:t xml:space="preserve"> транспорта)</w:t>
      </w:r>
      <w:r w:rsidRPr="00EC4D2C">
        <w:rPr>
          <w:rFonts w:eastAsia="Times New Roman"/>
          <w:kern w:val="0"/>
          <w:sz w:val="28"/>
          <w:szCs w:val="26"/>
        </w:rPr>
        <w:t>.</w:t>
      </w:r>
    </w:p>
    <w:p w:rsidR="00540E55" w:rsidRDefault="00540E55" w:rsidP="00EB1DEA">
      <w:pPr>
        <w:ind w:firstLine="709"/>
        <w:rPr>
          <w:rFonts w:eastAsia="Times New Roman"/>
          <w:kern w:val="0"/>
          <w:sz w:val="28"/>
          <w:szCs w:val="26"/>
        </w:rPr>
      </w:pPr>
      <w:r w:rsidRPr="00540E55">
        <w:rPr>
          <w:rFonts w:eastAsia="Times New Roman"/>
          <w:kern w:val="0"/>
          <w:sz w:val="28"/>
          <w:szCs w:val="26"/>
        </w:rPr>
        <w:t xml:space="preserve">В соответствии с вышеуказанными документами ниже приводятся сведения о видах, назначении и наименованиях планируемых для размещения на территории </w:t>
      </w:r>
      <w:r w:rsidR="00B54AA9" w:rsidRPr="00B54AA9">
        <w:rPr>
          <w:rFonts w:eastAsia="Times New Roman"/>
          <w:snapToGrid w:val="0"/>
          <w:color w:val="000000"/>
          <w:kern w:val="0"/>
          <w:sz w:val="28"/>
          <w:szCs w:val="28"/>
        </w:rPr>
        <w:t xml:space="preserve">Кичигинского сельского поселения </w:t>
      </w:r>
      <w:r w:rsidRPr="00540E55">
        <w:rPr>
          <w:rFonts w:eastAsia="Times New Roman"/>
          <w:kern w:val="0"/>
          <w:sz w:val="28"/>
          <w:szCs w:val="26"/>
        </w:rPr>
        <w:t>объектов фе</w:t>
      </w:r>
      <w:r w:rsidR="0015016D">
        <w:rPr>
          <w:rFonts w:eastAsia="Times New Roman"/>
          <w:kern w:val="0"/>
          <w:sz w:val="28"/>
          <w:szCs w:val="26"/>
        </w:rPr>
        <w:t>дерального значения (Таблица 2</w:t>
      </w:r>
      <w:r w:rsidRPr="00540E55">
        <w:rPr>
          <w:rFonts w:eastAsia="Times New Roman"/>
          <w:kern w:val="0"/>
          <w:sz w:val="28"/>
          <w:szCs w:val="26"/>
        </w:rPr>
        <w:t>)</w:t>
      </w:r>
      <w:r w:rsidR="0015016D">
        <w:rPr>
          <w:rFonts w:eastAsia="Times New Roman"/>
          <w:kern w:val="0"/>
          <w:sz w:val="28"/>
          <w:szCs w:val="26"/>
        </w:rPr>
        <w:t>.</w:t>
      </w:r>
    </w:p>
    <w:p w:rsidR="00AB6431" w:rsidRPr="00AB6431" w:rsidRDefault="00AB6431" w:rsidP="00EB1DEA">
      <w:pPr>
        <w:ind w:firstLine="709"/>
        <w:rPr>
          <w:rFonts w:eastAsia="Times New Roman"/>
          <w:kern w:val="0"/>
          <w:sz w:val="28"/>
          <w:szCs w:val="26"/>
        </w:rPr>
      </w:pPr>
      <w:r w:rsidRPr="00AB6431">
        <w:rPr>
          <w:rFonts w:eastAsia="Times New Roman"/>
          <w:kern w:val="0"/>
          <w:sz w:val="28"/>
          <w:szCs w:val="26"/>
        </w:rPr>
        <w:t>Обоснование вариантов размещения объектов федерального значения на основе ан</w:t>
      </w:r>
      <w:r w:rsidR="002F532A">
        <w:rPr>
          <w:rFonts w:eastAsia="Times New Roman"/>
          <w:kern w:val="0"/>
          <w:sz w:val="28"/>
          <w:szCs w:val="26"/>
        </w:rPr>
        <w:t xml:space="preserve">ализа использования территории, </w:t>
      </w:r>
      <w:r w:rsidRPr="00AB6431">
        <w:rPr>
          <w:rFonts w:eastAsia="Times New Roman"/>
          <w:kern w:val="0"/>
          <w:sz w:val="28"/>
          <w:szCs w:val="26"/>
        </w:rPr>
        <w:t>возможных направлен</w:t>
      </w:r>
      <w:r w:rsidR="002F532A">
        <w:rPr>
          <w:rFonts w:eastAsia="Times New Roman"/>
          <w:kern w:val="0"/>
          <w:sz w:val="28"/>
          <w:szCs w:val="26"/>
        </w:rPr>
        <w:t xml:space="preserve">ий их развития и прогнозируемых ограничений их </w:t>
      </w:r>
      <w:r w:rsidRPr="00AB6431">
        <w:rPr>
          <w:rFonts w:eastAsia="Times New Roman"/>
          <w:kern w:val="0"/>
          <w:sz w:val="28"/>
          <w:szCs w:val="26"/>
        </w:rPr>
        <w:t xml:space="preserve">использования для всех планируемых на территории </w:t>
      </w:r>
      <w:r w:rsidR="00B54AA9" w:rsidRPr="00B54AA9">
        <w:rPr>
          <w:rFonts w:eastAsia="Times New Roman"/>
          <w:snapToGrid w:val="0"/>
          <w:color w:val="000000"/>
          <w:kern w:val="0"/>
          <w:sz w:val="28"/>
          <w:szCs w:val="28"/>
        </w:rPr>
        <w:t xml:space="preserve">Кичигинского сельского поселения </w:t>
      </w:r>
      <w:r w:rsidRPr="00AB6431">
        <w:rPr>
          <w:rFonts w:eastAsia="Times New Roman"/>
          <w:kern w:val="0"/>
          <w:sz w:val="28"/>
          <w:szCs w:val="26"/>
        </w:rPr>
        <w:t>объектов федерального значения осуществляется на последующих этапах разработки документов территориального планирования.</w:t>
      </w:r>
    </w:p>
    <w:p w:rsidR="00962345" w:rsidRPr="00962345" w:rsidRDefault="00AB6431" w:rsidP="00EB1DEA">
      <w:pPr>
        <w:ind w:firstLine="709"/>
        <w:rPr>
          <w:rFonts w:eastAsia="Times New Roman"/>
          <w:kern w:val="0"/>
          <w:sz w:val="28"/>
          <w:szCs w:val="26"/>
        </w:rPr>
      </w:pPr>
      <w:r w:rsidRPr="00AB6431">
        <w:rPr>
          <w:rFonts w:eastAsia="Times New Roman"/>
          <w:kern w:val="0"/>
          <w:sz w:val="28"/>
          <w:szCs w:val="26"/>
        </w:rPr>
        <w:t xml:space="preserve">Размещение планируемых объектов местного значения </w:t>
      </w:r>
      <w:r w:rsidR="00B54AA9" w:rsidRPr="00B54AA9">
        <w:rPr>
          <w:rFonts w:eastAsia="Times New Roman"/>
          <w:snapToGrid w:val="0"/>
          <w:color w:val="000000"/>
          <w:kern w:val="0"/>
          <w:sz w:val="28"/>
          <w:szCs w:val="28"/>
        </w:rPr>
        <w:t>Кичигинского сельского поселения</w:t>
      </w:r>
      <w:r>
        <w:rPr>
          <w:rFonts w:eastAsia="Times New Roman"/>
          <w:kern w:val="0"/>
          <w:sz w:val="28"/>
          <w:szCs w:val="26"/>
        </w:rPr>
        <w:t xml:space="preserve"> </w:t>
      </w:r>
      <w:r w:rsidRPr="00AB6431">
        <w:rPr>
          <w:rFonts w:eastAsia="Times New Roman"/>
          <w:kern w:val="0"/>
          <w:sz w:val="28"/>
          <w:szCs w:val="26"/>
        </w:rPr>
        <w:t>выполнено с учет</w:t>
      </w:r>
      <w:r w:rsidR="00DD3050">
        <w:rPr>
          <w:rFonts w:eastAsia="Times New Roman"/>
          <w:kern w:val="0"/>
          <w:sz w:val="28"/>
          <w:szCs w:val="26"/>
        </w:rPr>
        <w:t xml:space="preserve">ом планируемых для размещения </w:t>
      </w:r>
      <w:r w:rsidRPr="00AB6431">
        <w:rPr>
          <w:rFonts w:eastAsia="Times New Roman"/>
          <w:kern w:val="0"/>
          <w:sz w:val="28"/>
          <w:szCs w:val="26"/>
        </w:rPr>
        <w:t xml:space="preserve">объектов федерального значения, а также с учетом возможных зон с особыми условиями </w:t>
      </w:r>
      <w:r w:rsidRPr="00AB6431">
        <w:rPr>
          <w:rFonts w:eastAsia="Times New Roman"/>
          <w:kern w:val="0"/>
          <w:sz w:val="28"/>
          <w:szCs w:val="26"/>
        </w:rPr>
        <w:lastRenderedPageBreak/>
        <w:t>использования территорий, которые могут потребоваться при размещении ряда планируемых объек</w:t>
      </w:r>
      <w:r w:rsidR="001D0843">
        <w:rPr>
          <w:rFonts w:eastAsia="Times New Roman"/>
          <w:kern w:val="0"/>
          <w:sz w:val="28"/>
          <w:szCs w:val="26"/>
        </w:rPr>
        <w:t>тов федерального значения</w:t>
      </w:r>
      <w:r w:rsidR="00DD3050">
        <w:rPr>
          <w:rFonts w:eastAsia="Times New Roman"/>
          <w:kern w:val="0"/>
          <w:sz w:val="28"/>
          <w:szCs w:val="26"/>
        </w:rPr>
        <w:t>.</w:t>
      </w:r>
    </w:p>
    <w:p w:rsidR="00962345" w:rsidRPr="00962345" w:rsidRDefault="00962345" w:rsidP="00EB1DEA">
      <w:pPr>
        <w:ind w:firstLine="709"/>
        <w:rPr>
          <w:rFonts w:eastAsia="Times New Roman"/>
          <w:b/>
          <w:color w:val="000000"/>
          <w:kern w:val="0"/>
          <w:sz w:val="28"/>
          <w:lang w:eastAsia="ru-RU"/>
        </w:rPr>
      </w:pPr>
      <w:r w:rsidRPr="00962345">
        <w:rPr>
          <w:rFonts w:eastAsia="Times New Roman"/>
          <w:b/>
          <w:color w:val="000000"/>
          <w:kern w:val="0"/>
          <w:sz w:val="28"/>
          <w:lang w:eastAsia="ru-RU"/>
        </w:rPr>
        <w:t> Характеристики зон с особыми условиями использования территорий, установление которых требуется в связи с размещением объектов федерального значения в области федерального транспорта</w:t>
      </w:r>
    </w:p>
    <w:p w:rsidR="00962345" w:rsidRPr="00962345" w:rsidRDefault="00962345" w:rsidP="00EB1DEA">
      <w:pPr>
        <w:widowControl w:val="0"/>
        <w:ind w:firstLine="709"/>
        <w:rPr>
          <w:rFonts w:eastAsia="Times New Roman"/>
          <w:color w:val="000000"/>
          <w:kern w:val="0"/>
          <w:sz w:val="28"/>
          <w:lang w:eastAsia="ru-RU"/>
        </w:rPr>
      </w:pPr>
      <w:r w:rsidRPr="00962345">
        <w:rPr>
          <w:rFonts w:eastAsia="Times New Roman"/>
          <w:color w:val="000000"/>
          <w:kern w:val="0"/>
          <w:sz w:val="28"/>
          <w:lang w:eastAsia="ru-RU"/>
        </w:rPr>
        <w:t>Размещение ряда объектов федерального транспорта требует установления зон с особыми условиями использования территорий. К таким объектам федерального транспорта относятся железнодорожные пути, аэродромы, внутренние водные пути, морские порты и автомобильные дороги федерального значения.</w:t>
      </w:r>
    </w:p>
    <w:p w:rsidR="00863284" w:rsidRDefault="00863284" w:rsidP="00EB1DEA">
      <w:pPr>
        <w:widowControl w:val="0"/>
        <w:ind w:firstLine="709"/>
        <w:rPr>
          <w:rFonts w:eastAsia="Times New Roman"/>
          <w:color w:val="000000"/>
          <w:kern w:val="0"/>
          <w:sz w:val="28"/>
          <w:lang w:eastAsia="ru-RU"/>
        </w:rPr>
      </w:pPr>
      <w:r w:rsidRPr="00863284">
        <w:rPr>
          <w:rFonts w:eastAsia="Times New Roman"/>
          <w:color w:val="000000"/>
          <w:kern w:val="0"/>
          <w:sz w:val="28"/>
          <w:lang w:eastAsia="ru-RU"/>
        </w:rPr>
        <w:t>В соответствии с распоряжением Росавтодора от 27.12.2013 г. № 2324-р для автодороги общего пользования федерального значения А-310 «Челябинск-Троицк-граница с Республикой Казахстан» установлена придорожная полоса шириной 75 м.</w:t>
      </w:r>
    </w:p>
    <w:p w:rsidR="005C5ED3" w:rsidRDefault="005C5ED3" w:rsidP="005C5ED3">
      <w:pPr>
        <w:widowControl w:val="0"/>
        <w:ind w:firstLine="709"/>
        <w:rPr>
          <w:rFonts w:eastAsia="Times New Roman"/>
          <w:color w:val="000000"/>
          <w:kern w:val="0"/>
          <w:sz w:val="28"/>
          <w:lang w:eastAsia="ru-RU"/>
        </w:rPr>
      </w:pPr>
    </w:p>
    <w:p w:rsidR="005C5ED3" w:rsidRPr="00962345" w:rsidRDefault="005C5ED3" w:rsidP="005C5ED3">
      <w:pPr>
        <w:widowControl w:val="0"/>
        <w:ind w:firstLine="709"/>
        <w:rPr>
          <w:rFonts w:eastAsia="Times New Roman"/>
          <w:color w:val="000000"/>
          <w:kern w:val="0"/>
          <w:sz w:val="28"/>
          <w:lang w:eastAsia="ru-RU"/>
        </w:rPr>
        <w:sectPr w:rsidR="005C5ED3" w:rsidRPr="00962345" w:rsidSect="00BF33F3">
          <w:footerReference w:type="first" r:id="rId14"/>
          <w:pgSz w:w="11906" w:h="16838"/>
          <w:pgMar w:top="1134" w:right="567" w:bottom="1134" w:left="1134" w:header="709" w:footer="709" w:gutter="0"/>
          <w:cols w:space="708"/>
          <w:docGrid w:linePitch="360"/>
        </w:sectPr>
      </w:pPr>
    </w:p>
    <w:p w:rsidR="006328FC" w:rsidRPr="00996FFD" w:rsidRDefault="005F540A" w:rsidP="007F6D3E">
      <w:pPr>
        <w:pStyle w:val="ae"/>
        <w:rPr>
          <w:lang w:eastAsia="ru-RU"/>
        </w:rPr>
      </w:pPr>
      <w:r w:rsidRPr="00996FFD">
        <w:lastRenderedPageBreak/>
        <w:t xml:space="preserve">Таблица </w:t>
      </w:r>
      <w:r w:rsidR="00AC2B1F">
        <w:fldChar w:fldCharType="begin"/>
      </w:r>
      <w:r w:rsidR="00AC2B1F" w:rsidRPr="00996FFD">
        <w:instrText xml:space="preserve"> </w:instrText>
      </w:r>
      <w:r w:rsidR="00AC2B1F">
        <w:instrText>SEQ</w:instrText>
      </w:r>
      <w:r w:rsidR="00AC2B1F" w:rsidRPr="00996FFD">
        <w:instrText xml:space="preserve"> Таблица \* </w:instrText>
      </w:r>
      <w:r w:rsidR="00AC2B1F">
        <w:instrText>ARABIC</w:instrText>
      </w:r>
      <w:r w:rsidR="00AC2B1F" w:rsidRPr="00996FFD">
        <w:instrText xml:space="preserve"> </w:instrText>
      </w:r>
      <w:r w:rsidR="00AC2B1F">
        <w:fldChar w:fldCharType="separate"/>
      </w:r>
      <w:r w:rsidR="00A5794D">
        <w:rPr>
          <w:noProof/>
        </w:rPr>
        <w:t>2</w:t>
      </w:r>
      <w:r w:rsidR="00AC2B1F">
        <w:fldChar w:fldCharType="end"/>
      </w:r>
      <w:r w:rsidRPr="00996FFD">
        <w:t xml:space="preserve"> </w:t>
      </w:r>
      <w:r w:rsidRPr="00996FFD">
        <w:rPr>
          <w:lang w:eastAsia="ru-RU"/>
        </w:rPr>
        <w:t xml:space="preserve">– </w:t>
      </w:r>
      <w:r w:rsidR="00AB6431" w:rsidRPr="00996FFD">
        <w:rPr>
          <w:lang w:eastAsia="ru-RU"/>
        </w:rPr>
        <w:t>Перечень планируемых</w:t>
      </w:r>
      <w:r w:rsidRPr="00996FFD">
        <w:rPr>
          <w:lang w:eastAsia="ru-RU"/>
        </w:rPr>
        <w:t xml:space="preserve"> </w:t>
      </w:r>
      <w:r w:rsidR="00AB6431" w:rsidRPr="00996FFD">
        <w:rPr>
          <w:lang w:eastAsia="ru-RU"/>
        </w:rPr>
        <w:t xml:space="preserve">для размещения на территории </w:t>
      </w:r>
      <w:r w:rsidR="00A12DD2" w:rsidRPr="00996FFD">
        <w:rPr>
          <w:lang w:eastAsia="ru-RU"/>
        </w:rPr>
        <w:t xml:space="preserve">Кичигинского сельского поселения </w:t>
      </w:r>
      <w:r w:rsidRPr="00996FFD">
        <w:rPr>
          <w:lang w:eastAsia="ru-RU"/>
        </w:rPr>
        <w:t>объек</w:t>
      </w:r>
      <w:r w:rsidR="00AB6431" w:rsidRPr="00996FFD">
        <w:rPr>
          <w:lang w:eastAsia="ru-RU"/>
        </w:rPr>
        <w:t>тов</w:t>
      </w:r>
      <w:r w:rsidRPr="00996FFD">
        <w:rPr>
          <w:lang w:eastAsia="ru-RU"/>
        </w:rPr>
        <w:t xml:space="preserve"> </w:t>
      </w:r>
      <w:r w:rsidR="00AB6431" w:rsidRPr="00996FFD">
        <w:rPr>
          <w:lang w:eastAsia="ru-RU"/>
        </w:rPr>
        <w:t>федерального значения.</w:t>
      </w:r>
    </w:p>
    <w:tbl>
      <w:tblPr>
        <w:tblStyle w:val="19"/>
        <w:tblpPr w:leftFromText="180" w:rightFromText="180" w:vertAnchor="text" w:tblpY="2"/>
        <w:tblW w:w="5000" w:type="pct"/>
        <w:tblLook w:val="0000" w:firstRow="0" w:lastRow="0" w:firstColumn="0" w:lastColumn="0" w:noHBand="0" w:noVBand="0"/>
      </w:tblPr>
      <w:tblGrid>
        <w:gridCol w:w="513"/>
        <w:gridCol w:w="2460"/>
        <w:gridCol w:w="2399"/>
        <w:gridCol w:w="2615"/>
        <w:gridCol w:w="2746"/>
        <w:gridCol w:w="2525"/>
        <w:gridCol w:w="1302"/>
      </w:tblGrid>
      <w:tr w:rsidR="006328FC" w:rsidRPr="00AB6431" w:rsidTr="00582235">
        <w:trPr>
          <w:trHeight w:val="685"/>
          <w:tblHeader/>
        </w:trPr>
        <w:tc>
          <w:tcPr>
            <w:tcW w:w="176" w:type="pct"/>
            <w:shd w:val="clear" w:color="auto" w:fill="E7E6E6" w:themeFill="background2"/>
            <w:vAlign w:val="center"/>
          </w:tcPr>
          <w:p w:rsidR="00AB6431" w:rsidRPr="00AB6431" w:rsidRDefault="00AB6431" w:rsidP="00C3498A">
            <w:pPr>
              <w:widowControl w:val="0"/>
              <w:autoSpaceDE w:val="0"/>
              <w:autoSpaceDN w:val="0"/>
              <w:jc w:val="center"/>
              <w:rPr>
                <w:rFonts w:eastAsia="Times New Roman"/>
                <w:kern w:val="0"/>
                <w:sz w:val="22"/>
                <w:szCs w:val="22"/>
                <w:lang w:eastAsia="ru-RU"/>
              </w:rPr>
            </w:pPr>
            <w:r w:rsidRPr="00AB6431">
              <w:rPr>
                <w:rFonts w:eastAsia="Times New Roman"/>
                <w:kern w:val="0"/>
                <w:sz w:val="22"/>
                <w:szCs w:val="22"/>
                <w:lang w:eastAsia="ru-RU"/>
              </w:rPr>
              <w:t>№ п/п</w:t>
            </w:r>
          </w:p>
        </w:tc>
        <w:tc>
          <w:tcPr>
            <w:tcW w:w="845" w:type="pct"/>
            <w:shd w:val="clear" w:color="auto" w:fill="E7E6E6" w:themeFill="background2"/>
            <w:vAlign w:val="center"/>
          </w:tcPr>
          <w:p w:rsidR="00AB6431" w:rsidRPr="00AB6431" w:rsidRDefault="00AB6431" w:rsidP="00C3498A">
            <w:pPr>
              <w:widowControl w:val="0"/>
              <w:autoSpaceDE w:val="0"/>
              <w:autoSpaceDN w:val="0"/>
              <w:jc w:val="center"/>
              <w:rPr>
                <w:rFonts w:eastAsia="Times New Roman"/>
                <w:kern w:val="0"/>
                <w:sz w:val="22"/>
                <w:szCs w:val="22"/>
                <w:lang w:eastAsia="ru-RU"/>
              </w:rPr>
            </w:pPr>
            <w:r w:rsidRPr="00AB6431">
              <w:rPr>
                <w:rFonts w:eastAsia="Times New Roman"/>
                <w:kern w:val="0"/>
                <w:sz w:val="22"/>
                <w:szCs w:val="22"/>
                <w:lang w:eastAsia="ru-RU"/>
              </w:rPr>
              <w:t>Вид объекта</w:t>
            </w:r>
            <w:bookmarkStart w:id="69" w:name="_Ref99098301"/>
            <w:r w:rsidRPr="00AB6431">
              <w:rPr>
                <w:rFonts w:eastAsia="Times New Roman"/>
                <w:kern w:val="0"/>
                <w:sz w:val="22"/>
                <w:szCs w:val="22"/>
                <w:vertAlign w:val="superscript"/>
                <w:lang w:eastAsia="ru-RU"/>
              </w:rPr>
              <w:footnoteReference w:id="1"/>
            </w:r>
            <w:bookmarkEnd w:id="69"/>
          </w:p>
        </w:tc>
        <w:tc>
          <w:tcPr>
            <w:tcW w:w="824" w:type="pct"/>
            <w:shd w:val="clear" w:color="auto" w:fill="E7E6E6" w:themeFill="background2"/>
            <w:vAlign w:val="center"/>
          </w:tcPr>
          <w:p w:rsidR="00AB6431" w:rsidRPr="00AB6431" w:rsidRDefault="00AB6431" w:rsidP="00C3498A">
            <w:pPr>
              <w:widowControl w:val="0"/>
              <w:autoSpaceDE w:val="0"/>
              <w:autoSpaceDN w:val="0"/>
              <w:jc w:val="center"/>
              <w:rPr>
                <w:rFonts w:eastAsia="Times New Roman"/>
                <w:kern w:val="0"/>
                <w:sz w:val="22"/>
                <w:szCs w:val="22"/>
                <w:lang w:eastAsia="ru-RU"/>
              </w:rPr>
            </w:pPr>
            <w:r w:rsidRPr="00AB6431">
              <w:rPr>
                <w:rFonts w:eastAsia="Times New Roman"/>
                <w:kern w:val="0"/>
                <w:sz w:val="22"/>
                <w:szCs w:val="22"/>
                <w:lang w:eastAsia="ru-RU"/>
              </w:rPr>
              <w:t>Назначение объекта</w:t>
            </w:r>
          </w:p>
        </w:tc>
        <w:tc>
          <w:tcPr>
            <w:tcW w:w="898" w:type="pct"/>
            <w:shd w:val="clear" w:color="auto" w:fill="E7E6E6" w:themeFill="background2"/>
            <w:vAlign w:val="center"/>
          </w:tcPr>
          <w:p w:rsidR="00AB6431" w:rsidRPr="00AB6431" w:rsidRDefault="00AB6431" w:rsidP="00C3498A">
            <w:pPr>
              <w:widowControl w:val="0"/>
              <w:autoSpaceDE w:val="0"/>
              <w:autoSpaceDN w:val="0"/>
              <w:jc w:val="center"/>
              <w:rPr>
                <w:rFonts w:eastAsia="Times New Roman"/>
                <w:kern w:val="0"/>
                <w:sz w:val="22"/>
                <w:szCs w:val="22"/>
                <w:lang w:eastAsia="ru-RU"/>
              </w:rPr>
            </w:pPr>
            <w:r w:rsidRPr="00AB6431">
              <w:rPr>
                <w:rFonts w:eastAsia="Times New Roman"/>
                <w:kern w:val="0"/>
                <w:sz w:val="22"/>
                <w:szCs w:val="22"/>
                <w:lang w:eastAsia="ru-RU"/>
              </w:rPr>
              <w:t>Наименование объекта</w:t>
            </w:r>
          </w:p>
        </w:tc>
        <w:tc>
          <w:tcPr>
            <w:tcW w:w="943" w:type="pct"/>
            <w:shd w:val="clear" w:color="auto" w:fill="E7E6E6" w:themeFill="background2"/>
            <w:vAlign w:val="center"/>
          </w:tcPr>
          <w:p w:rsidR="00AB6431" w:rsidRPr="00AB6431" w:rsidRDefault="00AB6431" w:rsidP="00C3498A">
            <w:pPr>
              <w:widowControl w:val="0"/>
              <w:autoSpaceDE w:val="0"/>
              <w:autoSpaceDN w:val="0"/>
              <w:jc w:val="center"/>
              <w:rPr>
                <w:rFonts w:eastAsia="Times New Roman"/>
                <w:kern w:val="0"/>
                <w:sz w:val="22"/>
                <w:szCs w:val="22"/>
                <w:lang w:eastAsia="ru-RU"/>
              </w:rPr>
            </w:pPr>
            <w:r w:rsidRPr="00AB6431">
              <w:rPr>
                <w:rFonts w:eastAsia="Times New Roman"/>
                <w:kern w:val="0"/>
                <w:sz w:val="22"/>
                <w:szCs w:val="22"/>
                <w:lang w:eastAsia="ru-RU"/>
              </w:rPr>
              <w:t>Основные характеристики объекта</w:t>
            </w:r>
          </w:p>
        </w:tc>
        <w:tc>
          <w:tcPr>
            <w:tcW w:w="867" w:type="pct"/>
            <w:shd w:val="clear" w:color="auto" w:fill="E7E6E6" w:themeFill="background2"/>
            <w:vAlign w:val="center"/>
          </w:tcPr>
          <w:p w:rsidR="00AB6431" w:rsidRPr="00AB6431" w:rsidRDefault="00AB6431" w:rsidP="00C3498A">
            <w:pPr>
              <w:widowControl w:val="0"/>
              <w:autoSpaceDE w:val="0"/>
              <w:autoSpaceDN w:val="0"/>
              <w:jc w:val="center"/>
              <w:rPr>
                <w:rFonts w:eastAsia="Times New Roman"/>
                <w:kern w:val="0"/>
                <w:sz w:val="22"/>
                <w:szCs w:val="22"/>
                <w:lang w:eastAsia="ru-RU"/>
              </w:rPr>
            </w:pPr>
            <w:r w:rsidRPr="00AB6431">
              <w:rPr>
                <w:rFonts w:eastAsia="Times New Roman"/>
                <w:kern w:val="0"/>
                <w:sz w:val="22"/>
                <w:szCs w:val="22"/>
                <w:lang w:eastAsia="ru-RU"/>
              </w:rPr>
              <w:t>Местоположение объекта</w:t>
            </w:r>
          </w:p>
        </w:tc>
        <w:tc>
          <w:tcPr>
            <w:tcW w:w="447" w:type="pct"/>
            <w:shd w:val="clear" w:color="auto" w:fill="E7E6E6" w:themeFill="background2"/>
            <w:vAlign w:val="center"/>
          </w:tcPr>
          <w:p w:rsidR="00AB6431" w:rsidRPr="00AB6431" w:rsidRDefault="00AB6431" w:rsidP="00C3498A">
            <w:pPr>
              <w:widowControl w:val="0"/>
              <w:autoSpaceDE w:val="0"/>
              <w:autoSpaceDN w:val="0"/>
              <w:jc w:val="center"/>
              <w:rPr>
                <w:rFonts w:eastAsia="Times New Roman"/>
                <w:kern w:val="0"/>
                <w:sz w:val="22"/>
                <w:szCs w:val="22"/>
                <w:lang w:eastAsia="ru-RU"/>
              </w:rPr>
            </w:pPr>
            <w:r w:rsidRPr="00AB6431">
              <w:rPr>
                <w:rFonts w:eastAsia="Times New Roman"/>
                <w:kern w:val="0"/>
                <w:sz w:val="22"/>
                <w:szCs w:val="22"/>
                <w:lang w:eastAsia="ru-RU"/>
              </w:rPr>
              <w:t>Очеред-ность строитель-ства</w:t>
            </w:r>
          </w:p>
        </w:tc>
      </w:tr>
      <w:tr w:rsidR="00EF199D" w:rsidRPr="00AB6431" w:rsidTr="00C3498A">
        <w:trPr>
          <w:trHeight w:val="685"/>
        </w:trPr>
        <w:tc>
          <w:tcPr>
            <w:tcW w:w="5000" w:type="pct"/>
            <w:gridSpan w:val="7"/>
          </w:tcPr>
          <w:p w:rsidR="00EF199D" w:rsidRPr="001D0843" w:rsidRDefault="00EF199D" w:rsidP="00EF199D">
            <w:pPr>
              <w:widowControl w:val="0"/>
              <w:autoSpaceDE w:val="0"/>
              <w:autoSpaceDN w:val="0"/>
              <w:jc w:val="center"/>
              <w:rPr>
                <w:rFonts w:eastAsia="Times New Roman"/>
                <w:kern w:val="0"/>
                <w:sz w:val="22"/>
                <w:szCs w:val="22"/>
                <w:lang w:eastAsia="ru-RU"/>
              </w:rPr>
            </w:pPr>
            <w:r w:rsidRPr="00AB6431">
              <w:rPr>
                <w:rFonts w:eastAsia="Times New Roman"/>
                <w:kern w:val="0"/>
                <w:sz w:val="22"/>
                <w:szCs w:val="22"/>
              </w:rPr>
              <w:t>Перечень планируемых о</w:t>
            </w:r>
            <w:r w:rsidRPr="001D0843">
              <w:rPr>
                <w:rFonts w:eastAsia="Times New Roman"/>
                <w:kern w:val="0"/>
                <w:sz w:val="22"/>
                <w:szCs w:val="22"/>
              </w:rPr>
              <w:t xml:space="preserve">бъектов федерального значения </w:t>
            </w:r>
            <w:r w:rsidRPr="001D0843">
              <w:rPr>
                <w:sz w:val="22"/>
                <w:szCs w:val="22"/>
              </w:rPr>
              <w:t xml:space="preserve"> </w:t>
            </w:r>
            <w:r w:rsidRPr="001D0843">
              <w:rPr>
                <w:rFonts w:eastAsia="Times New Roman"/>
                <w:kern w:val="0"/>
                <w:sz w:val="22"/>
                <w:szCs w:val="22"/>
              </w:rPr>
              <w:t>в области федерального транспорта (железнодорожного, воздушного, морского, внутреннего водного транспорта) и автомобильных дорог федерального</w:t>
            </w:r>
          </w:p>
        </w:tc>
      </w:tr>
      <w:tr w:rsidR="00DF35C9" w:rsidRPr="00AB6431" w:rsidTr="00C3498A">
        <w:trPr>
          <w:trHeight w:val="685"/>
        </w:trPr>
        <w:tc>
          <w:tcPr>
            <w:tcW w:w="176" w:type="pct"/>
          </w:tcPr>
          <w:p w:rsidR="00DF35C9" w:rsidRPr="001D0843" w:rsidRDefault="00DF35C9" w:rsidP="007A7636">
            <w:pPr>
              <w:widowControl w:val="0"/>
              <w:numPr>
                <w:ilvl w:val="0"/>
                <w:numId w:val="11"/>
              </w:numPr>
              <w:suppressAutoHyphens/>
              <w:autoSpaceDE w:val="0"/>
              <w:autoSpaceDN w:val="0"/>
              <w:adjustRightInd w:val="0"/>
              <w:spacing w:line="216" w:lineRule="auto"/>
              <w:ind w:left="414" w:hanging="357"/>
              <w:rPr>
                <w:rFonts w:eastAsia="Times New Roman"/>
                <w:kern w:val="0"/>
                <w:sz w:val="22"/>
                <w:szCs w:val="22"/>
                <w:lang w:eastAsia="ar-SA"/>
              </w:rPr>
            </w:pPr>
          </w:p>
        </w:tc>
        <w:tc>
          <w:tcPr>
            <w:tcW w:w="845" w:type="pct"/>
          </w:tcPr>
          <w:p w:rsidR="00DF35C9" w:rsidRDefault="001808FD" w:rsidP="004313D5">
            <w:pPr>
              <w:widowControl w:val="0"/>
              <w:autoSpaceDE w:val="0"/>
              <w:autoSpaceDN w:val="0"/>
              <w:jc w:val="center"/>
              <w:rPr>
                <w:rFonts w:eastAsia="Times New Roman"/>
                <w:kern w:val="0"/>
                <w:sz w:val="22"/>
                <w:szCs w:val="22"/>
                <w:lang w:eastAsia="ru-RU"/>
              </w:rPr>
            </w:pPr>
            <w:r>
              <w:rPr>
                <w:rFonts w:eastAsia="Times New Roman"/>
                <w:kern w:val="0"/>
                <w:sz w:val="22"/>
                <w:szCs w:val="22"/>
                <w:lang w:eastAsia="ru-RU"/>
              </w:rPr>
              <w:t>Автомобильная дорога</w:t>
            </w:r>
          </w:p>
        </w:tc>
        <w:tc>
          <w:tcPr>
            <w:tcW w:w="824" w:type="pct"/>
          </w:tcPr>
          <w:p w:rsidR="00DF35C9" w:rsidRPr="00AC408C" w:rsidRDefault="006C15D2" w:rsidP="00B76DEF">
            <w:pPr>
              <w:widowControl w:val="0"/>
              <w:autoSpaceDE w:val="0"/>
              <w:autoSpaceDN w:val="0"/>
              <w:jc w:val="center"/>
              <w:rPr>
                <w:color w:val="000000"/>
                <w:sz w:val="22"/>
              </w:rPr>
            </w:pPr>
            <w:r>
              <w:rPr>
                <w:color w:val="000000"/>
                <w:sz w:val="22"/>
              </w:rPr>
              <w:t>Обеспечение автомобильных перевозок с увеличением пропускной способности, улучшением безопасности и качества перевозок</w:t>
            </w:r>
          </w:p>
        </w:tc>
        <w:tc>
          <w:tcPr>
            <w:tcW w:w="898" w:type="pct"/>
          </w:tcPr>
          <w:p w:rsidR="00DF35C9" w:rsidRPr="00AC408C" w:rsidRDefault="004313D5" w:rsidP="00522D68">
            <w:pPr>
              <w:widowControl w:val="0"/>
              <w:autoSpaceDE w:val="0"/>
              <w:autoSpaceDN w:val="0"/>
              <w:jc w:val="center"/>
              <w:rPr>
                <w:sz w:val="22"/>
                <w:szCs w:val="22"/>
              </w:rPr>
            </w:pPr>
            <w:r w:rsidRPr="004313D5">
              <w:rPr>
                <w:rFonts w:eastAsia="Times New Roman"/>
                <w:sz w:val="22"/>
              </w:rPr>
              <w:t>Автомобильная дорога А-310 Челябинск - Троицк - г</w:t>
            </w:r>
            <w:r w:rsidR="00522D68">
              <w:rPr>
                <w:rFonts w:eastAsia="Times New Roman"/>
                <w:sz w:val="22"/>
              </w:rPr>
              <w:t>раница с Республикой Казахстан</w:t>
            </w:r>
          </w:p>
        </w:tc>
        <w:tc>
          <w:tcPr>
            <w:tcW w:w="943" w:type="pct"/>
          </w:tcPr>
          <w:p w:rsidR="00DF35C9" w:rsidRDefault="00522D68" w:rsidP="00002679">
            <w:pPr>
              <w:widowControl w:val="0"/>
              <w:autoSpaceDE w:val="0"/>
              <w:autoSpaceDN w:val="0"/>
              <w:jc w:val="center"/>
              <w:rPr>
                <w:rFonts w:eastAsia="Times New Roman"/>
                <w:kern w:val="0"/>
                <w:sz w:val="22"/>
                <w:szCs w:val="22"/>
                <w:lang w:eastAsia="ru-RU"/>
              </w:rPr>
            </w:pPr>
            <w:r>
              <w:rPr>
                <w:rFonts w:eastAsia="Times New Roman"/>
                <w:kern w:val="0"/>
                <w:sz w:val="22"/>
                <w:lang w:eastAsia="ru-RU"/>
              </w:rPr>
              <w:t>Р</w:t>
            </w:r>
            <w:r w:rsidRPr="00522D68">
              <w:rPr>
                <w:rFonts w:eastAsia="Times New Roman"/>
                <w:kern w:val="0"/>
                <w:sz w:val="22"/>
                <w:lang w:eastAsia="ru-RU"/>
              </w:rPr>
              <w:t>еконструкция автомобильной дороги на участке км 16+270 - км 144+430 протяженностью 128,16 км, категория IБ.</w:t>
            </w:r>
          </w:p>
        </w:tc>
        <w:tc>
          <w:tcPr>
            <w:tcW w:w="867" w:type="pct"/>
          </w:tcPr>
          <w:p w:rsidR="00DF35C9" w:rsidRPr="001D0843" w:rsidRDefault="00522D68" w:rsidP="00B11FE9">
            <w:pPr>
              <w:widowControl w:val="0"/>
              <w:autoSpaceDE w:val="0"/>
              <w:autoSpaceDN w:val="0"/>
              <w:jc w:val="center"/>
              <w:rPr>
                <w:sz w:val="22"/>
                <w:szCs w:val="22"/>
              </w:rPr>
            </w:pPr>
            <w:r w:rsidRPr="004313D5">
              <w:rPr>
                <w:rFonts w:eastAsia="Times New Roman"/>
                <w:sz w:val="22"/>
              </w:rPr>
              <w:t>Челябинская область, г.</w:t>
            </w:r>
            <w:r>
              <w:rPr>
                <w:rFonts w:eastAsia="Times New Roman"/>
                <w:sz w:val="22"/>
              </w:rPr>
              <w:t xml:space="preserve"> </w:t>
            </w:r>
            <w:r w:rsidRPr="004313D5">
              <w:rPr>
                <w:rFonts w:eastAsia="Times New Roman"/>
                <w:sz w:val="22"/>
              </w:rPr>
              <w:t>Еманжелинск, Еткульский район, г.</w:t>
            </w:r>
            <w:r>
              <w:rPr>
                <w:rFonts w:eastAsia="Times New Roman"/>
                <w:sz w:val="22"/>
              </w:rPr>
              <w:t xml:space="preserve"> </w:t>
            </w:r>
            <w:r w:rsidRPr="004313D5">
              <w:rPr>
                <w:rFonts w:eastAsia="Times New Roman"/>
                <w:sz w:val="22"/>
              </w:rPr>
              <w:t>Копейск, г.</w:t>
            </w:r>
            <w:r>
              <w:rPr>
                <w:rFonts w:eastAsia="Times New Roman"/>
                <w:sz w:val="22"/>
              </w:rPr>
              <w:t xml:space="preserve"> </w:t>
            </w:r>
            <w:r w:rsidRPr="004313D5">
              <w:rPr>
                <w:rFonts w:eastAsia="Times New Roman"/>
                <w:sz w:val="22"/>
              </w:rPr>
              <w:t>Коркино, Троицкий, Увельский районы, г.</w:t>
            </w:r>
            <w:r>
              <w:rPr>
                <w:rFonts w:eastAsia="Times New Roman"/>
                <w:sz w:val="22"/>
              </w:rPr>
              <w:t xml:space="preserve"> </w:t>
            </w:r>
            <w:r w:rsidRPr="004313D5">
              <w:rPr>
                <w:rFonts w:eastAsia="Times New Roman"/>
                <w:sz w:val="22"/>
              </w:rPr>
              <w:t>Челябинск, г.</w:t>
            </w:r>
            <w:r>
              <w:rPr>
                <w:rFonts w:eastAsia="Times New Roman"/>
                <w:sz w:val="22"/>
              </w:rPr>
              <w:t xml:space="preserve"> </w:t>
            </w:r>
            <w:r w:rsidRPr="004313D5">
              <w:rPr>
                <w:rFonts w:eastAsia="Times New Roman"/>
                <w:sz w:val="22"/>
              </w:rPr>
              <w:t>Южноуральск</w:t>
            </w:r>
          </w:p>
        </w:tc>
        <w:tc>
          <w:tcPr>
            <w:tcW w:w="447" w:type="pct"/>
          </w:tcPr>
          <w:p w:rsidR="00DF35C9" w:rsidRDefault="00DF35C9" w:rsidP="00B76DEF">
            <w:pPr>
              <w:widowControl w:val="0"/>
              <w:autoSpaceDE w:val="0"/>
              <w:autoSpaceDN w:val="0"/>
              <w:jc w:val="center"/>
              <w:rPr>
                <w:rFonts w:eastAsia="Times New Roman"/>
                <w:kern w:val="0"/>
                <w:sz w:val="22"/>
                <w:szCs w:val="22"/>
                <w:lang w:eastAsia="ru-RU"/>
              </w:rPr>
            </w:pPr>
            <w:r>
              <w:rPr>
                <w:rFonts w:eastAsia="Times New Roman"/>
                <w:kern w:val="0"/>
                <w:sz w:val="22"/>
                <w:szCs w:val="22"/>
                <w:lang w:eastAsia="ru-RU"/>
              </w:rPr>
              <w:t>д</w:t>
            </w:r>
            <w:r w:rsidR="00FC36A2">
              <w:rPr>
                <w:rFonts w:eastAsia="Times New Roman"/>
                <w:kern w:val="0"/>
                <w:sz w:val="22"/>
                <w:szCs w:val="22"/>
                <w:lang w:eastAsia="ru-RU"/>
              </w:rPr>
              <w:t>о 2025</w:t>
            </w:r>
            <w:r>
              <w:rPr>
                <w:rFonts w:eastAsia="Times New Roman"/>
                <w:kern w:val="0"/>
                <w:sz w:val="22"/>
                <w:szCs w:val="22"/>
                <w:lang w:eastAsia="ru-RU"/>
              </w:rPr>
              <w:t xml:space="preserve"> </w:t>
            </w:r>
            <w:r w:rsidRPr="001D0843">
              <w:rPr>
                <w:rFonts w:eastAsia="Times New Roman"/>
                <w:kern w:val="0"/>
                <w:sz w:val="22"/>
                <w:szCs w:val="22"/>
                <w:lang w:eastAsia="ru-RU"/>
              </w:rPr>
              <w:t>года</w:t>
            </w:r>
          </w:p>
        </w:tc>
      </w:tr>
    </w:tbl>
    <w:p w:rsidR="00AB6431" w:rsidRDefault="00AB6431" w:rsidP="009306CD">
      <w:pPr>
        <w:jc w:val="left"/>
        <w:rPr>
          <w:lang w:eastAsia="ru-RU"/>
        </w:rPr>
      </w:pPr>
    </w:p>
    <w:p w:rsidR="00AB6431" w:rsidRDefault="00AB6431" w:rsidP="009306CD">
      <w:pPr>
        <w:rPr>
          <w:lang w:eastAsia="ru-RU"/>
        </w:rPr>
        <w:sectPr w:rsidR="00AB6431" w:rsidSect="00BF33F3">
          <w:pgSz w:w="16838" w:h="11906" w:orient="landscape"/>
          <w:pgMar w:top="1134" w:right="1134" w:bottom="567" w:left="1134" w:header="709" w:footer="709" w:gutter="0"/>
          <w:cols w:space="708"/>
          <w:docGrid w:linePitch="360"/>
        </w:sectPr>
      </w:pPr>
    </w:p>
    <w:p w:rsidR="002D60A5" w:rsidRDefault="002F532A" w:rsidP="00C93491">
      <w:pPr>
        <w:pStyle w:val="2"/>
      </w:pPr>
      <w:bookmarkStart w:id="70" w:name="_Toc168386499"/>
      <w:bookmarkStart w:id="71" w:name="_Toc54879785"/>
      <w:r>
        <w:lastRenderedPageBreak/>
        <w:t xml:space="preserve">Сведения о видах, </w:t>
      </w:r>
      <w:r w:rsidRPr="00954661">
        <w:t>назначении и наименованиях планируемых для раз</w:t>
      </w:r>
      <w:r>
        <w:t xml:space="preserve">мещения на территории </w:t>
      </w:r>
      <w:r w:rsidR="007A2BAE">
        <w:t>К</w:t>
      </w:r>
      <w:r w:rsidRPr="00B54AA9">
        <w:t xml:space="preserve">ичигинского сельского поселения </w:t>
      </w:r>
      <w:r>
        <w:t>объектов регионального</w:t>
      </w:r>
      <w:r w:rsidRPr="00954661">
        <w:t xml:space="preserve"> значения</w:t>
      </w:r>
      <w:bookmarkEnd w:id="70"/>
    </w:p>
    <w:p w:rsidR="005C3C90" w:rsidRDefault="005C3C90" w:rsidP="005C3C90">
      <w:pPr>
        <w:pStyle w:val="af8"/>
        <w:suppressAutoHyphens/>
        <w:spacing w:after="0"/>
        <w:ind w:firstLine="709"/>
        <w:rPr>
          <w:rFonts w:ascii="Times New Roman" w:hAnsi="Times New Roman"/>
          <w:color w:val="000000"/>
          <w:sz w:val="28"/>
          <w:szCs w:val="28"/>
          <w:lang w:val="ru-RU"/>
        </w:rPr>
      </w:pPr>
      <w:r>
        <w:rPr>
          <w:rFonts w:ascii="Times New Roman" w:hAnsi="Times New Roman"/>
          <w:color w:val="000000"/>
          <w:sz w:val="28"/>
          <w:szCs w:val="28"/>
          <w:lang w:val="ru-RU"/>
        </w:rPr>
        <w:t xml:space="preserve">Схема территориального планирования </w:t>
      </w:r>
      <w:r w:rsidRPr="005C3C90">
        <w:rPr>
          <w:rFonts w:ascii="Times New Roman" w:hAnsi="Times New Roman"/>
          <w:color w:val="000000"/>
          <w:sz w:val="28"/>
          <w:szCs w:val="28"/>
          <w:lang w:val="ru-RU"/>
        </w:rPr>
        <w:t>Челябинской области</w:t>
      </w:r>
      <w:r>
        <w:rPr>
          <w:rFonts w:ascii="Times New Roman" w:hAnsi="Times New Roman"/>
          <w:color w:val="000000"/>
          <w:sz w:val="28"/>
          <w:szCs w:val="28"/>
          <w:lang w:val="ru-RU"/>
        </w:rPr>
        <w:t>,</w:t>
      </w:r>
      <w:r w:rsidRPr="005C3C90">
        <w:rPr>
          <w:rFonts w:ascii="Times New Roman" w:hAnsi="Times New Roman"/>
          <w:color w:val="000000"/>
          <w:sz w:val="28"/>
          <w:szCs w:val="28"/>
          <w:lang w:val="ru-RU"/>
        </w:rPr>
        <w:t xml:space="preserve"> </w:t>
      </w:r>
      <w:r>
        <w:rPr>
          <w:rFonts w:ascii="Times New Roman" w:hAnsi="Times New Roman"/>
          <w:color w:val="000000"/>
          <w:sz w:val="28"/>
          <w:szCs w:val="28"/>
          <w:lang w:val="ru-RU"/>
        </w:rPr>
        <w:t>утверждённая</w:t>
      </w:r>
      <w:r w:rsidRPr="005C3C90">
        <w:rPr>
          <w:rFonts w:ascii="Times New Roman" w:hAnsi="Times New Roman"/>
          <w:color w:val="000000"/>
          <w:sz w:val="28"/>
          <w:szCs w:val="28"/>
          <w:lang w:val="ru-RU"/>
        </w:rPr>
        <w:t xml:space="preserve"> постановлением Правительства Челябинской Области от 24.11.2008 г. № 389-П «О схеме территориального планирования Челябинской области»</w:t>
      </w:r>
      <w:r>
        <w:rPr>
          <w:rFonts w:ascii="Times New Roman" w:hAnsi="Times New Roman"/>
          <w:color w:val="000000"/>
          <w:sz w:val="28"/>
          <w:szCs w:val="28"/>
          <w:lang w:val="ru-RU"/>
        </w:rPr>
        <w:t>,</w:t>
      </w:r>
      <w:r w:rsidRPr="005C3C90">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не предусматривает размещение планируемых объектов регионального значения на территории </w:t>
      </w:r>
      <w:r w:rsidRPr="005C3C90">
        <w:rPr>
          <w:rFonts w:ascii="Times New Roman" w:hAnsi="Times New Roman"/>
          <w:color w:val="000000"/>
          <w:sz w:val="28"/>
          <w:szCs w:val="28"/>
          <w:lang w:val="ru-RU"/>
        </w:rPr>
        <w:t>Кичигинского сельского поселения</w:t>
      </w:r>
      <w:r>
        <w:rPr>
          <w:rFonts w:ascii="Times New Roman" w:hAnsi="Times New Roman"/>
          <w:color w:val="000000"/>
          <w:sz w:val="28"/>
          <w:szCs w:val="28"/>
          <w:lang w:val="ru-RU"/>
        </w:rPr>
        <w:t>.</w:t>
      </w:r>
    </w:p>
    <w:p w:rsidR="00082BB6" w:rsidRPr="00726F3F" w:rsidRDefault="00082BB6" w:rsidP="00726F3F">
      <w:pPr>
        <w:pStyle w:val="1"/>
      </w:pPr>
      <w:bookmarkStart w:id="72" w:name="_Toc168386500"/>
      <w:bookmarkStart w:id="73" w:name="_Toc5487978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1"/>
      <w:r w:rsidRPr="00726F3F">
        <w:lastRenderedPageBreak/>
        <w:t>УТВЕР</w:t>
      </w:r>
      <w:r w:rsidR="00E26115" w:rsidRPr="00726F3F">
        <w:t>ЖДЕННЫЕ ДОКУМЕНТОМ</w:t>
      </w:r>
      <w:r w:rsidRPr="00726F3F">
        <w:t xml:space="preserve"> ТЕРРИТОРИАЛЬНОГО ПЛАНИРОВАНИЯ</w:t>
      </w:r>
      <w:r w:rsidR="00156EFF" w:rsidRPr="00726F3F">
        <w:t xml:space="preserve"> УВЕЛЬСКОГО МУНИЦИПАЛЬНОГО РАЙОНА </w:t>
      </w:r>
      <w:r w:rsidRPr="00726F3F">
        <w:t>СВЕДЕНИЯ О ВИДАХ, НАЗНАЧЕ</w:t>
      </w:r>
      <w:r w:rsidR="00156EFF" w:rsidRPr="00726F3F">
        <w:t xml:space="preserve">НИИ И НАИМЕНОВАНИЯХ </w:t>
      </w:r>
      <w:r w:rsidRPr="00726F3F">
        <w:t>ПЛАНИРУЕМЫХ ДЛЯ РАЗМЕЩЕНИЯ НА ТЕРРИТОРИИ</w:t>
      </w:r>
      <w:r w:rsidR="00D82082" w:rsidRPr="00726F3F">
        <w:t xml:space="preserve"> КИЧИГИНСКОГО</w:t>
      </w:r>
      <w:r w:rsidRPr="00726F3F">
        <w:t xml:space="preserve"> СЕЛЬСКОГО ПОСЕЛЕНИЯ ОБЪЕКТОВ </w:t>
      </w:r>
      <w:r w:rsidR="00D82082" w:rsidRPr="00726F3F">
        <w:t xml:space="preserve">МЕСТНОГО </w:t>
      </w:r>
      <w:r w:rsidRPr="00726F3F">
        <w:t>ЗНАЧЕНИЯ</w:t>
      </w:r>
      <w:r w:rsidR="00D82082" w:rsidRPr="00726F3F">
        <w:t xml:space="preserve"> МУНИЦИПАЛЬНОГО РАЙОНА, </w:t>
      </w:r>
      <w:r w:rsidRPr="00726F3F">
        <w:t>ИХ ОСНОВНЫЕ ХАРАКТЕРИСТИКИ, МЕСТОПОЛОЖЕНИЕ, ХАРАКТЕРИСТИКИ ЗОН С ОСОБЫМИ УСЛОВИЯМИ ИСПОЛЬЗОВАНИЯ ТЕРРИТОРИЙ</w:t>
      </w:r>
      <w:bookmarkEnd w:id="72"/>
    </w:p>
    <w:p w:rsidR="00C219B6" w:rsidRDefault="00C219B6" w:rsidP="00C219B6">
      <w:pPr>
        <w:ind w:firstLine="709"/>
        <w:rPr>
          <w:rFonts w:eastAsia="Times New Roman"/>
          <w:kern w:val="0"/>
          <w:sz w:val="28"/>
          <w:szCs w:val="26"/>
        </w:rPr>
      </w:pPr>
      <w:r>
        <w:rPr>
          <w:rFonts w:eastAsia="Times New Roman"/>
          <w:kern w:val="0"/>
          <w:sz w:val="28"/>
          <w:szCs w:val="26"/>
        </w:rPr>
        <w:t xml:space="preserve">В соответствии со </w:t>
      </w:r>
      <w:r w:rsidR="00CF5DFD" w:rsidRPr="00CF5DFD">
        <w:rPr>
          <w:rFonts w:eastAsia="Times New Roman"/>
          <w:kern w:val="0"/>
          <w:sz w:val="28"/>
          <w:szCs w:val="26"/>
        </w:rPr>
        <w:t>Схемой территориального планирования Увельского муниципального района Челябинской области (утв. решением Собрания депутатов Увельского муниципального района от 29.10.2009 г. №79 с изм. 2021 года)</w:t>
      </w:r>
      <w:r>
        <w:rPr>
          <w:rFonts w:eastAsia="Times New Roman"/>
          <w:kern w:val="0"/>
          <w:sz w:val="28"/>
          <w:szCs w:val="26"/>
        </w:rPr>
        <w:t xml:space="preserve">, </w:t>
      </w:r>
      <w:r w:rsidRPr="00C219B6">
        <w:rPr>
          <w:rFonts w:eastAsia="Times New Roman"/>
          <w:kern w:val="0"/>
          <w:sz w:val="28"/>
          <w:szCs w:val="26"/>
        </w:rPr>
        <w:t xml:space="preserve">планируемые объекты местного значения муниципального района актуальные на момент разработки </w:t>
      </w:r>
      <w:r>
        <w:rPr>
          <w:rFonts w:eastAsia="Times New Roman"/>
          <w:kern w:val="0"/>
          <w:sz w:val="28"/>
          <w:szCs w:val="26"/>
        </w:rPr>
        <w:t>Проекта г</w:t>
      </w:r>
      <w:r w:rsidRPr="00C219B6">
        <w:rPr>
          <w:rFonts w:eastAsia="Times New Roman"/>
          <w:kern w:val="0"/>
          <w:sz w:val="28"/>
          <w:szCs w:val="26"/>
        </w:rPr>
        <w:t xml:space="preserve">енерального плана на территории </w:t>
      </w:r>
      <w:r>
        <w:rPr>
          <w:rFonts w:eastAsia="Times New Roman"/>
          <w:iCs/>
          <w:color w:val="000000"/>
          <w:kern w:val="0"/>
          <w:sz w:val="28"/>
          <w:szCs w:val="28"/>
          <w:lang w:eastAsia="ar-SA"/>
        </w:rPr>
        <w:t>Кичигинского сельского поселения</w:t>
      </w:r>
      <w:r w:rsidRPr="00C219B6">
        <w:rPr>
          <w:rFonts w:eastAsia="Times New Roman"/>
          <w:kern w:val="0"/>
          <w:sz w:val="28"/>
          <w:szCs w:val="26"/>
        </w:rPr>
        <w:t xml:space="preserve"> </w:t>
      </w:r>
      <w:r>
        <w:rPr>
          <w:rFonts w:eastAsia="Times New Roman"/>
          <w:kern w:val="0"/>
          <w:sz w:val="28"/>
          <w:szCs w:val="26"/>
        </w:rPr>
        <w:t>отсутствуют.</w:t>
      </w:r>
    </w:p>
    <w:p w:rsidR="00DA70D9" w:rsidRDefault="005F540A" w:rsidP="00726F3F">
      <w:pPr>
        <w:pStyle w:val="1"/>
      </w:pPr>
      <w:bookmarkStart w:id="74" w:name="_Toc168386501"/>
      <w:r>
        <w:lastRenderedPageBreak/>
        <w:t>АНАЛИЗ ПРИРОДНЫХ РЕСУРСОВ</w:t>
      </w:r>
      <w:bookmarkEnd w:id="73"/>
      <w:bookmarkEnd w:id="74"/>
    </w:p>
    <w:p w:rsidR="009D2E1C" w:rsidRPr="009D2E1C" w:rsidRDefault="009D2E1C" w:rsidP="009D2E1C">
      <w:pPr>
        <w:suppressAutoHyphens/>
        <w:spacing w:before="120" w:after="120"/>
        <w:jc w:val="center"/>
        <w:rPr>
          <w:rFonts w:eastAsia="Times New Roman"/>
          <w:kern w:val="0"/>
          <w:sz w:val="28"/>
          <w:lang w:eastAsia="ar-SA"/>
        </w:rPr>
      </w:pPr>
      <w:r w:rsidRPr="009D2E1C">
        <w:rPr>
          <w:rFonts w:eastAsia="Times New Roman"/>
          <w:b/>
          <w:kern w:val="0"/>
          <w:sz w:val="28"/>
          <w:lang w:eastAsia="ar-SA"/>
        </w:rPr>
        <w:t>Климатическая характеристика</w:t>
      </w:r>
    </w:p>
    <w:p w:rsidR="001F0C16" w:rsidRPr="001F0C16" w:rsidRDefault="001F0C16" w:rsidP="00223E5D">
      <w:pPr>
        <w:pStyle w:val="aff2"/>
        <w:spacing w:before="0" w:after="0"/>
        <w:ind w:firstLine="708"/>
        <w:jc w:val="both"/>
        <w:rPr>
          <w:rFonts w:ascii="Times New Roman" w:hAnsi="Times New Roman"/>
          <w:sz w:val="28"/>
        </w:rPr>
      </w:pPr>
      <w:r w:rsidRPr="001F0C16">
        <w:rPr>
          <w:rFonts w:ascii="Times New Roman" w:hAnsi="Times New Roman"/>
          <w:sz w:val="28"/>
        </w:rPr>
        <w:t>Климат умеренно континентальный, благоприятный для проживания населения, Климатическая характеристика приведена на основании данных метеостанции г. Ю</w:t>
      </w:r>
      <w:r w:rsidR="003A6378">
        <w:rPr>
          <w:rFonts w:ascii="Times New Roman" w:hAnsi="Times New Roman"/>
          <w:sz w:val="28"/>
        </w:rPr>
        <w:t>жноуральска, расположенного в 3</w:t>
      </w:r>
      <w:r w:rsidRPr="001F0C16">
        <w:rPr>
          <w:rFonts w:ascii="Times New Roman" w:hAnsi="Times New Roman"/>
          <w:sz w:val="28"/>
        </w:rPr>
        <w:t xml:space="preserve"> км </w:t>
      </w:r>
      <w:r w:rsidR="005D01F9">
        <w:rPr>
          <w:rFonts w:ascii="Times New Roman" w:hAnsi="Times New Roman"/>
          <w:sz w:val="28"/>
        </w:rPr>
        <w:t>южнее</w:t>
      </w:r>
      <w:r w:rsidR="003A6378">
        <w:rPr>
          <w:rFonts w:ascii="Times New Roman" w:hAnsi="Times New Roman"/>
          <w:sz w:val="28"/>
        </w:rPr>
        <w:t xml:space="preserve"> </w:t>
      </w:r>
      <w:r w:rsidR="003A6378" w:rsidRPr="003A6378">
        <w:rPr>
          <w:rFonts w:ascii="Times New Roman" w:hAnsi="Times New Roman"/>
          <w:sz w:val="28"/>
        </w:rPr>
        <w:t>Кичигинского сельского поселения</w:t>
      </w:r>
      <w:r w:rsidRPr="001F0C16">
        <w:rPr>
          <w:rFonts w:ascii="Times New Roman" w:hAnsi="Times New Roman"/>
          <w:sz w:val="28"/>
        </w:rPr>
        <w:t>.</w:t>
      </w:r>
    </w:p>
    <w:p w:rsidR="001F0C16" w:rsidRPr="001F0C16" w:rsidRDefault="001F0C16" w:rsidP="00223E5D">
      <w:pPr>
        <w:pStyle w:val="aff8"/>
        <w:spacing w:before="0" w:beforeAutospacing="0" w:after="0"/>
        <w:ind w:firstLine="709"/>
        <w:rPr>
          <w:sz w:val="28"/>
        </w:rPr>
      </w:pPr>
      <w:r w:rsidRPr="001F0C16">
        <w:rPr>
          <w:color w:val="000000"/>
          <w:sz w:val="28"/>
        </w:rPr>
        <w:t>По строительно-климатическому районированию террит</w:t>
      </w:r>
      <w:r>
        <w:rPr>
          <w:color w:val="000000"/>
          <w:sz w:val="28"/>
        </w:rPr>
        <w:t>ории район относится к зоне 1В.</w:t>
      </w:r>
    </w:p>
    <w:p w:rsidR="001F0C16" w:rsidRPr="001F0C16" w:rsidRDefault="001F0C16" w:rsidP="00223E5D">
      <w:pPr>
        <w:pStyle w:val="aff8"/>
        <w:spacing w:before="0" w:beforeAutospacing="0" w:after="0"/>
        <w:ind w:firstLine="709"/>
        <w:rPr>
          <w:sz w:val="28"/>
        </w:rPr>
      </w:pPr>
      <w:r w:rsidRPr="001F0C16">
        <w:rPr>
          <w:color w:val="000000"/>
          <w:sz w:val="28"/>
        </w:rPr>
        <w:t>Климат района – резко континентальный, с продолжительной холодной зимой, теплым летом и короткими переходными сезонами.</w:t>
      </w:r>
    </w:p>
    <w:p w:rsidR="001F0C16" w:rsidRPr="001F0C16" w:rsidRDefault="001F0C16" w:rsidP="00223E5D">
      <w:pPr>
        <w:pStyle w:val="aff8"/>
        <w:spacing w:before="0" w:beforeAutospacing="0" w:after="0"/>
        <w:ind w:firstLine="709"/>
        <w:rPr>
          <w:sz w:val="28"/>
        </w:rPr>
      </w:pPr>
      <w:r w:rsidRPr="001F0C16">
        <w:rPr>
          <w:color w:val="000000"/>
          <w:sz w:val="28"/>
        </w:rPr>
        <w:t>Зима обычно длится 5,5-6 месяцев. В период с февраля по март отмечаются порывистые ветры, метели, бураны. Абсолютный минимум составляет -44,1°С. Средняя температура января – -16,8°С.</w:t>
      </w:r>
    </w:p>
    <w:p w:rsidR="001F0C16" w:rsidRPr="001F0C16" w:rsidRDefault="001F0C16" w:rsidP="00223E5D">
      <w:pPr>
        <w:pStyle w:val="aff8"/>
        <w:spacing w:before="0" w:beforeAutospacing="0" w:after="0"/>
        <w:ind w:firstLine="709"/>
        <w:rPr>
          <w:sz w:val="28"/>
        </w:rPr>
      </w:pPr>
      <w:r w:rsidRPr="001F0C16">
        <w:rPr>
          <w:color w:val="000000"/>
          <w:sz w:val="28"/>
        </w:rPr>
        <w:t>Весна короткая – 1-1,5 месяца, обычно холодная, ветреная, характерная поздними заморозками (до первой половины июня).</w:t>
      </w:r>
    </w:p>
    <w:p w:rsidR="001F0C16" w:rsidRPr="001F0C16" w:rsidRDefault="001F0C16" w:rsidP="00223E5D">
      <w:pPr>
        <w:pStyle w:val="aff8"/>
        <w:spacing w:before="0" w:beforeAutospacing="0" w:after="0"/>
        <w:ind w:firstLine="709"/>
        <w:rPr>
          <w:sz w:val="28"/>
        </w:rPr>
      </w:pPr>
      <w:r w:rsidRPr="001F0C16">
        <w:rPr>
          <w:color w:val="000000"/>
          <w:sz w:val="28"/>
        </w:rPr>
        <w:t xml:space="preserve">Лето продолжительностью 3 месяца, теплое (средняя температура июля +21°С). </w:t>
      </w:r>
    </w:p>
    <w:p w:rsidR="001F0C16" w:rsidRPr="001F0C16" w:rsidRDefault="001F0C16" w:rsidP="00223E5D">
      <w:pPr>
        <w:pStyle w:val="aff8"/>
        <w:spacing w:before="0" w:beforeAutospacing="0" w:after="0"/>
        <w:ind w:firstLine="709"/>
        <w:rPr>
          <w:sz w:val="28"/>
        </w:rPr>
      </w:pPr>
      <w:r w:rsidRPr="001F0C16">
        <w:rPr>
          <w:color w:val="000000"/>
          <w:sz w:val="28"/>
        </w:rPr>
        <w:t>Осень непродолжительная, с ранними заморозками.</w:t>
      </w:r>
    </w:p>
    <w:p w:rsidR="001F0C16" w:rsidRPr="001F0C16" w:rsidRDefault="001F0C16" w:rsidP="00223E5D">
      <w:pPr>
        <w:pStyle w:val="aff8"/>
        <w:spacing w:before="0" w:beforeAutospacing="0" w:after="0"/>
        <w:ind w:firstLine="709"/>
        <w:rPr>
          <w:sz w:val="28"/>
        </w:rPr>
      </w:pPr>
      <w:r w:rsidRPr="001F0C16">
        <w:rPr>
          <w:color w:val="000000"/>
          <w:sz w:val="28"/>
        </w:rPr>
        <w:t>Среднегодовое количество осадков составляет 441 мм, при этом более 70% (312 мм) от общего количества приходится на теплый период (апрель-октябрь).</w:t>
      </w:r>
    </w:p>
    <w:p w:rsidR="001F0C16" w:rsidRPr="001F0C16" w:rsidRDefault="001F0C16" w:rsidP="00223E5D">
      <w:pPr>
        <w:pStyle w:val="aff8"/>
        <w:spacing w:before="0" w:beforeAutospacing="0" w:after="0"/>
        <w:ind w:firstLine="709"/>
        <w:rPr>
          <w:sz w:val="28"/>
        </w:rPr>
      </w:pPr>
      <w:r w:rsidRPr="001F0C16">
        <w:rPr>
          <w:color w:val="000000"/>
          <w:sz w:val="28"/>
        </w:rPr>
        <w:t>Для рассматриваемого района характерны ветры южного и северного направлений: в теплый период – северные и северо-западные, в холодный – южные.</w:t>
      </w:r>
    </w:p>
    <w:p w:rsidR="001F0C16" w:rsidRPr="001F0C16" w:rsidRDefault="001F0C16" w:rsidP="00223E5D">
      <w:pPr>
        <w:pStyle w:val="aff8"/>
        <w:spacing w:before="0" w:beforeAutospacing="0" w:after="0"/>
        <w:ind w:firstLine="709"/>
        <w:rPr>
          <w:sz w:val="28"/>
        </w:rPr>
      </w:pPr>
      <w:r w:rsidRPr="001F0C16">
        <w:rPr>
          <w:color w:val="000000"/>
          <w:sz w:val="28"/>
        </w:rPr>
        <w:t>Среднегодовая скорость ветра – 2,7 м/сек, наибольшая среднемесячная скорость отмечается в мае – 3,3 м/сек.</w:t>
      </w:r>
    </w:p>
    <w:p w:rsidR="001F0C16" w:rsidRPr="001F0C16" w:rsidRDefault="001F0C16" w:rsidP="00223E5D">
      <w:pPr>
        <w:pStyle w:val="aff8"/>
        <w:spacing w:before="0" w:beforeAutospacing="0" w:after="0"/>
        <w:ind w:firstLine="709"/>
        <w:rPr>
          <w:sz w:val="28"/>
        </w:rPr>
      </w:pPr>
      <w:r w:rsidRPr="001F0C16">
        <w:rPr>
          <w:color w:val="000000"/>
          <w:sz w:val="28"/>
        </w:rPr>
        <w:t>Среднегодовая относительная влажность воздуха составляет 71% и колеблется от 55% в мае до 80% в январе.</w:t>
      </w:r>
    </w:p>
    <w:p w:rsidR="001F0C16" w:rsidRPr="001F0C16" w:rsidRDefault="001F0C16" w:rsidP="00223E5D">
      <w:pPr>
        <w:pStyle w:val="aff8"/>
        <w:spacing w:before="0" w:beforeAutospacing="0" w:after="0"/>
        <w:ind w:firstLine="709"/>
        <w:rPr>
          <w:sz w:val="28"/>
        </w:rPr>
      </w:pPr>
      <w:r w:rsidRPr="001F0C16">
        <w:rPr>
          <w:color w:val="000000"/>
          <w:sz w:val="28"/>
        </w:rPr>
        <w:t xml:space="preserve">Устойчивый снежный покров образуется в первую половину ноября и держится в среднем 145 – 150 дней, достигая максимальной высоты в начале марта – 50-53 см. </w:t>
      </w:r>
    </w:p>
    <w:p w:rsidR="001F0C16" w:rsidRPr="001F0C16" w:rsidRDefault="001F0C16" w:rsidP="00223E5D">
      <w:pPr>
        <w:pStyle w:val="aff8"/>
        <w:spacing w:before="0" w:beforeAutospacing="0" w:after="0"/>
        <w:ind w:firstLine="709"/>
        <w:rPr>
          <w:sz w:val="28"/>
        </w:rPr>
      </w:pPr>
      <w:r w:rsidRPr="001F0C16">
        <w:rPr>
          <w:color w:val="000000"/>
          <w:sz w:val="28"/>
        </w:rPr>
        <w:t>Годовая величина суммарной солнечной радиации находится в пределах 95-105 Ккал/см</w:t>
      </w:r>
      <w:r w:rsidRPr="001F0C16">
        <w:rPr>
          <w:color w:val="000000"/>
          <w:sz w:val="28"/>
          <w:vertAlign w:val="superscript"/>
        </w:rPr>
        <w:t>2</w:t>
      </w:r>
      <w:r w:rsidRPr="001F0C16">
        <w:rPr>
          <w:color w:val="000000"/>
          <w:sz w:val="28"/>
        </w:rPr>
        <w:t>.</w:t>
      </w:r>
    </w:p>
    <w:p w:rsidR="001F0C16" w:rsidRPr="001F0C16" w:rsidRDefault="001F0C16" w:rsidP="00223E5D">
      <w:pPr>
        <w:pStyle w:val="aff8"/>
        <w:spacing w:before="0" w:beforeAutospacing="0" w:after="0"/>
        <w:ind w:firstLine="709"/>
        <w:rPr>
          <w:sz w:val="28"/>
        </w:rPr>
      </w:pPr>
      <w:r w:rsidRPr="001F0C16">
        <w:rPr>
          <w:color w:val="000000"/>
          <w:sz w:val="28"/>
        </w:rPr>
        <w:t>На основе климатических характеристик можно сделать следующие выводы:</w:t>
      </w:r>
    </w:p>
    <w:p w:rsidR="001F0C16" w:rsidRPr="001F0C16" w:rsidRDefault="001F0C16" w:rsidP="007A7636">
      <w:pPr>
        <w:pStyle w:val="aff8"/>
        <w:numPr>
          <w:ilvl w:val="0"/>
          <w:numId w:val="18"/>
        </w:numPr>
        <w:tabs>
          <w:tab w:val="left" w:pos="720"/>
        </w:tabs>
        <w:spacing w:before="0" w:beforeAutospacing="0" w:after="0"/>
        <w:ind w:left="0" w:firstLine="709"/>
        <w:rPr>
          <w:sz w:val="28"/>
        </w:rPr>
      </w:pPr>
      <w:r w:rsidRPr="001F0C16">
        <w:rPr>
          <w:color w:val="000000"/>
          <w:sz w:val="28"/>
        </w:rPr>
        <w:t>территория поселка благоприятна для проживания населения;</w:t>
      </w:r>
    </w:p>
    <w:p w:rsidR="00223E5D" w:rsidRPr="00223E5D" w:rsidRDefault="001F0C16" w:rsidP="007A7636">
      <w:pPr>
        <w:pStyle w:val="aff8"/>
        <w:numPr>
          <w:ilvl w:val="0"/>
          <w:numId w:val="18"/>
        </w:numPr>
        <w:tabs>
          <w:tab w:val="left" w:pos="720"/>
        </w:tabs>
        <w:spacing w:before="0" w:beforeAutospacing="0" w:after="0"/>
        <w:ind w:left="0" w:firstLine="709"/>
        <w:rPr>
          <w:sz w:val="28"/>
        </w:rPr>
      </w:pPr>
      <w:r w:rsidRPr="001F0C16">
        <w:rPr>
          <w:color w:val="000000"/>
          <w:sz w:val="28"/>
        </w:rPr>
        <w:t>учитывая наличие метелей и суховеев, рекомендуется ветро- и снегозащита от юго-западных ветров планировочными методами и озеленением</w:t>
      </w:r>
      <w:r w:rsidR="00223E5D" w:rsidRPr="00223E5D">
        <w:rPr>
          <w:color w:val="000000"/>
          <w:sz w:val="28"/>
        </w:rPr>
        <w:t>;</w:t>
      </w:r>
    </w:p>
    <w:p w:rsidR="00067E11" w:rsidRPr="00223E5D" w:rsidRDefault="001F0C16" w:rsidP="007A7636">
      <w:pPr>
        <w:pStyle w:val="aff8"/>
        <w:numPr>
          <w:ilvl w:val="0"/>
          <w:numId w:val="18"/>
        </w:numPr>
        <w:tabs>
          <w:tab w:val="left" w:pos="720"/>
        </w:tabs>
        <w:spacing w:before="0" w:beforeAutospacing="0" w:after="0"/>
        <w:ind w:left="0" w:firstLine="709"/>
        <w:rPr>
          <w:sz w:val="28"/>
        </w:rPr>
      </w:pPr>
      <w:r w:rsidRPr="00223E5D">
        <w:rPr>
          <w:color w:val="000000"/>
          <w:sz w:val="28"/>
        </w:rPr>
        <w:t>глубину промерзания грунта следует принимать 1,9 м.</w:t>
      </w:r>
      <w:bookmarkStart w:id="75" w:name="__RefHeading__24_59831400"/>
      <w:bookmarkEnd w:id="75"/>
    </w:p>
    <w:p w:rsidR="00067E11" w:rsidRDefault="00067E11" w:rsidP="00067E11">
      <w:pPr>
        <w:spacing w:before="120" w:after="120"/>
        <w:jc w:val="center"/>
        <w:rPr>
          <w:b/>
          <w:sz w:val="28"/>
        </w:rPr>
      </w:pPr>
      <w:r w:rsidRPr="00067E11">
        <w:rPr>
          <w:b/>
          <w:sz w:val="28"/>
        </w:rPr>
        <w:t>Рельеф и геологическое строение</w:t>
      </w:r>
    </w:p>
    <w:p w:rsidR="002C23A1" w:rsidRDefault="00067E11" w:rsidP="002C23A1">
      <w:pPr>
        <w:ind w:firstLine="709"/>
        <w:rPr>
          <w:b/>
          <w:sz w:val="32"/>
        </w:rPr>
      </w:pPr>
      <w:r w:rsidRPr="00067E11">
        <w:rPr>
          <w:rFonts w:eastAsia="Times New Roman"/>
          <w:color w:val="000000"/>
          <w:kern w:val="0"/>
          <w:sz w:val="28"/>
          <w:lang w:eastAsia="ru-RU"/>
        </w:rPr>
        <w:t>Увельский район расположен на восточном склоне Южного Урала в зоне Зауральского пенеплена, представляющего древнюю эрозионно-аккумулятивную поверхность выравнивания, и охватывает площадь сочленения двух региональных структур.</w:t>
      </w:r>
    </w:p>
    <w:p w:rsidR="002C23A1" w:rsidRDefault="00067E11" w:rsidP="002C23A1">
      <w:pPr>
        <w:ind w:firstLine="709"/>
        <w:rPr>
          <w:b/>
          <w:sz w:val="32"/>
        </w:rPr>
      </w:pPr>
      <w:r w:rsidRPr="00067E11">
        <w:rPr>
          <w:rFonts w:eastAsia="Times New Roman"/>
          <w:color w:val="000000"/>
          <w:kern w:val="0"/>
          <w:sz w:val="28"/>
          <w:lang w:eastAsia="ru-RU"/>
        </w:rPr>
        <w:t>Рельеф представляет собой холмисто-грядовую равнину, расчлененную речными долинами. Типичными положительными формами рельефа являются холмы, увалы, реже сопки. Вершины холмов плоские, округлые, склоны пологие.</w:t>
      </w:r>
    </w:p>
    <w:p w:rsidR="002C23A1" w:rsidRDefault="00067E11" w:rsidP="002C23A1">
      <w:pPr>
        <w:ind w:firstLine="709"/>
        <w:rPr>
          <w:b/>
          <w:sz w:val="32"/>
        </w:rPr>
      </w:pPr>
      <w:r w:rsidRPr="00067E11">
        <w:rPr>
          <w:rFonts w:eastAsia="Times New Roman"/>
          <w:color w:val="000000"/>
          <w:kern w:val="0"/>
          <w:sz w:val="28"/>
          <w:lang w:eastAsia="ru-RU"/>
        </w:rPr>
        <w:lastRenderedPageBreak/>
        <w:t>Коренные выходы палеозойских пород приурочены к отдельным высотам, гребням водоразделов, к грядам, реже к логам и берегам рек.</w:t>
      </w:r>
    </w:p>
    <w:p w:rsidR="002C23A1" w:rsidRDefault="00067E11" w:rsidP="002C23A1">
      <w:pPr>
        <w:ind w:firstLine="709"/>
        <w:rPr>
          <w:b/>
          <w:sz w:val="32"/>
        </w:rPr>
      </w:pPr>
      <w:r w:rsidRPr="00067E11">
        <w:rPr>
          <w:rFonts w:eastAsia="Times New Roman"/>
          <w:color w:val="000000"/>
          <w:kern w:val="0"/>
          <w:sz w:val="28"/>
          <w:lang w:eastAsia="ru-RU"/>
        </w:rPr>
        <w:t xml:space="preserve">Рельеф </w:t>
      </w:r>
      <w:r>
        <w:rPr>
          <w:rFonts w:eastAsia="Times New Roman"/>
          <w:color w:val="000000"/>
          <w:kern w:val="0"/>
          <w:sz w:val="28"/>
          <w:lang w:eastAsia="ru-RU"/>
        </w:rPr>
        <w:t>Кичигинского</w:t>
      </w:r>
      <w:r w:rsidRPr="00067E11">
        <w:rPr>
          <w:rFonts w:eastAsia="Times New Roman"/>
          <w:color w:val="000000"/>
          <w:kern w:val="0"/>
          <w:sz w:val="28"/>
          <w:lang w:eastAsia="ru-RU"/>
        </w:rPr>
        <w:t xml:space="preserve"> сельского поселения спокойный, со слабыми уклонами в сторону озер и болот. В прибрежной части уклоны возрастают. Часть береговой линии имеет обрывы и крутые спуски к воде.</w:t>
      </w:r>
    </w:p>
    <w:p w:rsidR="00067E11" w:rsidRPr="002C23A1" w:rsidRDefault="00067E11" w:rsidP="002C23A1">
      <w:pPr>
        <w:ind w:firstLine="709"/>
        <w:rPr>
          <w:b/>
          <w:sz w:val="32"/>
        </w:rPr>
      </w:pPr>
      <w:r w:rsidRPr="00067E11">
        <w:rPr>
          <w:rFonts w:eastAsia="Times New Roman"/>
          <w:color w:val="000000"/>
          <w:kern w:val="0"/>
          <w:sz w:val="28"/>
          <w:lang w:eastAsia="ru-RU"/>
        </w:rPr>
        <w:t>Имеются небольшие впадины, занятые блюдцеобразными озерами, часто заболоченными.</w:t>
      </w:r>
    </w:p>
    <w:p w:rsidR="00DA70D9" w:rsidRDefault="005F540A">
      <w:pPr>
        <w:spacing w:before="120" w:after="120"/>
        <w:jc w:val="center"/>
        <w:rPr>
          <w:b/>
        </w:rPr>
      </w:pPr>
      <w:r>
        <w:rPr>
          <w:b/>
          <w:sz w:val="28"/>
        </w:rPr>
        <w:t>Гидрография</w:t>
      </w:r>
    </w:p>
    <w:p w:rsidR="0014173F" w:rsidRPr="0014173F" w:rsidRDefault="0014173F" w:rsidP="004A7E9E">
      <w:pPr>
        <w:ind w:firstLine="709"/>
        <w:rPr>
          <w:rFonts w:eastAsia="Times New Roman"/>
          <w:kern w:val="0"/>
          <w:sz w:val="28"/>
          <w:lang w:eastAsia="ar-SA"/>
        </w:rPr>
      </w:pPr>
      <w:r w:rsidRPr="0014173F">
        <w:rPr>
          <w:rFonts w:eastAsia="Times New Roman"/>
          <w:color w:val="000000"/>
          <w:kern w:val="0"/>
          <w:sz w:val="28"/>
          <w:lang w:eastAsia="ru-RU"/>
        </w:rPr>
        <w:t>Рассматриваемый район расположен на восточном склоне Урало-Тобольского водораздела.</w:t>
      </w:r>
    </w:p>
    <w:p w:rsidR="0014173F" w:rsidRPr="0014173F" w:rsidRDefault="0014173F" w:rsidP="004A7E9E">
      <w:pPr>
        <w:ind w:firstLine="709"/>
        <w:rPr>
          <w:rFonts w:eastAsia="Times New Roman"/>
          <w:color w:val="000000"/>
          <w:kern w:val="0"/>
          <w:sz w:val="28"/>
          <w:lang w:eastAsia="ru-RU"/>
        </w:rPr>
      </w:pPr>
      <w:r w:rsidRPr="0014173F">
        <w:rPr>
          <w:rFonts w:eastAsia="Times New Roman"/>
          <w:color w:val="000000"/>
          <w:kern w:val="0"/>
          <w:sz w:val="28"/>
          <w:lang w:eastAsia="ru-RU"/>
        </w:rPr>
        <w:t xml:space="preserve">Водосборный бассейн представлен верхней частью левых притоков р. Уй. </w:t>
      </w:r>
      <w:r w:rsidR="004A7E9E">
        <w:rPr>
          <w:rFonts w:eastAsia="Times New Roman"/>
          <w:color w:val="000000"/>
          <w:kern w:val="0"/>
          <w:sz w:val="28"/>
          <w:lang w:eastAsia="ru-RU"/>
        </w:rPr>
        <w:t xml:space="preserve">Гидрографическая </w:t>
      </w:r>
      <w:r w:rsidRPr="0014173F">
        <w:rPr>
          <w:rFonts w:eastAsia="Times New Roman"/>
          <w:color w:val="000000"/>
          <w:kern w:val="0"/>
          <w:sz w:val="28"/>
          <w:lang w:eastAsia="ru-RU"/>
        </w:rPr>
        <w:t>сеть</w:t>
      </w:r>
      <w:r w:rsidR="004A7E9E">
        <w:rPr>
          <w:rFonts w:eastAsia="Times New Roman"/>
          <w:color w:val="000000"/>
          <w:kern w:val="0"/>
          <w:sz w:val="28"/>
          <w:lang w:eastAsia="ru-RU"/>
        </w:rPr>
        <w:t xml:space="preserve"> района</w:t>
      </w:r>
      <w:r w:rsidRPr="0014173F">
        <w:rPr>
          <w:rFonts w:eastAsia="Times New Roman"/>
          <w:color w:val="000000"/>
          <w:kern w:val="0"/>
          <w:sz w:val="28"/>
          <w:lang w:eastAsia="ru-RU"/>
        </w:rPr>
        <w:t xml:space="preserve"> развита слабо</w:t>
      </w:r>
      <w:r w:rsidR="004A7E9E">
        <w:rPr>
          <w:rFonts w:eastAsia="Times New Roman"/>
          <w:color w:val="000000"/>
          <w:kern w:val="0"/>
          <w:sz w:val="28"/>
          <w:lang w:eastAsia="ru-RU"/>
        </w:rPr>
        <w:t xml:space="preserve"> и представлена рекой Увелькой</w:t>
      </w:r>
      <w:r w:rsidRPr="0014173F">
        <w:rPr>
          <w:rFonts w:eastAsia="Times New Roman"/>
          <w:color w:val="000000"/>
          <w:kern w:val="0"/>
          <w:sz w:val="28"/>
          <w:lang w:eastAsia="ru-RU"/>
        </w:rPr>
        <w:t xml:space="preserve">. </w:t>
      </w:r>
      <w:r w:rsidR="004A7E9E" w:rsidRPr="004A7E9E">
        <w:rPr>
          <w:rFonts w:eastAsia="Times New Roman"/>
          <w:color w:val="000000"/>
          <w:kern w:val="0"/>
          <w:sz w:val="28"/>
          <w:lang w:eastAsia="ru-RU"/>
        </w:rPr>
        <w:t>Река Увелька выте</w:t>
      </w:r>
      <w:r w:rsidR="004A7E9E">
        <w:rPr>
          <w:rFonts w:eastAsia="Times New Roman"/>
          <w:color w:val="000000"/>
          <w:kern w:val="0"/>
          <w:sz w:val="28"/>
          <w:lang w:eastAsia="ru-RU"/>
        </w:rPr>
        <w:t xml:space="preserve">кает из оз. Кундравинское, в 20 </w:t>
      </w:r>
      <w:r w:rsidR="004A7E9E" w:rsidRPr="004A7E9E">
        <w:rPr>
          <w:rFonts w:eastAsia="Times New Roman"/>
          <w:color w:val="000000"/>
          <w:kern w:val="0"/>
          <w:sz w:val="28"/>
          <w:lang w:eastAsia="ru-RU"/>
        </w:rPr>
        <w:t>км южнее г. Миасса, впадает в Троицкое водохранилище, расположенное на р. Уй. Длина</w:t>
      </w:r>
      <w:r w:rsidR="004A7E9E">
        <w:rPr>
          <w:rFonts w:eastAsia="Times New Roman"/>
          <w:color w:val="000000"/>
          <w:kern w:val="0"/>
          <w:sz w:val="28"/>
          <w:lang w:eastAsia="ru-RU"/>
        </w:rPr>
        <w:t xml:space="preserve"> </w:t>
      </w:r>
      <w:r w:rsidR="004A7E9E" w:rsidRPr="004A7E9E">
        <w:rPr>
          <w:rFonts w:eastAsia="Times New Roman"/>
          <w:color w:val="000000"/>
          <w:kern w:val="0"/>
          <w:sz w:val="28"/>
          <w:lang w:eastAsia="ru-RU"/>
        </w:rPr>
        <w:t>реки 234</w:t>
      </w:r>
      <w:r w:rsidR="004A7E9E">
        <w:rPr>
          <w:rFonts w:eastAsia="Times New Roman"/>
          <w:color w:val="000000"/>
          <w:kern w:val="0"/>
          <w:sz w:val="28"/>
          <w:lang w:eastAsia="ru-RU"/>
        </w:rPr>
        <w:t xml:space="preserve"> км. Площадь водосбора 5800 км</w:t>
      </w:r>
      <w:r w:rsidR="004A7E9E">
        <w:rPr>
          <w:rFonts w:eastAsia="Times New Roman"/>
          <w:color w:val="000000"/>
          <w:kern w:val="0"/>
          <w:sz w:val="28"/>
          <w:vertAlign w:val="superscript"/>
          <w:lang w:eastAsia="ru-RU"/>
        </w:rPr>
        <w:t>2</w:t>
      </w:r>
      <w:r w:rsidR="004A7E9E" w:rsidRPr="004A7E9E">
        <w:rPr>
          <w:rFonts w:eastAsia="Times New Roman"/>
          <w:color w:val="000000"/>
          <w:kern w:val="0"/>
          <w:sz w:val="28"/>
          <w:lang w:eastAsia="ru-RU"/>
        </w:rPr>
        <w:t xml:space="preserve">, средняя высота </w:t>
      </w:r>
      <w:r w:rsidR="004A7E9E">
        <w:rPr>
          <w:rFonts w:eastAsia="Times New Roman"/>
          <w:color w:val="000000"/>
          <w:kern w:val="0"/>
          <w:sz w:val="28"/>
          <w:lang w:eastAsia="ru-RU"/>
        </w:rPr>
        <w:t>302 м. Густота речной сети 0,17 км/км</w:t>
      </w:r>
      <w:r w:rsidR="004A7E9E">
        <w:rPr>
          <w:rFonts w:eastAsia="Times New Roman"/>
          <w:color w:val="000000"/>
          <w:kern w:val="0"/>
          <w:sz w:val="28"/>
          <w:vertAlign w:val="superscript"/>
          <w:lang w:eastAsia="ru-RU"/>
        </w:rPr>
        <w:t>2</w:t>
      </w:r>
      <w:r w:rsidR="004A7E9E">
        <w:rPr>
          <w:rFonts w:eastAsia="Times New Roman"/>
          <w:color w:val="000000"/>
          <w:kern w:val="0"/>
          <w:sz w:val="28"/>
          <w:lang w:eastAsia="ru-RU"/>
        </w:rPr>
        <w:t>. Годовой расход – 3,4 м</w:t>
      </w:r>
      <w:r w:rsidR="004A7E9E">
        <w:rPr>
          <w:rFonts w:eastAsia="Times New Roman"/>
          <w:color w:val="000000"/>
          <w:kern w:val="0"/>
          <w:sz w:val="28"/>
          <w:vertAlign w:val="superscript"/>
          <w:lang w:eastAsia="ru-RU"/>
        </w:rPr>
        <w:t>3</w:t>
      </w:r>
      <w:r w:rsidR="004A7E9E" w:rsidRPr="004A7E9E">
        <w:rPr>
          <w:rFonts w:eastAsia="Times New Roman"/>
          <w:color w:val="000000"/>
          <w:kern w:val="0"/>
          <w:sz w:val="28"/>
          <w:lang w:eastAsia="ru-RU"/>
        </w:rPr>
        <w:t xml:space="preserve">/сек. Доля снегового питания составляет 80 – 90 %. </w:t>
      </w:r>
      <w:r w:rsidRPr="0014173F">
        <w:rPr>
          <w:rFonts w:eastAsia="Times New Roman"/>
          <w:color w:val="000000"/>
          <w:kern w:val="0"/>
          <w:sz w:val="28"/>
          <w:lang w:eastAsia="ru-RU"/>
        </w:rPr>
        <w:t>Из крупных озер с площадью</w:t>
      </w:r>
      <w:r w:rsidR="001709FB">
        <w:rPr>
          <w:rFonts w:eastAsia="Times New Roman"/>
          <w:color w:val="000000"/>
          <w:kern w:val="0"/>
          <w:sz w:val="28"/>
          <w:lang w:eastAsia="ru-RU"/>
        </w:rPr>
        <w:t xml:space="preserve"> водного зеркала до 1</w:t>
      </w:r>
      <w:r w:rsidRPr="0014173F">
        <w:rPr>
          <w:rFonts w:eastAsia="Times New Roman"/>
          <w:color w:val="000000"/>
          <w:kern w:val="0"/>
          <w:sz w:val="28"/>
          <w:lang w:eastAsia="ru-RU"/>
        </w:rPr>
        <w:t xml:space="preserve"> км</w:t>
      </w:r>
      <w:r w:rsidRPr="0014173F">
        <w:rPr>
          <w:rFonts w:eastAsia="Times New Roman"/>
          <w:color w:val="000000"/>
          <w:kern w:val="0"/>
          <w:sz w:val="28"/>
          <w:vertAlign w:val="superscript"/>
          <w:lang w:eastAsia="ru-RU"/>
        </w:rPr>
        <w:t>2</w:t>
      </w:r>
      <w:r w:rsidR="001709FB">
        <w:rPr>
          <w:rFonts w:eastAsia="Times New Roman"/>
          <w:color w:val="000000"/>
          <w:kern w:val="0"/>
          <w:sz w:val="28"/>
          <w:lang w:eastAsia="ru-RU"/>
        </w:rPr>
        <w:t xml:space="preserve"> можно выделить Кичигино</w:t>
      </w:r>
      <w:r w:rsidRPr="0014173F">
        <w:rPr>
          <w:rFonts w:eastAsia="Times New Roman"/>
          <w:color w:val="000000"/>
          <w:kern w:val="0"/>
          <w:sz w:val="28"/>
          <w:lang w:eastAsia="ru-RU"/>
        </w:rPr>
        <w:t>,</w:t>
      </w:r>
      <w:r w:rsidR="001709FB">
        <w:rPr>
          <w:rFonts w:eastAsia="Times New Roman"/>
          <w:color w:val="000000"/>
          <w:kern w:val="0"/>
          <w:sz w:val="28"/>
          <w:lang w:eastAsia="ru-RU"/>
        </w:rPr>
        <w:t xml:space="preserve"> Шлыкова</w:t>
      </w:r>
      <w:r w:rsidRPr="0014173F">
        <w:rPr>
          <w:rFonts w:eastAsia="Times New Roman"/>
          <w:color w:val="000000"/>
          <w:kern w:val="0"/>
          <w:sz w:val="28"/>
          <w:lang w:eastAsia="ru-RU"/>
        </w:rPr>
        <w:t>.</w:t>
      </w:r>
    </w:p>
    <w:p w:rsidR="00DA70D9" w:rsidRDefault="00836764" w:rsidP="005A4C85">
      <w:pPr>
        <w:spacing w:before="120" w:after="120"/>
        <w:jc w:val="center"/>
        <w:rPr>
          <w:b/>
          <w:sz w:val="28"/>
        </w:rPr>
      </w:pPr>
      <w:r w:rsidRPr="00836764">
        <w:rPr>
          <w:b/>
          <w:sz w:val="28"/>
        </w:rPr>
        <w:t>Инженерно-геологические и гидрологические условия</w:t>
      </w:r>
    </w:p>
    <w:p w:rsidR="00E85F6A" w:rsidRPr="00E85F6A" w:rsidRDefault="00E85F6A" w:rsidP="00E85F6A">
      <w:pPr>
        <w:ind w:firstLine="709"/>
        <w:rPr>
          <w:rFonts w:eastAsia="Times New Roman"/>
          <w:kern w:val="0"/>
          <w:sz w:val="28"/>
          <w:lang w:eastAsia="ru-RU"/>
        </w:rPr>
      </w:pPr>
      <w:r w:rsidRPr="00E85F6A">
        <w:rPr>
          <w:rFonts w:eastAsia="Times New Roman"/>
          <w:color w:val="000000"/>
          <w:kern w:val="0"/>
          <w:sz w:val="28"/>
          <w:lang w:eastAsia="ru-RU"/>
        </w:rPr>
        <w:t xml:space="preserve">Увельский муниципальный район располагается в пределах Уральской горной страны, в горнолесной зоне, провинции восточных предгорий, подзоне предгорной лесостепи. </w:t>
      </w:r>
    </w:p>
    <w:p w:rsidR="00E85F6A" w:rsidRPr="00E85F6A" w:rsidRDefault="00E85F6A" w:rsidP="00E85F6A">
      <w:pPr>
        <w:ind w:firstLine="709"/>
        <w:rPr>
          <w:rFonts w:eastAsia="Times New Roman"/>
          <w:kern w:val="0"/>
          <w:sz w:val="28"/>
          <w:lang w:eastAsia="ru-RU"/>
        </w:rPr>
      </w:pPr>
      <w:r w:rsidRPr="00E85F6A">
        <w:rPr>
          <w:rFonts w:eastAsia="Times New Roman"/>
          <w:color w:val="000000"/>
          <w:kern w:val="0"/>
          <w:sz w:val="28"/>
          <w:lang w:eastAsia="ru-RU"/>
        </w:rPr>
        <w:t>В геологическом отношении территория приурочена к зоне развития палеогеновых песчано-глинистых отложений, которые залегают на коре выветривания метаморфического комплекса пород верхнего силура.</w:t>
      </w:r>
    </w:p>
    <w:p w:rsidR="00E85F6A" w:rsidRPr="00E85F6A" w:rsidRDefault="00E85F6A" w:rsidP="00E85F6A">
      <w:pPr>
        <w:ind w:firstLine="709"/>
        <w:rPr>
          <w:rFonts w:eastAsia="Times New Roman"/>
          <w:kern w:val="0"/>
          <w:sz w:val="28"/>
          <w:lang w:eastAsia="ru-RU"/>
        </w:rPr>
      </w:pPr>
      <w:r w:rsidRPr="00E85F6A">
        <w:rPr>
          <w:rFonts w:eastAsia="Times New Roman"/>
          <w:color w:val="000000"/>
          <w:kern w:val="0"/>
          <w:sz w:val="28"/>
          <w:lang w:eastAsia="ru-RU"/>
        </w:rPr>
        <w:t>Подземные воды на исследуемой территории вскрыты почти повсеместно, но на всех участках на разных глубинах.</w:t>
      </w:r>
    </w:p>
    <w:p w:rsidR="00E85F6A" w:rsidRPr="00E85F6A" w:rsidRDefault="00E85F6A" w:rsidP="00E85F6A">
      <w:pPr>
        <w:widowControl w:val="0"/>
        <w:ind w:firstLine="580"/>
        <w:rPr>
          <w:rFonts w:eastAsia="Times New Roman"/>
          <w:color w:val="000000"/>
          <w:kern w:val="0"/>
          <w:sz w:val="28"/>
          <w:lang w:eastAsia="ru-RU"/>
        </w:rPr>
      </w:pPr>
      <w:r w:rsidRPr="00E85F6A">
        <w:rPr>
          <w:rFonts w:eastAsia="Times New Roman"/>
          <w:color w:val="000000"/>
          <w:kern w:val="0"/>
          <w:sz w:val="28"/>
          <w:lang w:eastAsia="ru-RU"/>
        </w:rPr>
        <w:t>Гидрогеологические условия территории предопределены геологическим строением, геоморфологическими особенностями, климатическими условиями и рядом других факторов, влияющих на формирование подземных вод.</w:t>
      </w:r>
    </w:p>
    <w:p w:rsidR="00E85F6A" w:rsidRPr="00E85F6A" w:rsidRDefault="00E85F6A" w:rsidP="00E85F6A">
      <w:pPr>
        <w:widowControl w:val="0"/>
        <w:ind w:firstLine="580"/>
        <w:rPr>
          <w:rFonts w:eastAsia="Times New Roman"/>
          <w:color w:val="000000"/>
          <w:kern w:val="0"/>
          <w:sz w:val="28"/>
          <w:lang w:eastAsia="ru-RU"/>
        </w:rPr>
      </w:pPr>
      <w:r w:rsidRPr="00E85F6A">
        <w:rPr>
          <w:rFonts w:eastAsia="Times New Roman"/>
          <w:color w:val="000000"/>
          <w:kern w:val="0"/>
          <w:sz w:val="28"/>
          <w:lang w:eastAsia="ru-RU"/>
        </w:rPr>
        <w:t>Наличие в районе открытых геологических структур обусловило преобладающее распространение в районе безнапорных вод. Установленный, на отдельных участках, местный напор вызван значительными мощностями покровных глинистых образования и отмечается на участках местных понижения рельефа.</w:t>
      </w:r>
    </w:p>
    <w:p w:rsidR="00E85F6A" w:rsidRPr="00E85F6A" w:rsidRDefault="00E85F6A" w:rsidP="00E85F6A">
      <w:pPr>
        <w:widowControl w:val="0"/>
        <w:ind w:firstLine="580"/>
        <w:rPr>
          <w:rFonts w:eastAsia="Times New Roman"/>
          <w:color w:val="000000"/>
          <w:kern w:val="0"/>
          <w:sz w:val="28"/>
          <w:lang w:eastAsia="ru-RU"/>
        </w:rPr>
      </w:pPr>
      <w:r w:rsidRPr="00E85F6A">
        <w:rPr>
          <w:rFonts w:eastAsia="Times New Roman"/>
          <w:color w:val="000000"/>
          <w:kern w:val="0"/>
          <w:sz w:val="28"/>
          <w:lang w:eastAsia="ru-RU"/>
        </w:rPr>
        <w:t>На нормирование подземных вод влияют источники питания и пути циркуляции, которые определяются климатическими, геологическими и геоморфологическими условиями района.</w:t>
      </w:r>
    </w:p>
    <w:p w:rsidR="00E85F6A" w:rsidRPr="00E85F6A" w:rsidRDefault="00E85F6A" w:rsidP="00E85F6A">
      <w:pPr>
        <w:widowControl w:val="0"/>
        <w:ind w:firstLine="580"/>
        <w:rPr>
          <w:rFonts w:eastAsia="Times New Roman"/>
          <w:color w:val="000000"/>
          <w:kern w:val="0"/>
          <w:sz w:val="28"/>
          <w:lang w:eastAsia="ru-RU"/>
        </w:rPr>
      </w:pPr>
      <w:r w:rsidRPr="00E85F6A">
        <w:rPr>
          <w:rFonts w:eastAsia="Times New Roman"/>
          <w:color w:val="000000"/>
          <w:kern w:val="0"/>
          <w:sz w:val="28"/>
          <w:lang w:eastAsia="ru-RU"/>
        </w:rPr>
        <w:t>Основным источником питания подземных вод являются атмосферные осадки. Количество атмосферных осадков, инфильтрующихся в водоносные горизонты и комплексы, зависит от фильтрационных свойств и мощности покровных образований.</w:t>
      </w:r>
    </w:p>
    <w:p w:rsidR="00E85F6A" w:rsidRPr="00E85F6A" w:rsidRDefault="00E85F6A" w:rsidP="00E85F6A">
      <w:pPr>
        <w:widowControl w:val="0"/>
        <w:ind w:firstLine="580"/>
        <w:rPr>
          <w:rFonts w:eastAsia="Times New Roman"/>
          <w:color w:val="000000"/>
          <w:kern w:val="0"/>
          <w:sz w:val="28"/>
          <w:lang w:eastAsia="ru-RU"/>
        </w:rPr>
      </w:pPr>
      <w:r w:rsidRPr="00E85F6A">
        <w:rPr>
          <w:rFonts w:eastAsia="Times New Roman"/>
          <w:color w:val="000000"/>
          <w:kern w:val="0"/>
          <w:sz w:val="28"/>
          <w:lang w:eastAsia="ru-RU"/>
        </w:rPr>
        <w:t xml:space="preserve">Кроме того, на величину фильтрации атмосферных осадков существенное влияние оказывает крутизна склонов холмов, долин ручьев, рек, характер почв и растительности. В частности, при крутых склонах большая часть атмосферных </w:t>
      </w:r>
      <w:r w:rsidRPr="00E85F6A">
        <w:rPr>
          <w:rFonts w:eastAsia="Times New Roman"/>
          <w:color w:val="000000"/>
          <w:kern w:val="0"/>
          <w:sz w:val="28"/>
          <w:lang w:eastAsia="ru-RU"/>
        </w:rPr>
        <w:lastRenderedPageBreak/>
        <w:t>осадков идет на поверхностный сток. Чем меньше расчленена местность и положе склоны, тем благоприятнее условия для инфильтрации атмосферных осадков.</w:t>
      </w:r>
    </w:p>
    <w:p w:rsidR="00E85F6A" w:rsidRPr="00E85F6A" w:rsidRDefault="00E85F6A" w:rsidP="00E85F6A">
      <w:pPr>
        <w:widowControl w:val="0"/>
        <w:ind w:firstLine="580"/>
        <w:rPr>
          <w:rFonts w:eastAsia="Times New Roman"/>
          <w:color w:val="000000"/>
          <w:kern w:val="0"/>
          <w:sz w:val="28"/>
          <w:lang w:eastAsia="ru-RU"/>
        </w:rPr>
      </w:pPr>
      <w:r w:rsidRPr="00E85F6A">
        <w:rPr>
          <w:rFonts w:eastAsia="Times New Roman"/>
          <w:color w:val="000000"/>
          <w:kern w:val="0"/>
          <w:sz w:val="28"/>
          <w:lang w:eastAsia="ru-RU"/>
        </w:rPr>
        <w:t>Геологический разрез района в общем структурном плане характеризуется наличием двух геоструктурых ярусов: нижнего - палеозойского фундамента и перекрывающих его рыхлых мезокайнозойских осадков.</w:t>
      </w:r>
    </w:p>
    <w:p w:rsidR="00E85F6A" w:rsidRPr="00E85F6A" w:rsidRDefault="00E85F6A" w:rsidP="00E85F6A">
      <w:pPr>
        <w:widowControl w:val="0"/>
        <w:ind w:firstLine="580"/>
        <w:rPr>
          <w:rFonts w:eastAsia="Times New Roman"/>
          <w:color w:val="000000"/>
          <w:kern w:val="0"/>
          <w:sz w:val="28"/>
          <w:lang w:eastAsia="ru-RU"/>
        </w:rPr>
      </w:pPr>
      <w:r w:rsidRPr="00E85F6A">
        <w:rPr>
          <w:rFonts w:eastAsia="Times New Roman"/>
          <w:color w:val="000000"/>
          <w:kern w:val="0"/>
          <w:sz w:val="28"/>
          <w:lang w:eastAsia="ru-RU"/>
        </w:rPr>
        <w:t>В пределах верхнего яруса формируются подземные воды, относящиеся к типу пластово-поровых.</w:t>
      </w:r>
    </w:p>
    <w:p w:rsidR="00E85F6A" w:rsidRPr="00E85F6A" w:rsidRDefault="00E85F6A" w:rsidP="00E85F6A">
      <w:pPr>
        <w:widowControl w:val="0"/>
        <w:ind w:firstLine="580"/>
        <w:rPr>
          <w:rFonts w:eastAsia="Times New Roman"/>
          <w:color w:val="000000"/>
          <w:kern w:val="0"/>
          <w:sz w:val="28"/>
          <w:lang w:eastAsia="ru-RU"/>
        </w:rPr>
      </w:pPr>
      <w:r w:rsidRPr="00E85F6A">
        <w:rPr>
          <w:rFonts w:eastAsia="Times New Roman"/>
          <w:color w:val="000000"/>
          <w:kern w:val="0"/>
          <w:sz w:val="28"/>
          <w:lang w:eastAsia="ru-RU"/>
        </w:rPr>
        <w:t>Глубина залегания грунтовых вод изменяется от 0 до 19 м. В пониженных местах наблюдаются выходы подземных вод в виде родников, лючажин, заболоченностей, а на водоразделах глубина зеркала подземных вод значительно увеличивается и составляет 2-6 м и больше.</w:t>
      </w:r>
    </w:p>
    <w:p w:rsidR="00E85F6A" w:rsidRPr="00E85F6A" w:rsidRDefault="00E85F6A" w:rsidP="00E85F6A">
      <w:pPr>
        <w:ind w:firstLine="709"/>
        <w:rPr>
          <w:rFonts w:eastAsia="Times New Roman"/>
          <w:kern w:val="0"/>
          <w:sz w:val="28"/>
          <w:lang w:eastAsia="ru-RU"/>
        </w:rPr>
      </w:pPr>
      <w:r w:rsidRPr="00E85F6A">
        <w:rPr>
          <w:rFonts w:eastAsia="Times New Roman"/>
          <w:color w:val="000000"/>
          <w:kern w:val="0"/>
          <w:sz w:val="28"/>
          <w:lang w:eastAsia="ru-RU"/>
        </w:rPr>
        <w:t>Воды ненапорные, представляют собой единый ненапорный горизонт, питание которого происходит за счет атмосферных осадков, поэтому в период обильных осадков уровень грунтовых вод повышается на 1,0-1,5 м. Водовмещающими породами являются палеогеновые отложения: пески, суглинки, глины, озерные: суглинки, пески, глины иловатые, элювиальные образования: суглинки, дресвяно-щебенистые грунты.</w:t>
      </w:r>
    </w:p>
    <w:p w:rsidR="00E85F6A" w:rsidRDefault="00E85F6A" w:rsidP="00E85F6A">
      <w:pPr>
        <w:ind w:firstLine="709"/>
        <w:rPr>
          <w:rFonts w:eastAsia="Times New Roman"/>
          <w:color w:val="000000"/>
          <w:kern w:val="0"/>
          <w:sz w:val="28"/>
          <w:lang w:eastAsia="ru-RU"/>
        </w:rPr>
      </w:pPr>
      <w:r w:rsidRPr="00E85F6A">
        <w:rPr>
          <w:rFonts w:eastAsia="Times New Roman"/>
          <w:color w:val="000000"/>
          <w:kern w:val="0"/>
          <w:sz w:val="28"/>
          <w:lang w:eastAsia="ru-RU"/>
        </w:rPr>
        <w:t>По химическому составу вода гидрокарбонатно-хлоридная, кальциево-магниевая, неагрессивная к бетонам любых плотностей на рядовом цементе. Коэффициенты фильтрации для водовмещающих пород: для песков — 2,5 м/сут., для суглинков и глин — 0,1 м/сут., для дресвяно-щебенистых грунтов — 3,4 м/сут.</w:t>
      </w:r>
    </w:p>
    <w:p w:rsidR="00B53BF1" w:rsidRDefault="00B53BF1" w:rsidP="005A4C85">
      <w:pPr>
        <w:spacing w:before="120" w:after="120"/>
        <w:jc w:val="center"/>
        <w:rPr>
          <w:b/>
          <w:sz w:val="28"/>
        </w:rPr>
      </w:pPr>
      <w:r>
        <w:rPr>
          <w:b/>
          <w:sz w:val="28"/>
        </w:rPr>
        <w:t>Минерально-сырьевые ресурсы</w:t>
      </w:r>
    </w:p>
    <w:p w:rsidR="00B53BF1" w:rsidRPr="00B53BF1" w:rsidRDefault="00B53BF1" w:rsidP="00B53BF1">
      <w:pPr>
        <w:ind w:firstLine="709"/>
        <w:rPr>
          <w:rFonts w:eastAsia="Times New Roman"/>
          <w:kern w:val="0"/>
          <w:sz w:val="28"/>
          <w:lang w:eastAsia="ru-RU"/>
        </w:rPr>
      </w:pPr>
      <w:r w:rsidRPr="00B53BF1">
        <w:rPr>
          <w:rFonts w:eastAsia="Times New Roman"/>
          <w:color w:val="000000"/>
          <w:kern w:val="0"/>
          <w:sz w:val="28"/>
          <w:lang w:eastAsia="ru-RU"/>
        </w:rPr>
        <w:t xml:space="preserve">Характеристика минерально-сырьевых ресурсов на территории </w:t>
      </w:r>
      <w:r w:rsidRPr="00310100">
        <w:rPr>
          <w:rFonts w:eastAsia="Times New Roman"/>
          <w:color w:val="000000"/>
          <w:kern w:val="0"/>
          <w:sz w:val="28"/>
          <w:lang w:eastAsia="ru-RU"/>
        </w:rPr>
        <w:t>Кичиг</w:t>
      </w:r>
      <w:r w:rsidRPr="00B53BF1">
        <w:rPr>
          <w:rFonts w:eastAsia="Times New Roman"/>
          <w:color w:val="000000"/>
          <w:kern w:val="0"/>
          <w:sz w:val="28"/>
          <w:lang w:eastAsia="ru-RU"/>
        </w:rPr>
        <w:t>инского сельского</w:t>
      </w:r>
      <w:r w:rsidRPr="00310100">
        <w:rPr>
          <w:rFonts w:eastAsia="Times New Roman"/>
          <w:color w:val="000000"/>
          <w:kern w:val="0"/>
          <w:sz w:val="28"/>
          <w:lang w:eastAsia="ru-RU"/>
        </w:rPr>
        <w:t xml:space="preserve"> поселения приведена в таблице ниже.</w:t>
      </w:r>
    </w:p>
    <w:p w:rsidR="00B53BF1" w:rsidRPr="00B53BF1" w:rsidRDefault="00CD5AB9" w:rsidP="007F6D3E">
      <w:pPr>
        <w:pStyle w:val="ae"/>
        <w:rPr>
          <w:lang w:eastAsia="ru-RU"/>
        </w:rPr>
      </w:pPr>
      <w:r>
        <w:t xml:space="preserve">Таблица </w:t>
      </w:r>
      <w:r w:rsidR="00894C45">
        <w:fldChar w:fldCharType="begin"/>
      </w:r>
      <w:r w:rsidR="00894C45">
        <w:instrText xml:space="preserve"> SEQ Таблица \* ARABIC </w:instrText>
      </w:r>
      <w:r w:rsidR="00894C45">
        <w:fldChar w:fldCharType="separate"/>
      </w:r>
      <w:r w:rsidR="00A5794D">
        <w:rPr>
          <w:noProof/>
        </w:rPr>
        <w:t>3</w:t>
      </w:r>
      <w:r w:rsidR="00894C45">
        <w:rPr>
          <w:noProof/>
        </w:rPr>
        <w:fldChar w:fldCharType="end"/>
      </w:r>
      <w:r>
        <w:t xml:space="preserve"> </w:t>
      </w:r>
      <w:r>
        <w:rPr>
          <w:lang w:eastAsia="ru-RU"/>
        </w:rPr>
        <w:t xml:space="preserve">– Перечень участков недр </w:t>
      </w:r>
      <w:r w:rsidRPr="00B53BF1">
        <w:rPr>
          <w:lang w:eastAsia="ru-RU"/>
        </w:rPr>
        <w:t xml:space="preserve">минерально-сырьевых ресурсов на территории </w:t>
      </w:r>
      <w:r w:rsidRPr="00CD5AB9">
        <w:rPr>
          <w:lang w:eastAsia="ru-RU"/>
        </w:rPr>
        <w:t>Кичиг</w:t>
      </w:r>
      <w:r w:rsidRPr="00B53BF1">
        <w:rPr>
          <w:lang w:eastAsia="ru-RU"/>
        </w:rPr>
        <w:t>инского сельского</w:t>
      </w:r>
      <w:r w:rsidRPr="00CD5AB9">
        <w:rPr>
          <w:lang w:eastAsia="ru-RU"/>
        </w:rPr>
        <w:t xml:space="preserve"> поселения</w:t>
      </w:r>
      <w:r>
        <w:rPr>
          <w:lang w:eastAsia="ru-RU"/>
        </w:rPr>
        <w:t>.</w:t>
      </w:r>
    </w:p>
    <w:tbl>
      <w:tblPr>
        <w:tblW w:w="5079"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1"/>
        <w:gridCol w:w="2162"/>
        <w:gridCol w:w="1495"/>
        <w:gridCol w:w="1179"/>
        <w:gridCol w:w="1112"/>
        <w:gridCol w:w="657"/>
        <w:gridCol w:w="661"/>
        <w:gridCol w:w="702"/>
        <w:gridCol w:w="2007"/>
      </w:tblGrid>
      <w:tr w:rsidR="000C53A3" w:rsidRPr="00B53BF1" w:rsidTr="00B47D2D">
        <w:tc>
          <w:tcPr>
            <w:tcW w:w="184" w:type="pct"/>
            <w:vMerge w:val="restart"/>
          </w:tcPr>
          <w:p w:rsidR="00B53BF1" w:rsidRPr="00B53BF1" w:rsidRDefault="00B53BF1" w:rsidP="00B53BF1">
            <w:pPr>
              <w:jc w:val="center"/>
              <w:rPr>
                <w:rFonts w:eastAsia="Times New Roman"/>
                <w:kern w:val="0"/>
                <w:lang w:eastAsia="ru-RU"/>
              </w:rPr>
            </w:pPr>
            <w:r w:rsidRPr="00B53BF1">
              <w:rPr>
                <w:rFonts w:eastAsia="Times New Roman"/>
                <w:kern w:val="0"/>
                <w:lang w:eastAsia="ru-RU"/>
              </w:rPr>
              <w:t>№ п\п</w:t>
            </w:r>
          </w:p>
        </w:tc>
        <w:tc>
          <w:tcPr>
            <w:tcW w:w="1044" w:type="pct"/>
            <w:vMerge w:val="restart"/>
          </w:tcPr>
          <w:p w:rsidR="00B53BF1" w:rsidRPr="00B53BF1" w:rsidRDefault="00B53BF1" w:rsidP="00B53BF1">
            <w:pPr>
              <w:jc w:val="center"/>
              <w:rPr>
                <w:rFonts w:eastAsia="Times New Roman"/>
                <w:kern w:val="0"/>
                <w:lang w:eastAsia="ru-RU"/>
              </w:rPr>
            </w:pPr>
            <w:r w:rsidRPr="00B53BF1">
              <w:rPr>
                <w:rFonts w:eastAsia="Times New Roman"/>
                <w:kern w:val="0"/>
                <w:lang w:eastAsia="ru-RU"/>
              </w:rPr>
              <w:t>Участок недр</w:t>
            </w:r>
          </w:p>
        </w:tc>
        <w:tc>
          <w:tcPr>
            <w:tcW w:w="722" w:type="pct"/>
            <w:vMerge w:val="restart"/>
          </w:tcPr>
          <w:p w:rsidR="00B53BF1" w:rsidRPr="00B53BF1" w:rsidRDefault="00B53BF1" w:rsidP="00B53BF1">
            <w:pPr>
              <w:jc w:val="center"/>
              <w:rPr>
                <w:rFonts w:eastAsia="Times New Roman"/>
                <w:kern w:val="0"/>
                <w:lang w:eastAsia="ru-RU"/>
              </w:rPr>
            </w:pPr>
            <w:r w:rsidRPr="00B53BF1">
              <w:rPr>
                <w:rFonts w:eastAsia="Times New Roman"/>
                <w:kern w:val="0"/>
                <w:lang w:eastAsia="ru-RU"/>
              </w:rPr>
              <w:t>Полезное ископаемое</w:t>
            </w:r>
          </w:p>
        </w:tc>
        <w:tc>
          <w:tcPr>
            <w:tcW w:w="2081" w:type="pct"/>
            <w:gridSpan w:val="5"/>
          </w:tcPr>
          <w:p w:rsidR="00B53BF1" w:rsidRPr="00B53BF1" w:rsidRDefault="00B53BF1" w:rsidP="00B53BF1">
            <w:pPr>
              <w:jc w:val="center"/>
              <w:rPr>
                <w:rFonts w:eastAsia="Times New Roman"/>
                <w:kern w:val="0"/>
                <w:lang w:eastAsia="ru-RU"/>
              </w:rPr>
            </w:pPr>
            <w:r w:rsidRPr="00B53BF1">
              <w:rPr>
                <w:rFonts w:eastAsia="Times New Roman"/>
                <w:kern w:val="0"/>
                <w:lang w:eastAsia="ru-RU"/>
              </w:rPr>
              <w:t>Запасы</w:t>
            </w:r>
          </w:p>
        </w:tc>
        <w:tc>
          <w:tcPr>
            <w:tcW w:w="969" w:type="pct"/>
            <w:vMerge w:val="restart"/>
          </w:tcPr>
          <w:p w:rsidR="00B53BF1" w:rsidRPr="00B53BF1" w:rsidRDefault="00B53BF1" w:rsidP="00B53BF1">
            <w:pPr>
              <w:jc w:val="center"/>
              <w:rPr>
                <w:rFonts w:eastAsia="Times New Roman"/>
                <w:kern w:val="0"/>
                <w:lang w:eastAsia="ru-RU"/>
              </w:rPr>
            </w:pPr>
            <w:r w:rsidRPr="00B53BF1">
              <w:rPr>
                <w:rFonts w:eastAsia="Times New Roman"/>
                <w:color w:val="000000"/>
                <w:kern w:val="0"/>
                <w:lang w:eastAsia="ru-RU"/>
              </w:rPr>
              <w:t>Предприятие недропользователь или состояние</w:t>
            </w:r>
          </w:p>
        </w:tc>
      </w:tr>
      <w:tr w:rsidR="00B34FFF" w:rsidRPr="00B53BF1" w:rsidTr="00B47D2D">
        <w:tc>
          <w:tcPr>
            <w:tcW w:w="0" w:type="auto"/>
            <w:vMerge/>
          </w:tcPr>
          <w:p w:rsidR="00B53BF1" w:rsidRPr="00B53BF1" w:rsidRDefault="00B53BF1" w:rsidP="00B53BF1">
            <w:pPr>
              <w:rPr>
                <w:rFonts w:eastAsia="Times New Roman"/>
                <w:kern w:val="0"/>
                <w:lang w:eastAsia="ru-RU"/>
              </w:rPr>
            </w:pPr>
          </w:p>
        </w:tc>
        <w:tc>
          <w:tcPr>
            <w:tcW w:w="1044" w:type="pct"/>
            <w:vMerge/>
          </w:tcPr>
          <w:p w:rsidR="00B53BF1" w:rsidRPr="00B53BF1" w:rsidRDefault="00B53BF1" w:rsidP="00B53BF1">
            <w:pPr>
              <w:rPr>
                <w:rFonts w:eastAsia="Times New Roman"/>
                <w:kern w:val="0"/>
                <w:lang w:eastAsia="ru-RU"/>
              </w:rPr>
            </w:pPr>
          </w:p>
        </w:tc>
        <w:tc>
          <w:tcPr>
            <w:tcW w:w="722" w:type="pct"/>
            <w:vMerge/>
          </w:tcPr>
          <w:p w:rsidR="00B53BF1" w:rsidRPr="00B53BF1" w:rsidRDefault="00B53BF1" w:rsidP="00B53BF1">
            <w:pPr>
              <w:jc w:val="center"/>
              <w:rPr>
                <w:rFonts w:eastAsia="Times New Roman"/>
                <w:kern w:val="0"/>
                <w:lang w:eastAsia="ru-RU"/>
              </w:rPr>
            </w:pPr>
          </w:p>
        </w:tc>
        <w:tc>
          <w:tcPr>
            <w:tcW w:w="569"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Ед. изм</w:t>
            </w:r>
          </w:p>
        </w:tc>
        <w:tc>
          <w:tcPr>
            <w:tcW w:w="537"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Категория</w:t>
            </w:r>
          </w:p>
        </w:tc>
        <w:tc>
          <w:tcPr>
            <w:tcW w:w="317"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кол-во</w:t>
            </w:r>
          </w:p>
        </w:tc>
        <w:tc>
          <w:tcPr>
            <w:tcW w:w="319"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Год утв.</w:t>
            </w:r>
          </w:p>
        </w:tc>
        <w:tc>
          <w:tcPr>
            <w:tcW w:w="339"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Орган</w:t>
            </w:r>
          </w:p>
        </w:tc>
        <w:tc>
          <w:tcPr>
            <w:tcW w:w="969" w:type="pct"/>
            <w:vMerge/>
          </w:tcPr>
          <w:p w:rsidR="00B53BF1" w:rsidRPr="00B53BF1" w:rsidRDefault="00B53BF1" w:rsidP="00B53BF1">
            <w:pPr>
              <w:jc w:val="center"/>
              <w:rPr>
                <w:rFonts w:eastAsia="Times New Roman"/>
                <w:kern w:val="0"/>
                <w:lang w:eastAsia="ru-RU"/>
              </w:rPr>
            </w:pPr>
          </w:p>
        </w:tc>
      </w:tr>
      <w:tr w:rsidR="00B47D2D" w:rsidRPr="00B53BF1" w:rsidTr="00B47D2D">
        <w:tc>
          <w:tcPr>
            <w:tcW w:w="184" w:type="pct"/>
            <w:vMerge w:val="restart"/>
          </w:tcPr>
          <w:p w:rsidR="00B47D2D" w:rsidRPr="00B53BF1" w:rsidRDefault="00B47D2D" w:rsidP="00B47D2D">
            <w:pPr>
              <w:jc w:val="center"/>
              <w:rPr>
                <w:rFonts w:eastAsia="Times New Roman"/>
                <w:kern w:val="0"/>
                <w:lang w:eastAsia="ru-RU"/>
              </w:rPr>
            </w:pPr>
            <w:r w:rsidRPr="00B53BF1">
              <w:rPr>
                <w:rFonts w:eastAsia="Times New Roman"/>
                <w:kern w:val="0"/>
                <w:lang w:eastAsia="ru-RU"/>
              </w:rPr>
              <w:t>1</w:t>
            </w:r>
          </w:p>
        </w:tc>
        <w:tc>
          <w:tcPr>
            <w:tcW w:w="1044" w:type="pct"/>
            <w:vMerge w:val="restart"/>
          </w:tcPr>
          <w:p w:rsidR="00B47D2D" w:rsidRPr="00B53BF1" w:rsidRDefault="00B47D2D" w:rsidP="00B53BF1">
            <w:pPr>
              <w:rPr>
                <w:rFonts w:eastAsia="Times New Roman"/>
                <w:kern w:val="0"/>
                <w:lang w:eastAsia="ru-RU"/>
              </w:rPr>
            </w:pPr>
            <w:r>
              <w:rPr>
                <w:rFonts w:eastAsia="Times New Roman"/>
                <w:color w:val="000000"/>
                <w:kern w:val="0"/>
                <w:lang w:eastAsia="ru-RU"/>
              </w:rPr>
              <w:t>Кичигинское м-ние</w:t>
            </w:r>
          </w:p>
        </w:tc>
        <w:tc>
          <w:tcPr>
            <w:tcW w:w="722" w:type="pct"/>
          </w:tcPr>
          <w:p w:rsidR="00B47D2D" w:rsidRPr="00B53BF1" w:rsidRDefault="00B47D2D" w:rsidP="00B53BF1">
            <w:pPr>
              <w:jc w:val="center"/>
              <w:rPr>
                <w:rFonts w:eastAsia="Times New Roman"/>
                <w:kern w:val="0"/>
                <w:lang w:eastAsia="ru-RU"/>
              </w:rPr>
            </w:pPr>
            <w:r w:rsidRPr="00B53BF1">
              <w:rPr>
                <w:rFonts w:eastAsia="Times New Roman"/>
                <w:color w:val="000000"/>
                <w:kern w:val="0"/>
                <w:lang w:eastAsia="ru-RU"/>
              </w:rPr>
              <w:t>песок формовочн.</w:t>
            </w:r>
          </w:p>
        </w:tc>
        <w:tc>
          <w:tcPr>
            <w:tcW w:w="569" w:type="pct"/>
          </w:tcPr>
          <w:p w:rsidR="00B47D2D" w:rsidRPr="00B53BF1" w:rsidRDefault="00B47D2D" w:rsidP="00B53BF1">
            <w:pPr>
              <w:jc w:val="center"/>
              <w:rPr>
                <w:rFonts w:eastAsia="Times New Roman"/>
                <w:kern w:val="0"/>
                <w:lang w:eastAsia="ru-RU"/>
              </w:rPr>
            </w:pPr>
            <w:r w:rsidRPr="00B53BF1">
              <w:rPr>
                <w:rFonts w:eastAsia="Times New Roman"/>
                <w:kern w:val="0"/>
                <w:lang w:eastAsia="ru-RU"/>
              </w:rPr>
              <w:t>тыс.т</w:t>
            </w:r>
          </w:p>
        </w:tc>
        <w:tc>
          <w:tcPr>
            <w:tcW w:w="537" w:type="pct"/>
          </w:tcPr>
          <w:p w:rsidR="00B47D2D" w:rsidRPr="00B53BF1" w:rsidRDefault="00B47D2D" w:rsidP="00B53BF1">
            <w:pPr>
              <w:jc w:val="center"/>
              <w:rPr>
                <w:rFonts w:eastAsia="Times New Roman"/>
                <w:kern w:val="0"/>
                <w:lang w:eastAsia="ru-RU"/>
              </w:rPr>
            </w:pPr>
            <w:r w:rsidRPr="00B53BF1">
              <w:rPr>
                <w:rFonts w:eastAsia="Times New Roman"/>
                <w:kern w:val="0"/>
                <w:lang w:eastAsia="ru-RU"/>
              </w:rPr>
              <w:t>В+С1</w:t>
            </w:r>
          </w:p>
        </w:tc>
        <w:tc>
          <w:tcPr>
            <w:tcW w:w="317" w:type="pct"/>
          </w:tcPr>
          <w:p w:rsidR="00B47D2D" w:rsidRPr="00B53BF1" w:rsidRDefault="00B47D2D" w:rsidP="00B53BF1">
            <w:pPr>
              <w:jc w:val="center"/>
              <w:rPr>
                <w:rFonts w:eastAsia="Times New Roman"/>
                <w:kern w:val="0"/>
                <w:lang w:eastAsia="ru-RU"/>
              </w:rPr>
            </w:pPr>
            <w:r>
              <w:rPr>
                <w:rFonts w:eastAsia="Times New Roman"/>
                <w:kern w:val="0"/>
                <w:lang w:eastAsia="ru-RU"/>
              </w:rPr>
              <w:t>57538</w:t>
            </w:r>
          </w:p>
        </w:tc>
        <w:tc>
          <w:tcPr>
            <w:tcW w:w="319" w:type="pct"/>
            <w:vMerge w:val="restart"/>
          </w:tcPr>
          <w:p w:rsidR="00B47D2D" w:rsidRPr="00B53BF1" w:rsidRDefault="00B47D2D" w:rsidP="00B53BF1">
            <w:pPr>
              <w:jc w:val="center"/>
              <w:rPr>
                <w:rFonts w:eastAsia="Times New Roman"/>
                <w:kern w:val="0"/>
                <w:lang w:eastAsia="ru-RU"/>
              </w:rPr>
            </w:pPr>
            <w:r>
              <w:rPr>
                <w:rFonts w:eastAsia="Times New Roman"/>
                <w:kern w:val="0"/>
                <w:lang w:eastAsia="ru-RU"/>
              </w:rPr>
              <w:t>1989</w:t>
            </w:r>
          </w:p>
        </w:tc>
        <w:tc>
          <w:tcPr>
            <w:tcW w:w="339" w:type="pct"/>
            <w:vMerge w:val="restart"/>
          </w:tcPr>
          <w:p w:rsidR="00B47D2D" w:rsidRPr="00B53BF1" w:rsidRDefault="00B47D2D" w:rsidP="00B53BF1">
            <w:pPr>
              <w:jc w:val="center"/>
              <w:rPr>
                <w:rFonts w:eastAsia="Times New Roman"/>
                <w:kern w:val="0"/>
                <w:lang w:eastAsia="ru-RU"/>
              </w:rPr>
            </w:pPr>
            <w:r w:rsidRPr="00B53BF1">
              <w:rPr>
                <w:rFonts w:eastAsia="Times New Roman"/>
                <w:kern w:val="0"/>
                <w:lang w:eastAsia="ru-RU"/>
              </w:rPr>
              <w:t>ГКЗ</w:t>
            </w:r>
          </w:p>
        </w:tc>
        <w:tc>
          <w:tcPr>
            <w:tcW w:w="969" w:type="pct"/>
            <w:vMerge w:val="restart"/>
          </w:tcPr>
          <w:p w:rsidR="00B47D2D" w:rsidRPr="00B53BF1" w:rsidRDefault="00B47D2D" w:rsidP="00B53BF1">
            <w:pPr>
              <w:jc w:val="center"/>
              <w:rPr>
                <w:rFonts w:eastAsia="Times New Roman"/>
                <w:kern w:val="0"/>
                <w:lang w:eastAsia="ru-RU"/>
              </w:rPr>
            </w:pPr>
            <w:r>
              <w:rPr>
                <w:rFonts w:eastAsia="Times New Roman"/>
                <w:kern w:val="0"/>
                <w:lang w:eastAsia="ru-RU"/>
              </w:rPr>
              <w:t>ОАО Кварц</w:t>
            </w:r>
          </w:p>
        </w:tc>
      </w:tr>
      <w:tr w:rsidR="00B47D2D" w:rsidRPr="00B53BF1" w:rsidTr="00B47D2D">
        <w:tc>
          <w:tcPr>
            <w:tcW w:w="184" w:type="pct"/>
            <w:vMerge/>
          </w:tcPr>
          <w:p w:rsidR="00B47D2D" w:rsidRPr="00B53BF1" w:rsidRDefault="00B47D2D" w:rsidP="00B47D2D">
            <w:pPr>
              <w:jc w:val="center"/>
              <w:rPr>
                <w:rFonts w:eastAsia="Times New Roman"/>
                <w:kern w:val="0"/>
                <w:lang w:eastAsia="ru-RU"/>
              </w:rPr>
            </w:pPr>
          </w:p>
        </w:tc>
        <w:tc>
          <w:tcPr>
            <w:tcW w:w="1044" w:type="pct"/>
            <w:vMerge/>
          </w:tcPr>
          <w:p w:rsidR="00B47D2D" w:rsidRPr="00B53BF1" w:rsidRDefault="00B47D2D" w:rsidP="00B53BF1">
            <w:pPr>
              <w:rPr>
                <w:rFonts w:eastAsia="Times New Roman"/>
                <w:kern w:val="0"/>
                <w:lang w:eastAsia="ru-RU"/>
              </w:rPr>
            </w:pPr>
          </w:p>
        </w:tc>
        <w:tc>
          <w:tcPr>
            <w:tcW w:w="722" w:type="pct"/>
          </w:tcPr>
          <w:p w:rsidR="00B47D2D" w:rsidRPr="00B53BF1" w:rsidRDefault="00B47D2D" w:rsidP="00B53BF1">
            <w:pPr>
              <w:jc w:val="center"/>
              <w:rPr>
                <w:rFonts w:eastAsia="Times New Roman"/>
                <w:kern w:val="0"/>
                <w:lang w:eastAsia="ru-RU"/>
              </w:rPr>
            </w:pPr>
            <w:r w:rsidRPr="00B53BF1">
              <w:rPr>
                <w:rFonts w:eastAsia="Times New Roman"/>
                <w:kern w:val="0"/>
                <w:lang w:eastAsia="ru-RU"/>
              </w:rPr>
              <w:t>песок строительный</w:t>
            </w:r>
          </w:p>
        </w:tc>
        <w:tc>
          <w:tcPr>
            <w:tcW w:w="569" w:type="pct"/>
          </w:tcPr>
          <w:p w:rsidR="00B47D2D" w:rsidRPr="00B53BF1" w:rsidRDefault="00B47D2D" w:rsidP="00B53BF1">
            <w:pPr>
              <w:jc w:val="center"/>
              <w:rPr>
                <w:rFonts w:eastAsia="Times New Roman"/>
                <w:kern w:val="0"/>
                <w:vertAlign w:val="superscript"/>
                <w:lang w:eastAsia="ru-RU"/>
              </w:rPr>
            </w:pPr>
            <w:r w:rsidRPr="00B53BF1">
              <w:rPr>
                <w:rFonts w:eastAsia="Times New Roman"/>
                <w:kern w:val="0"/>
                <w:lang w:eastAsia="ru-RU"/>
              </w:rPr>
              <w:t>тыс.м</w:t>
            </w:r>
            <w:r w:rsidRPr="00B53BF1">
              <w:rPr>
                <w:rFonts w:eastAsia="Times New Roman"/>
                <w:kern w:val="0"/>
                <w:vertAlign w:val="superscript"/>
                <w:lang w:eastAsia="ru-RU"/>
              </w:rPr>
              <w:t>3</w:t>
            </w:r>
          </w:p>
        </w:tc>
        <w:tc>
          <w:tcPr>
            <w:tcW w:w="537" w:type="pct"/>
          </w:tcPr>
          <w:p w:rsidR="00B47D2D" w:rsidRPr="00B53BF1" w:rsidRDefault="00B47D2D" w:rsidP="00B53BF1">
            <w:pPr>
              <w:jc w:val="center"/>
              <w:rPr>
                <w:rFonts w:eastAsia="Times New Roman"/>
                <w:kern w:val="0"/>
                <w:lang w:eastAsia="ru-RU"/>
              </w:rPr>
            </w:pPr>
            <w:r w:rsidRPr="00B53BF1">
              <w:rPr>
                <w:rFonts w:eastAsia="Times New Roman"/>
                <w:kern w:val="0"/>
                <w:lang w:eastAsia="ru-RU"/>
              </w:rPr>
              <w:t>В+С1</w:t>
            </w:r>
          </w:p>
        </w:tc>
        <w:tc>
          <w:tcPr>
            <w:tcW w:w="317" w:type="pct"/>
          </w:tcPr>
          <w:p w:rsidR="00B47D2D" w:rsidRPr="00B53BF1" w:rsidRDefault="00B47D2D" w:rsidP="00B53BF1">
            <w:pPr>
              <w:jc w:val="center"/>
              <w:rPr>
                <w:rFonts w:eastAsia="Times New Roman"/>
                <w:kern w:val="0"/>
                <w:lang w:eastAsia="ru-RU"/>
              </w:rPr>
            </w:pPr>
            <w:r w:rsidRPr="00B53BF1">
              <w:rPr>
                <w:rFonts w:eastAsia="Times New Roman"/>
                <w:kern w:val="0"/>
                <w:lang w:eastAsia="ru-RU"/>
              </w:rPr>
              <w:t>5228</w:t>
            </w:r>
          </w:p>
        </w:tc>
        <w:tc>
          <w:tcPr>
            <w:tcW w:w="319" w:type="pct"/>
            <w:vMerge/>
          </w:tcPr>
          <w:p w:rsidR="00B47D2D" w:rsidRPr="00B53BF1" w:rsidRDefault="00B47D2D" w:rsidP="00B53BF1">
            <w:pPr>
              <w:jc w:val="center"/>
              <w:rPr>
                <w:rFonts w:eastAsia="Times New Roman"/>
                <w:kern w:val="0"/>
                <w:lang w:eastAsia="ru-RU"/>
              </w:rPr>
            </w:pPr>
          </w:p>
        </w:tc>
        <w:tc>
          <w:tcPr>
            <w:tcW w:w="339" w:type="pct"/>
            <w:vMerge/>
          </w:tcPr>
          <w:p w:rsidR="00B47D2D" w:rsidRPr="00B53BF1" w:rsidRDefault="00B47D2D" w:rsidP="00B53BF1">
            <w:pPr>
              <w:jc w:val="center"/>
              <w:rPr>
                <w:rFonts w:eastAsia="Times New Roman"/>
                <w:kern w:val="0"/>
                <w:lang w:eastAsia="ru-RU"/>
              </w:rPr>
            </w:pPr>
          </w:p>
        </w:tc>
        <w:tc>
          <w:tcPr>
            <w:tcW w:w="969" w:type="pct"/>
            <w:vMerge/>
          </w:tcPr>
          <w:p w:rsidR="00B47D2D" w:rsidRPr="00B53BF1" w:rsidRDefault="00B47D2D" w:rsidP="00B53BF1">
            <w:pPr>
              <w:jc w:val="center"/>
              <w:rPr>
                <w:rFonts w:eastAsia="Times New Roman"/>
                <w:kern w:val="0"/>
                <w:lang w:eastAsia="ru-RU"/>
              </w:rPr>
            </w:pPr>
          </w:p>
        </w:tc>
      </w:tr>
      <w:tr w:rsidR="00B34FFF" w:rsidRPr="00B53BF1" w:rsidTr="00B47D2D">
        <w:tc>
          <w:tcPr>
            <w:tcW w:w="184" w:type="pct"/>
          </w:tcPr>
          <w:p w:rsidR="00B53BF1" w:rsidRPr="00B53BF1" w:rsidRDefault="00B47D2D" w:rsidP="00B47D2D">
            <w:pPr>
              <w:jc w:val="center"/>
              <w:rPr>
                <w:rFonts w:eastAsia="Times New Roman"/>
                <w:kern w:val="0"/>
                <w:lang w:eastAsia="ru-RU"/>
              </w:rPr>
            </w:pPr>
            <w:r>
              <w:rPr>
                <w:rFonts w:eastAsia="Times New Roman"/>
                <w:kern w:val="0"/>
                <w:lang w:eastAsia="ru-RU"/>
              </w:rPr>
              <w:t>2</w:t>
            </w:r>
          </w:p>
        </w:tc>
        <w:tc>
          <w:tcPr>
            <w:tcW w:w="1044" w:type="pct"/>
          </w:tcPr>
          <w:p w:rsidR="00B53BF1" w:rsidRPr="00B53BF1" w:rsidRDefault="00B53BF1" w:rsidP="00B53BF1">
            <w:pPr>
              <w:rPr>
                <w:rFonts w:eastAsia="Times New Roman"/>
                <w:kern w:val="0"/>
                <w:lang w:eastAsia="ru-RU"/>
              </w:rPr>
            </w:pPr>
            <w:r w:rsidRPr="00B53BF1">
              <w:rPr>
                <w:rFonts w:eastAsia="Times New Roman"/>
                <w:kern w:val="0"/>
                <w:lang w:eastAsia="ru-RU"/>
              </w:rPr>
              <w:t>Копанцевское м-ние</w:t>
            </w:r>
          </w:p>
        </w:tc>
        <w:tc>
          <w:tcPr>
            <w:tcW w:w="722" w:type="pct"/>
          </w:tcPr>
          <w:p w:rsidR="00B53BF1" w:rsidRPr="00B53BF1" w:rsidRDefault="00B53BF1" w:rsidP="00B53BF1">
            <w:pPr>
              <w:jc w:val="center"/>
              <w:rPr>
                <w:rFonts w:eastAsia="Times New Roman"/>
                <w:kern w:val="0"/>
                <w:lang w:eastAsia="ru-RU"/>
              </w:rPr>
            </w:pPr>
            <w:r w:rsidRPr="00B53BF1">
              <w:rPr>
                <w:rFonts w:eastAsia="Times New Roman"/>
                <w:color w:val="000000"/>
                <w:kern w:val="0"/>
                <w:lang w:eastAsia="ru-RU"/>
              </w:rPr>
              <w:t>песок формовочн.</w:t>
            </w:r>
          </w:p>
        </w:tc>
        <w:tc>
          <w:tcPr>
            <w:tcW w:w="569"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тыс.т</w:t>
            </w:r>
          </w:p>
        </w:tc>
        <w:tc>
          <w:tcPr>
            <w:tcW w:w="537"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С2</w:t>
            </w:r>
          </w:p>
        </w:tc>
        <w:tc>
          <w:tcPr>
            <w:tcW w:w="317"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47000</w:t>
            </w:r>
          </w:p>
        </w:tc>
        <w:tc>
          <w:tcPr>
            <w:tcW w:w="319"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2006</w:t>
            </w:r>
          </w:p>
        </w:tc>
        <w:tc>
          <w:tcPr>
            <w:tcW w:w="339"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авт</w:t>
            </w:r>
          </w:p>
        </w:tc>
        <w:tc>
          <w:tcPr>
            <w:tcW w:w="969"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не баланс</w:t>
            </w:r>
          </w:p>
        </w:tc>
      </w:tr>
      <w:tr w:rsidR="00170405" w:rsidRPr="00B53BF1" w:rsidTr="00B47D2D">
        <w:tc>
          <w:tcPr>
            <w:tcW w:w="184" w:type="pct"/>
          </w:tcPr>
          <w:p w:rsidR="00170405" w:rsidRDefault="00170405" w:rsidP="00B47D2D">
            <w:pPr>
              <w:jc w:val="center"/>
              <w:rPr>
                <w:rFonts w:eastAsia="Times New Roman"/>
                <w:kern w:val="0"/>
                <w:lang w:eastAsia="ru-RU"/>
              </w:rPr>
            </w:pPr>
            <w:r>
              <w:rPr>
                <w:rFonts w:eastAsia="Times New Roman"/>
                <w:kern w:val="0"/>
                <w:lang w:eastAsia="ru-RU"/>
              </w:rPr>
              <w:t>3</w:t>
            </w:r>
          </w:p>
        </w:tc>
        <w:tc>
          <w:tcPr>
            <w:tcW w:w="1044" w:type="pct"/>
          </w:tcPr>
          <w:p w:rsidR="00170405" w:rsidRPr="00B53BF1" w:rsidRDefault="00170405" w:rsidP="00B53BF1">
            <w:pPr>
              <w:rPr>
                <w:rFonts w:eastAsia="Times New Roman"/>
                <w:kern w:val="0"/>
                <w:lang w:eastAsia="ru-RU"/>
              </w:rPr>
            </w:pPr>
            <w:r>
              <w:rPr>
                <w:rFonts w:eastAsia="Times New Roman"/>
                <w:kern w:val="0"/>
                <w:lang w:eastAsia="ru-RU"/>
              </w:rPr>
              <w:t>Нехорошевское м-ние</w:t>
            </w:r>
          </w:p>
        </w:tc>
        <w:tc>
          <w:tcPr>
            <w:tcW w:w="722" w:type="pct"/>
          </w:tcPr>
          <w:p w:rsidR="00170405" w:rsidRPr="00B53BF1" w:rsidRDefault="00170405" w:rsidP="00B53BF1">
            <w:pPr>
              <w:jc w:val="center"/>
              <w:rPr>
                <w:rFonts w:eastAsia="Times New Roman"/>
                <w:color w:val="000000"/>
                <w:kern w:val="0"/>
                <w:lang w:eastAsia="ru-RU"/>
              </w:rPr>
            </w:pPr>
            <w:r>
              <w:rPr>
                <w:rFonts w:eastAsia="Times New Roman"/>
                <w:color w:val="000000"/>
                <w:kern w:val="0"/>
                <w:lang w:eastAsia="ru-RU"/>
              </w:rPr>
              <w:t>песок формовочн.</w:t>
            </w:r>
          </w:p>
        </w:tc>
        <w:tc>
          <w:tcPr>
            <w:tcW w:w="569" w:type="pct"/>
          </w:tcPr>
          <w:p w:rsidR="00170405" w:rsidRPr="00B53BF1" w:rsidRDefault="00170405" w:rsidP="00B53BF1">
            <w:pPr>
              <w:jc w:val="center"/>
              <w:rPr>
                <w:rFonts w:eastAsia="Times New Roman"/>
                <w:kern w:val="0"/>
                <w:lang w:eastAsia="ru-RU"/>
              </w:rPr>
            </w:pPr>
            <w:r>
              <w:rPr>
                <w:rFonts w:eastAsia="Times New Roman"/>
                <w:kern w:val="0"/>
                <w:lang w:eastAsia="ru-RU"/>
              </w:rPr>
              <w:t>тыс. т</w:t>
            </w:r>
          </w:p>
        </w:tc>
        <w:tc>
          <w:tcPr>
            <w:tcW w:w="537" w:type="pct"/>
          </w:tcPr>
          <w:p w:rsidR="00170405" w:rsidRPr="00B53BF1" w:rsidRDefault="00170405" w:rsidP="00B53BF1">
            <w:pPr>
              <w:jc w:val="center"/>
              <w:rPr>
                <w:rFonts w:eastAsia="Times New Roman"/>
                <w:kern w:val="0"/>
                <w:lang w:eastAsia="ru-RU"/>
              </w:rPr>
            </w:pPr>
            <w:r w:rsidRPr="00B53BF1">
              <w:rPr>
                <w:rFonts w:eastAsia="Times New Roman"/>
                <w:kern w:val="0"/>
                <w:lang w:eastAsia="ru-RU"/>
              </w:rPr>
              <w:t>В+С1</w:t>
            </w:r>
            <w:r>
              <w:rPr>
                <w:rFonts w:eastAsia="Times New Roman"/>
                <w:kern w:val="0"/>
                <w:lang w:eastAsia="ru-RU"/>
              </w:rPr>
              <w:t>+С2</w:t>
            </w:r>
          </w:p>
        </w:tc>
        <w:tc>
          <w:tcPr>
            <w:tcW w:w="317" w:type="pct"/>
          </w:tcPr>
          <w:p w:rsidR="00170405" w:rsidRPr="00B53BF1" w:rsidRDefault="00170405" w:rsidP="00B53BF1">
            <w:pPr>
              <w:jc w:val="center"/>
              <w:rPr>
                <w:rFonts w:eastAsia="Times New Roman"/>
                <w:kern w:val="0"/>
                <w:lang w:eastAsia="ru-RU"/>
              </w:rPr>
            </w:pPr>
            <w:r>
              <w:rPr>
                <w:rFonts w:eastAsia="Times New Roman"/>
                <w:kern w:val="0"/>
                <w:lang w:eastAsia="ru-RU"/>
              </w:rPr>
              <w:t>24033</w:t>
            </w:r>
          </w:p>
        </w:tc>
        <w:tc>
          <w:tcPr>
            <w:tcW w:w="319" w:type="pct"/>
          </w:tcPr>
          <w:p w:rsidR="00170405" w:rsidRPr="00B53BF1" w:rsidRDefault="00170405" w:rsidP="00B53BF1">
            <w:pPr>
              <w:jc w:val="center"/>
              <w:rPr>
                <w:rFonts w:eastAsia="Times New Roman"/>
                <w:kern w:val="0"/>
                <w:lang w:eastAsia="ru-RU"/>
              </w:rPr>
            </w:pPr>
            <w:r>
              <w:rPr>
                <w:rFonts w:eastAsia="Times New Roman"/>
                <w:kern w:val="0"/>
                <w:lang w:eastAsia="ru-RU"/>
              </w:rPr>
              <w:t>1967</w:t>
            </w:r>
          </w:p>
        </w:tc>
        <w:tc>
          <w:tcPr>
            <w:tcW w:w="339" w:type="pct"/>
          </w:tcPr>
          <w:p w:rsidR="00170405" w:rsidRPr="00B53BF1" w:rsidRDefault="00170405" w:rsidP="00B53BF1">
            <w:pPr>
              <w:jc w:val="center"/>
              <w:rPr>
                <w:rFonts w:eastAsia="Times New Roman"/>
                <w:kern w:val="0"/>
                <w:lang w:eastAsia="ru-RU"/>
              </w:rPr>
            </w:pPr>
            <w:r>
              <w:rPr>
                <w:rFonts w:eastAsia="Times New Roman"/>
                <w:kern w:val="0"/>
                <w:lang w:eastAsia="ru-RU"/>
              </w:rPr>
              <w:t>ГКЗ</w:t>
            </w:r>
          </w:p>
        </w:tc>
        <w:tc>
          <w:tcPr>
            <w:tcW w:w="969" w:type="pct"/>
          </w:tcPr>
          <w:p w:rsidR="00170405" w:rsidRPr="00B53BF1" w:rsidRDefault="00170405" w:rsidP="00B53BF1">
            <w:pPr>
              <w:jc w:val="center"/>
              <w:rPr>
                <w:rFonts w:eastAsia="Times New Roman"/>
                <w:kern w:val="0"/>
                <w:lang w:eastAsia="ru-RU"/>
              </w:rPr>
            </w:pPr>
            <w:r>
              <w:rPr>
                <w:rFonts w:eastAsia="Times New Roman"/>
                <w:kern w:val="0"/>
                <w:lang w:eastAsia="ru-RU"/>
              </w:rPr>
              <w:t>Гос резерв</w:t>
            </w:r>
          </w:p>
        </w:tc>
      </w:tr>
      <w:tr w:rsidR="00B34FFF" w:rsidRPr="00B53BF1" w:rsidTr="00B34FFF">
        <w:tc>
          <w:tcPr>
            <w:tcW w:w="184" w:type="pct"/>
          </w:tcPr>
          <w:p w:rsidR="00B34FFF" w:rsidRDefault="00170405" w:rsidP="00B34FFF">
            <w:pPr>
              <w:jc w:val="center"/>
              <w:rPr>
                <w:rFonts w:eastAsia="Times New Roman"/>
                <w:kern w:val="0"/>
                <w:lang w:eastAsia="ru-RU"/>
              </w:rPr>
            </w:pPr>
            <w:r>
              <w:rPr>
                <w:rFonts w:eastAsia="Times New Roman"/>
                <w:kern w:val="0"/>
                <w:lang w:eastAsia="ru-RU"/>
              </w:rPr>
              <w:t>4</w:t>
            </w:r>
          </w:p>
        </w:tc>
        <w:tc>
          <w:tcPr>
            <w:tcW w:w="1044" w:type="pct"/>
          </w:tcPr>
          <w:p w:rsidR="00B34FFF" w:rsidRPr="00B53BF1" w:rsidRDefault="00B34FFF" w:rsidP="00B34FFF">
            <w:pPr>
              <w:rPr>
                <w:rFonts w:eastAsia="Times New Roman"/>
                <w:kern w:val="0"/>
                <w:lang w:eastAsia="ru-RU"/>
              </w:rPr>
            </w:pPr>
            <w:r>
              <w:rPr>
                <w:rFonts w:eastAsia="Times New Roman"/>
                <w:kern w:val="0"/>
                <w:lang w:eastAsia="ru-RU"/>
              </w:rPr>
              <w:t>Нина водозабор (родник)</w:t>
            </w:r>
          </w:p>
        </w:tc>
        <w:tc>
          <w:tcPr>
            <w:tcW w:w="722" w:type="pct"/>
          </w:tcPr>
          <w:p w:rsidR="00B34FFF" w:rsidRPr="00B53BF1" w:rsidRDefault="00B34FFF" w:rsidP="00B34FFF">
            <w:pPr>
              <w:jc w:val="center"/>
              <w:rPr>
                <w:rFonts w:eastAsia="Times New Roman"/>
                <w:kern w:val="0"/>
                <w:lang w:eastAsia="ru-RU"/>
              </w:rPr>
            </w:pPr>
            <w:r w:rsidRPr="00B53BF1">
              <w:rPr>
                <w:rFonts w:eastAsia="Times New Roman"/>
                <w:kern w:val="0"/>
                <w:lang w:eastAsia="ar-SA"/>
              </w:rPr>
              <w:t>вода питьевая</w:t>
            </w:r>
          </w:p>
        </w:tc>
        <w:tc>
          <w:tcPr>
            <w:tcW w:w="569" w:type="pct"/>
          </w:tcPr>
          <w:p w:rsidR="00B34FFF" w:rsidRPr="00B53BF1" w:rsidRDefault="00B34FFF" w:rsidP="00B34FFF">
            <w:pPr>
              <w:jc w:val="center"/>
              <w:rPr>
                <w:rFonts w:eastAsia="Times New Roman"/>
                <w:kern w:val="0"/>
                <w:lang w:eastAsia="ru-RU"/>
              </w:rPr>
            </w:pPr>
            <w:r w:rsidRPr="00B53BF1">
              <w:rPr>
                <w:rFonts w:eastAsia="Times New Roman"/>
                <w:kern w:val="0"/>
                <w:lang w:eastAsia="ru-RU"/>
              </w:rPr>
              <w:t>тыс.м</w:t>
            </w:r>
            <w:r w:rsidRPr="00B53BF1">
              <w:rPr>
                <w:rFonts w:eastAsia="Times New Roman"/>
                <w:kern w:val="0"/>
                <w:vertAlign w:val="superscript"/>
                <w:lang w:eastAsia="ru-RU"/>
              </w:rPr>
              <w:t>3</w:t>
            </w:r>
            <w:r w:rsidRPr="00B53BF1">
              <w:rPr>
                <w:rFonts w:eastAsia="Times New Roman"/>
                <w:kern w:val="0"/>
                <w:lang w:eastAsia="ru-RU"/>
              </w:rPr>
              <w:t>/сут.</w:t>
            </w:r>
          </w:p>
        </w:tc>
        <w:tc>
          <w:tcPr>
            <w:tcW w:w="1512" w:type="pct"/>
            <w:gridSpan w:val="4"/>
          </w:tcPr>
          <w:p w:rsidR="00B34FFF" w:rsidRPr="00B53BF1" w:rsidRDefault="00B34FFF" w:rsidP="00B34FFF">
            <w:pPr>
              <w:jc w:val="center"/>
              <w:rPr>
                <w:rFonts w:eastAsia="Times New Roman"/>
                <w:kern w:val="0"/>
                <w:lang w:eastAsia="ru-RU"/>
              </w:rPr>
            </w:pPr>
            <w:r>
              <w:rPr>
                <w:rFonts w:eastAsia="Times New Roman"/>
                <w:kern w:val="0"/>
                <w:lang w:eastAsia="ru-RU"/>
              </w:rPr>
              <w:t>оцениваются</w:t>
            </w:r>
          </w:p>
        </w:tc>
        <w:tc>
          <w:tcPr>
            <w:tcW w:w="969" w:type="pct"/>
            <w:vMerge w:val="restart"/>
          </w:tcPr>
          <w:p w:rsidR="00B34FFF" w:rsidRPr="00B53BF1" w:rsidRDefault="00B34FFF" w:rsidP="00B34FFF">
            <w:pPr>
              <w:jc w:val="center"/>
              <w:rPr>
                <w:rFonts w:eastAsia="Times New Roman"/>
                <w:kern w:val="0"/>
                <w:lang w:eastAsia="ru-RU"/>
              </w:rPr>
            </w:pPr>
            <w:r>
              <w:rPr>
                <w:rFonts w:eastAsia="Times New Roman"/>
                <w:kern w:val="0"/>
                <w:lang w:eastAsia="ru-RU"/>
              </w:rPr>
              <w:t>ОАО Кварц</w:t>
            </w:r>
          </w:p>
        </w:tc>
      </w:tr>
      <w:tr w:rsidR="00B34FFF" w:rsidRPr="00B53BF1" w:rsidTr="00B34FFF">
        <w:tc>
          <w:tcPr>
            <w:tcW w:w="184" w:type="pct"/>
          </w:tcPr>
          <w:p w:rsidR="00B34FFF" w:rsidRPr="00B53BF1" w:rsidRDefault="00170405" w:rsidP="00B34FFF">
            <w:pPr>
              <w:jc w:val="center"/>
              <w:rPr>
                <w:rFonts w:eastAsia="Times New Roman"/>
                <w:kern w:val="0"/>
                <w:lang w:eastAsia="ru-RU"/>
              </w:rPr>
            </w:pPr>
            <w:r>
              <w:rPr>
                <w:rFonts w:eastAsia="Times New Roman"/>
                <w:kern w:val="0"/>
                <w:lang w:eastAsia="ru-RU"/>
              </w:rPr>
              <w:t>5</w:t>
            </w:r>
          </w:p>
        </w:tc>
        <w:tc>
          <w:tcPr>
            <w:tcW w:w="1044" w:type="pct"/>
          </w:tcPr>
          <w:p w:rsidR="00B34FFF" w:rsidRPr="00B53BF1" w:rsidRDefault="00B34FFF" w:rsidP="00B34FFF">
            <w:pPr>
              <w:rPr>
                <w:rFonts w:eastAsia="Times New Roman"/>
                <w:kern w:val="0"/>
                <w:lang w:eastAsia="ru-RU"/>
              </w:rPr>
            </w:pPr>
            <w:r>
              <w:rPr>
                <w:rFonts w:eastAsia="Times New Roman"/>
                <w:kern w:val="0"/>
                <w:lang w:eastAsia="ru-RU"/>
              </w:rPr>
              <w:t>Нагорный водозабор</w:t>
            </w:r>
          </w:p>
        </w:tc>
        <w:tc>
          <w:tcPr>
            <w:tcW w:w="722" w:type="pct"/>
          </w:tcPr>
          <w:p w:rsidR="00B34FFF" w:rsidRPr="00B53BF1" w:rsidRDefault="00B34FFF" w:rsidP="00B34FFF">
            <w:pPr>
              <w:jc w:val="center"/>
              <w:rPr>
                <w:rFonts w:eastAsia="Times New Roman"/>
                <w:kern w:val="0"/>
                <w:lang w:eastAsia="ru-RU"/>
              </w:rPr>
            </w:pPr>
            <w:r w:rsidRPr="00B53BF1">
              <w:rPr>
                <w:rFonts w:eastAsia="Times New Roman"/>
                <w:kern w:val="0"/>
                <w:lang w:eastAsia="ar-SA"/>
              </w:rPr>
              <w:t>вода питьевая</w:t>
            </w:r>
          </w:p>
        </w:tc>
        <w:tc>
          <w:tcPr>
            <w:tcW w:w="569" w:type="pct"/>
          </w:tcPr>
          <w:p w:rsidR="00B34FFF" w:rsidRPr="00B53BF1" w:rsidRDefault="00B34FFF" w:rsidP="00B34FFF">
            <w:pPr>
              <w:jc w:val="center"/>
              <w:rPr>
                <w:rFonts w:eastAsia="Times New Roman"/>
                <w:kern w:val="0"/>
                <w:lang w:eastAsia="ru-RU"/>
              </w:rPr>
            </w:pPr>
            <w:r w:rsidRPr="00B53BF1">
              <w:rPr>
                <w:rFonts w:eastAsia="Times New Roman"/>
                <w:kern w:val="0"/>
                <w:lang w:eastAsia="ru-RU"/>
              </w:rPr>
              <w:t>тыс.м</w:t>
            </w:r>
            <w:r w:rsidRPr="00B53BF1">
              <w:rPr>
                <w:rFonts w:eastAsia="Times New Roman"/>
                <w:kern w:val="0"/>
                <w:vertAlign w:val="superscript"/>
                <w:lang w:eastAsia="ru-RU"/>
              </w:rPr>
              <w:t>3</w:t>
            </w:r>
            <w:r w:rsidRPr="00B53BF1">
              <w:rPr>
                <w:rFonts w:eastAsia="Times New Roman"/>
                <w:kern w:val="0"/>
                <w:lang w:eastAsia="ru-RU"/>
              </w:rPr>
              <w:t>/сут.</w:t>
            </w:r>
          </w:p>
        </w:tc>
        <w:tc>
          <w:tcPr>
            <w:tcW w:w="1512" w:type="pct"/>
            <w:gridSpan w:val="4"/>
          </w:tcPr>
          <w:p w:rsidR="00B34FFF" w:rsidRPr="00B53BF1" w:rsidRDefault="00B34FFF" w:rsidP="00B34FFF">
            <w:pPr>
              <w:jc w:val="center"/>
              <w:rPr>
                <w:rFonts w:eastAsia="Times New Roman"/>
                <w:kern w:val="0"/>
                <w:lang w:eastAsia="ru-RU"/>
              </w:rPr>
            </w:pPr>
            <w:r>
              <w:rPr>
                <w:rFonts w:eastAsia="Times New Roman"/>
                <w:kern w:val="0"/>
                <w:lang w:eastAsia="ru-RU"/>
              </w:rPr>
              <w:t>оцениваются</w:t>
            </w:r>
          </w:p>
        </w:tc>
        <w:tc>
          <w:tcPr>
            <w:tcW w:w="969" w:type="pct"/>
            <w:vMerge/>
          </w:tcPr>
          <w:p w:rsidR="00B34FFF" w:rsidRPr="00B53BF1" w:rsidRDefault="00B34FFF" w:rsidP="00B34FFF">
            <w:pPr>
              <w:jc w:val="center"/>
              <w:rPr>
                <w:rFonts w:eastAsia="Times New Roman"/>
                <w:kern w:val="0"/>
                <w:lang w:eastAsia="ru-RU"/>
              </w:rPr>
            </w:pPr>
          </w:p>
        </w:tc>
      </w:tr>
      <w:tr w:rsidR="00B34FFF" w:rsidRPr="00B53BF1" w:rsidTr="00B34FFF">
        <w:tc>
          <w:tcPr>
            <w:tcW w:w="184" w:type="pct"/>
          </w:tcPr>
          <w:p w:rsidR="00B34FFF" w:rsidRDefault="00170405" w:rsidP="00B34FFF">
            <w:pPr>
              <w:jc w:val="center"/>
              <w:rPr>
                <w:rFonts w:eastAsia="Times New Roman"/>
                <w:kern w:val="0"/>
                <w:lang w:eastAsia="ru-RU"/>
              </w:rPr>
            </w:pPr>
            <w:r>
              <w:rPr>
                <w:rFonts w:eastAsia="Times New Roman"/>
                <w:kern w:val="0"/>
                <w:lang w:eastAsia="ru-RU"/>
              </w:rPr>
              <w:t>6</w:t>
            </w:r>
          </w:p>
        </w:tc>
        <w:tc>
          <w:tcPr>
            <w:tcW w:w="1044" w:type="pct"/>
          </w:tcPr>
          <w:p w:rsidR="00B34FFF" w:rsidRDefault="00B34FFF" w:rsidP="00B34FFF">
            <w:pPr>
              <w:rPr>
                <w:rFonts w:eastAsia="Times New Roman"/>
                <w:kern w:val="0"/>
                <w:lang w:eastAsia="ru-RU"/>
              </w:rPr>
            </w:pPr>
            <w:r>
              <w:rPr>
                <w:rFonts w:eastAsia="Times New Roman"/>
                <w:kern w:val="0"/>
                <w:lang w:eastAsia="ru-RU"/>
              </w:rPr>
              <w:t>Кичигинский водозабор</w:t>
            </w:r>
          </w:p>
        </w:tc>
        <w:tc>
          <w:tcPr>
            <w:tcW w:w="722" w:type="pct"/>
          </w:tcPr>
          <w:p w:rsidR="00B34FFF" w:rsidRPr="00B53BF1" w:rsidRDefault="00B34FFF" w:rsidP="00B34FFF">
            <w:pPr>
              <w:jc w:val="center"/>
              <w:rPr>
                <w:rFonts w:eastAsia="Times New Roman"/>
                <w:kern w:val="0"/>
                <w:lang w:eastAsia="ru-RU"/>
              </w:rPr>
            </w:pPr>
            <w:r w:rsidRPr="00B53BF1">
              <w:rPr>
                <w:rFonts w:eastAsia="Times New Roman"/>
                <w:kern w:val="0"/>
                <w:lang w:eastAsia="ar-SA"/>
              </w:rPr>
              <w:t>вода питьевая</w:t>
            </w:r>
          </w:p>
        </w:tc>
        <w:tc>
          <w:tcPr>
            <w:tcW w:w="569" w:type="pct"/>
          </w:tcPr>
          <w:p w:rsidR="00B34FFF" w:rsidRPr="00B53BF1" w:rsidRDefault="00B34FFF" w:rsidP="00B34FFF">
            <w:pPr>
              <w:jc w:val="center"/>
              <w:rPr>
                <w:rFonts w:eastAsia="Times New Roman"/>
                <w:kern w:val="0"/>
                <w:lang w:eastAsia="ru-RU"/>
              </w:rPr>
            </w:pPr>
            <w:r w:rsidRPr="00B53BF1">
              <w:rPr>
                <w:rFonts w:eastAsia="Times New Roman"/>
                <w:kern w:val="0"/>
                <w:lang w:eastAsia="ru-RU"/>
              </w:rPr>
              <w:t>тыс.м</w:t>
            </w:r>
            <w:r w:rsidRPr="00B53BF1">
              <w:rPr>
                <w:rFonts w:eastAsia="Times New Roman"/>
                <w:kern w:val="0"/>
                <w:vertAlign w:val="superscript"/>
                <w:lang w:eastAsia="ru-RU"/>
              </w:rPr>
              <w:t>3</w:t>
            </w:r>
            <w:r w:rsidRPr="00B53BF1">
              <w:rPr>
                <w:rFonts w:eastAsia="Times New Roman"/>
                <w:kern w:val="0"/>
                <w:lang w:eastAsia="ru-RU"/>
              </w:rPr>
              <w:t>/сут.</w:t>
            </w:r>
          </w:p>
        </w:tc>
        <w:tc>
          <w:tcPr>
            <w:tcW w:w="1512" w:type="pct"/>
            <w:gridSpan w:val="4"/>
          </w:tcPr>
          <w:p w:rsidR="00B34FFF" w:rsidRPr="00B53BF1" w:rsidRDefault="00B34FFF" w:rsidP="00B34FFF">
            <w:pPr>
              <w:jc w:val="center"/>
              <w:rPr>
                <w:rFonts w:eastAsia="Times New Roman"/>
                <w:kern w:val="0"/>
                <w:lang w:eastAsia="ru-RU"/>
              </w:rPr>
            </w:pPr>
            <w:r>
              <w:rPr>
                <w:rFonts w:eastAsia="Times New Roman"/>
                <w:kern w:val="0"/>
                <w:lang w:eastAsia="ru-RU"/>
              </w:rPr>
              <w:t>оцениваются</w:t>
            </w:r>
          </w:p>
        </w:tc>
        <w:tc>
          <w:tcPr>
            <w:tcW w:w="969" w:type="pct"/>
            <w:vMerge w:val="restart"/>
          </w:tcPr>
          <w:p w:rsidR="00B34FFF" w:rsidRPr="00B53BF1" w:rsidRDefault="00B34FFF" w:rsidP="00B34FFF">
            <w:pPr>
              <w:jc w:val="center"/>
              <w:rPr>
                <w:rFonts w:eastAsia="Times New Roman"/>
                <w:kern w:val="0"/>
                <w:lang w:eastAsia="ru-RU"/>
              </w:rPr>
            </w:pPr>
            <w:r>
              <w:rPr>
                <w:rFonts w:eastAsia="Times New Roman"/>
                <w:kern w:val="0"/>
                <w:lang w:eastAsia="ru-RU"/>
              </w:rPr>
              <w:t>ЗАО Кичигинский ремзавод</w:t>
            </w:r>
          </w:p>
        </w:tc>
      </w:tr>
      <w:tr w:rsidR="00B34FFF" w:rsidRPr="00B53BF1" w:rsidTr="00B34FFF">
        <w:tc>
          <w:tcPr>
            <w:tcW w:w="184" w:type="pct"/>
          </w:tcPr>
          <w:p w:rsidR="00B34FFF" w:rsidRDefault="00170405" w:rsidP="00B34FFF">
            <w:pPr>
              <w:jc w:val="center"/>
              <w:rPr>
                <w:rFonts w:eastAsia="Times New Roman"/>
                <w:kern w:val="0"/>
                <w:lang w:eastAsia="ru-RU"/>
              </w:rPr>
            </w:pPr>
            <w:r>
              <w:rPr>
                <w:rFonts w:eastAsia="Times New Roman"/>
                <w:kern w:val="0"/>
                <w:lang w:eastAsia="ru-RU"/>
              </w:rPr>
              <w:t>7</w:t>
            </w:r>
          </w:p>
        </w:tc>
        <w:tc>
          <w:tcPr>
            <w:tcW w:w="1044" w:type="pct"/>
          </w:tcPr>
          <w:p w:rsidR="00B34FFF" w:rsidRDefault="00B34FFF" w:rsidP="00B34FFF">
            <w:pPr>
              <w:rPr>
                <w:rFonts w:eastAsia="Times New Roman"/>
                <w:kern w:val="0"/>
                <w:lang w:eastAsia="ru-RU"/>
              </w:rPr>
            </w:pPr>
            <w:r>
              <w:rPr>
                <w:rFonts w:eastAsia="Times New Roman"/>
                <w:kern w:val="0"/>
                <w:lang w:eastAsia="ru-RU"/>
              </w:rPr>
              <w:t>Кичигинский – 2 водозабор</w:t>
            </w:r>
          </w:p>
        </w:tc>
        <w:tc>
          <w:tcPr>
            <w:tcW w:w="722" w:type="pct"/>
          </w:tcPr>
          <w:p w:rsidR="00B34FFF" w:rsidRPr="00B53BF1" w:rsidRDefault="00B34FFF" w:rsidP="00B34FFF">
            <w:pPr>
              <w:jc w:val="center"/>
              <w:rPr>
                <w:rFonts w:eastAsia="Times New Roman"/>
                <w:kern w:val="0"/>
                <w:lang w:eastAsia="ar-SA"/>
              </w:rPr>
            </w:pPr>
            <w:r w:rsidRPr="00B53BF1">
              <w:rPr>
                <w:rFonts w:eastAsia="Times New Roman"/>
                <w:kern w:val="0"/>
                <w:lang w:eastAsia="ar-SA"/>
              </w:rPr>
              <w:t>вода питьевая</w:t>
            </w:r>
          </w:p>
        </w:tc>
        <w:tc>
          <w:tcPr>
            <w:tcW w:w="569" w:type="pct"/>
          </w:tcPr>
          <w:p w:rsidR="00B34FFF" w:rsidRPr="00B53BF1" w:rsidRDefault="00B34FFF" w:rsidP="00B34FFF">
            <w:pPr>
              <w:jc w:val="center"/>
              <w:rPr>
                <w:rFonts w:eastAsia="Times New Roman"/>
                <w:kern w:val="0"/>
                <w:lang w:eastAsia="ru-RU"/>
              </w:rPr>
            </w:pPr>
            <w:r w:rsidRPr="00B53BF1">
              <w:rPr>
                <w:rFonts w:eastAsia="Times New Roman"/>
                <w:kern w:val="0"/>
                <w:lang w:eastAsia="ru-RU"/>
              </w:rPr>
              <w:t>тыс.м</w:t>
            </w:r>
            <w:r w:rsidRPr="00B53BF1">
              <w:rPr>
                <w:rFonts w:eastAsia="Times New Roman"/>
                <w:kern w:val="0"/>
                <w:vertAlign w:val="superscript"/>
                <w:lang w:eastAsia="ru-RU"/>
              </w:rPr>
              <w:t>3</w:t>
            </w:r>
            <w:r w:rsidRPr="00B53BF1">
              <w:rPr>
                <w:rFonts w:eastAsia="Times New Roman"/>
                <w:kern w:val="0"/>
                <w:lang w:eastAsia="ru-RU"/>
              </w:rPr>
              <w:t>/сут.</w:t>
            </w:r>
          </w:p>
        </w:tc>
        <w:tc>
          <w:tcPr>
            <w:tcW w:w="1512" w:type="pct"/>
            <w:gridSpan w:val="4"/>
          </w:tcPr>
          <w:p w:rsidR="00B34FFF" w:rsidRPr="00B53BF1" w:rsidRDefault="00B34FFF" w:rsidP="00B34FFF">
            <w:pPr>
              <w:jc w:val="center"/>
              <w:rPr>
                <w:rFonts w:eastAsia="Times New Roman"/>
                <w:kern w:val="0"/>
                <w:lang w:eastAsia="ru-RU"/>
              </w:rPr>
            </w:pPr>
            <w:r>
              <w:rPr>
                <w:rFonts w:eastAsia="Times New Roman"/>
                <w:kern w:val="0"/>
                <w:lang w:eastAsia="ru-RU"/>
              </w:rPr>
              <w:t>оцениваются</w:t>
            </w:r>
          </w:p>
        </w:tc>
        <w:tc>
          <w:tcPr>
            <w:tcW w:w="969" w:type="pct"/>
            <w:vMerge/>
          </w:tcPr>
          <w:p w:rsidR="00B34FFF" w:rsidRPr="00B53BF1" w:rsidRDefault="00B34FFF" w:rsidP="00B34FFF">
            <w:pPr>
              <w:jc w:val="center"/>
              <w:rPr>
                <w:rFonts w:eastAsia="Times New Roman"/>
                <w:kern w:val="0"/>
                <w:lang w:eastAsia="ru-RU"/>
              </w:rPr>
            </w:pPr>
          </w:p>
        </w:tc>
      </w:tr>
      <w:tr w:rsidR="005C05EB" w:rsidRPr="00B53BF1" w:rsidTr="00B34FFF">
        <w:tc>
          <w:tcPr>
            <w:tcW w:w="184" w:type="pct"/>
          </w:tcPr>
          <w:p w:rsidR="005C05EB" w:rsidRDefault="009D2F7C" w:rsidP="005C05EB">
            <w:pPr>
              <w:jc w:val="center"/>
              <w:rPr>
                <w:rFonts w:eastAsia="Times New Roman"/>
                <w:kern w:val="0"/>
                <w:lang w:eastAsia="ru-RU"/>
              </w:rPr>
            </w:pPr>
            <w:r>
              <w:rPr>
                <w:rFonts w:eastAsia="Times New Roman"/>
                <w:kern w:val="0"/>
                <w:lang w:eastAsia="ru-RU"/>
              </w:rPr>
              <w:lastRenderedPageBreak/>
              <w:t>8</w:t>
            </w:r>
          </w:p>
        </w:tc>
        <w:tc>
          <w:tcPr>
            <w:tcW w:w="1044" w:type="pct"/>
          </w:tcPr>
          <w:p w:rsidR="005C05EB" w:rsidRDefault="005C05EB" w:rsidP="005C05EB">
            <w:pPr>
              <w:rPr>
                <w:rFonts w:eastAsia="Times New Roman"/>
                <w:kern w:val="0"/>
                <w:lang w:eastAsia="ru-RU"/>
              </w:rPr>
            </w:pPr>
            <w:r>
              <w:rPr>
                <w:rFonts w:eastAsia="Times New Roman"/>
                <w:kern w:val="0"/>
                <w:lang w:eastAsia="ru-RU"/>
              </w:rPr>
              <w:t>Формачево водозабор</w:t>
            </w:r>
          </w:p>
        </w:tc>
        <w:tc>
          <w:tcPr>
            <w:tcW w:w="722" w:type="pct"/>
          </w:tcPr>
          <w:p w:rsidR="005C05EB" w:rsidRPr="00B53BF1" w:rsidRDefault="005C05EB" w:rsidP="005C05EB">
            <w:pPr>
              <w:jc w:val="center"/>
              <w:rPr>
                <w:rFonts w:eastAsia="Times New Roman"/>
                <w:kern w:val="0"/>
                <w:lang w:eastAsia="ar-SA"/>
              </w:rPr>
            </w:pPr>
            <w:r w:rsidRPr="00B53BF1">
              <w:rPr>
                <w:rFonts w:eastAsia="Times New Roman"/>
                <w:kern w:val="0"/>
                <w:lang w:eastAsia="ar-SA"/>
              </w:rPr>
              <w:t>вода питьевая</w:t>
            </w:r>
          </w:p>
        </w:tc>
        <w:tc>
          <w:tcPr>
            <w:tcW w:w="569" w:type="pct"/>
          </w:tcPr>
          <w:p w:rsidR="005C05EB" w:rsidRPr="00B53BF1" w:rsidRDefault="005C05EB" w:rsidP="005C05EB">
            <w:pPr>
              <w:jc w:val="center"/>
              <w:rPr>
                <w:rFonts w:eastAsia="Times New Roman"/>
                <w:kern w:val="0"/>
                <w:lang w:eastAsia="ru-RU"/>
              </w:rPr>
            </w:pPr>
            <w:r w:rsidRPr="00B53BF1">
              <w:rPr>
                <w:rFonts w:eastAsia="Times New Roman"/>
                <w:kern w:val="0"/>
                <w:lang w:eastAsia="ru-RU"/>
              </w:rPr>
              <w:t>тыс.м</w:t>
            </w:r>
            <w:r w:rsidRPr="00B53BF1">
              <w:rPr>
                <w:rFonts w:eastAsia="Times New Roman"/>
                <w:kern w:val="0"/>
                <w:vertAlign w:val="superscript"/>
                <w:lang w:eastAsia="ru-RU"/>
              </w:rPr>
              <w:t>3</w:t>
            </w:r>
            <w:r w:rsidRPr="00B53BF1">
              <w:rPr>
                <w:rFonts w:eastAsia="Times New Roman"/>
                <w:kern w:val="0"/>
                <w:lang w:eastAsia="ru-RU"/>
              </w:rPr>
              <w:t>/сут.</w:t>
            </w:r>
          </w:p>
        </w:tc>
        <w:tc>
          <w:tcPr>
            <w:tcW w:w="1512" w:type="pct"/>
            <w:gridSpan w:val="4"/>
          </w:tcPr>
          <w:p w:rsidR="005C05EB" w:rsidRPr="00B53BF1" w:rsidRDefault="005C05EB" w:rsidP="005C05EB">
            <w:pPr>
              <w:jc w:val="center"/>
              <w:rPr>
                <w:rFonts w:eastAsia="Times New Roman"/>
                <w:kern w:val="0"/>
                <w:lang w:eastAsia="ru-RU"/>
              </w:rPr>
            </w:pPr>
            <w:r>
              <w:rPr>
                <w:rFonts w:eastAsia="Times New Roman"/>
                <w:kern w:val="0"/>
                <w:lang w:eastAsia="ru-RU"/>
              </w:rPr>
              <w:t>оцениваются</w:t>
            </w:r>
          </w:p>
        </w:tc>
        <w:tc>
          <w:tcPr>
            <w:tcW w:w="969" w:type="pct"/>
          </w:tcPr>
          <w:p w:rsidR="005C05EB" w:rsidRPr="00B53BF1" w:rsidRDefault="005C05EB" w:rsidP="005C05EB">
            <w:pPr>
              <w:jc w:val="center"/>
              <w:rPr>
                <w:rFonts w:eastAsia="Times New Roman"/>
                <w:kern w:val="0"/>
                <w:lang w:eastAsia="ru-RU"/>
              </w:rPr>
            </w:pPr>
            <w:r>
              <w:rPr>
                <w:rFonts w:eastAsia="Times New Roman"/>
                <w:kern w:val="0"/>
                <w:lang w:eastAsia="ru-RU"/>
              </w:rPr>
              <w:t>ОАО РЖД</w:t>
            </w:r>
          </w:p>
        </w:tc>
      </w:tr>
    </w:tbl>
    <w:p w:rsidR="005A4C85" w:rsidRPr="005A4C85" w:rsidRDefault="005A4C85" w:rsidP="005A4C85">
      <w:pPr>
        <w:spacing w:before="120" w:after="120"/>
        <w:jc w:val="center"/>
        <w:rPr>
          <w:b/>
          <w:sz w:val="28"/>
        </w:rPr>
      </w:pPr>
      <w:bookmarkStart w:id="76" w:name="_Toc340581649"/>
      <w:bookmarkStart w:id="77" w:name="_Toc340583220"/>
      <w:bookmarkStart w:id="78" w:name="_Toc271887624"/>
      <w:bookmarkStart w:id="79" w:name="_Toc261475104"/>
      <w:bookmarkStart w:id="80" w:name="_Toc337822324"/>
      <w:bookmarkStart w:id="81" w:name="_Toc271744247"/>
      <w:bookmarkStart w:id="82" w:name="_Toc375822922"/>
      <w:r w:rsidRPr="005A4C85">
        <w:rPr>
          <w:b/>
          <w:sz w:val="28"/>
        </w:rPr>
        <w:t xml:space="preserve">Особо </w:t>
      </w:r>
      <w:r>
        <w:rPr>
          <w:b/>
          <w:sz w:val="28"/>
        </w:rPr>
        <w:t>охраняемые природные территории</w:t>
      </w:r>
    </w:p>
    <w:p w:rsidR="005A4C85" w:rsidRPr="005A4C85" w:rsidRDefault="005A4C85" w:rsidP="005A4C85">
      <w:pPr>
        <w:shd w:val="clear" w:color="auto" w:fill="FFFFFF"/>
        <w:ind w:firstLine="709"/>
        <w:rPr>
          <w:rFonts w:eastAsia="Times New Roman"/>
          <w:kern w:val="0"/>
          <w:sz w:val="28"/>
          <w:lang w:eastAsia="ru-RU"/>
        </w:rPr>
      </w:pPr>
      <w:r w:rsidRPr="005A4C85">
        <w:rPr>
          <w:rFonts w:eastAsia="Times New Roman"/>
          <w:color w:val="000000"/>
          <w:kern w:val="0"/>
          <w:sz w:val="28"/>
          <w:lang w:eastAsia="ru-RU"/>
        </w:rPr>
        <w:t xml:space="preserve">Для выхода из экологического кризиса в числе важнейших задач восстановления природной среды принадлежит особо охраняемым природным территориям. </w:t>
      </w:r>
    </w:p>
    <w:p w:rsidR="005A4C85" w:rsidRPr="005A4C85" w:rsidRDefault="005A4C85" w:rsidP="005A4C85">
      <w:pPr>
        <w:shd w:val="clear" w:color="auto" w:fill="FFFFFF"/>
        <w:ind w:firstLine="709"/>
        <w:rPr>
          <w:rFonts w:eastAsia="Times New Roman"/>
          <w:kern w:val="0"/>
          <w:sz w:val="28"/>
          <w:lang w:eastAsia="ru-RU"/>
        </w:rPr>
      </w:pPr>
      <w:r w:rsidRPr="005A4C85">
        <w:rPr>
          <w:rFonts w:eastAsia="Times New Roman"/>
          <w:color w:val="000000"/>
          <w:kern w:val="0"/>
          <w:sz w:val="28"/>
          <w:lang w:eastAsia="ru-RU"/>
        </w:rPr>
        <w:t>К землям особо охраняемых территорий (ООПТ) относятся земли, имеющие особое природоохранное, научное, историко-культурное, эстетическое, рекреационное, оздоровительное и иное ценное значение. В целях их сохранения они изымаются полностью или частично из хозяйственного использования и гражданского оборота постановлениями федеральных органов государственной власти, органов власти субъектов Российской Федерации или решениями органов местного самоуправления.</w:t>
      </w:r>
    </w:p>
    <w:p w:rsidR="005A4C85" w:rsidRPr="005A4C85" w:rsidRDefault="005A4C85" w:rsidP="005A4C85">
      <w:pPr>
        <w:widowControl w:val="0"/>
        <w:ind w:firstLine="580"/>
        <w:rPr>
          <w:rFonts w:eastAsia="Times New Roman"/>
          <w:kern w:val="0"/>
          <w:sz w:val="28"/>
          <w:lang w:eastAsia="ru-RU"/>
        </w:rPr>
      </w:pPr>
      <w:r w:rsidRPr="005A4C85">
        <w:rPr>
          <w:rFonts w:eastAsia="Times New Roman"/>
          <w:color w:val="000000"/>
          <w:kern w:val="0"/>
          <w:sz w:val="28"/>
          <w:lang w:eastAsia="ru-RU"/>
        </w:rPr>
        <w:t xml:space="preserve">Согласно Постановлению </w:t>
      </w:r>
      <w:r w:rsidR="00280EBF" w:rsidRPr="005A4C85">
        <w:rPr>
          <w:rFonts w:eastAsia="Times New Roman"/>
          <w:color w:val="000000"/>
          <w:kern w:val="0"/>
          <w:sz w:val="28"/>
          <w:lang w:eastAsia="ru-RU"/>
        </w:rPr>
        <w:t xml:space="preserve">Правительства Челябинской области </w:t>
      </w:r>
      <w:r w:rsidRPr="005A4C85">
        <w:rPr>
          <w:rFonts w:eastAsia="Times New Roman"/>
          <w:color w:val="000000"/>
          <w:kern w:val="0"/>
          <w:sz w:val="28"/>
          <w:lang w:eastAsia="ru-RU"/>
        </w:rPr>
        <w:t>от 21 февраля 2008 г. № 314-П «Об утверждении Схемы развития и размещении особо охраняемых природных территорий Челябинской области на период до 2025 года» на территории Кичигинского</w:t>
      </w:r>
      <w:r w:rsidR="00185C87">
        <w:rPr>
          <w:rFonts w:eastAsia="Times New Roman"/>
          <w:color w:val="000000"/>
          <w:kern w:val="0"/>
          <w:sz w:val="28"/>
          <w:lang w:eastAsia="ru-RU"/>
        </w:rPr>
        <w:t xml:space="preserve"> сельского поселения расположен</w:t>
      </w:r>
      <w:r w:rsidRPr="005A4C85">
        <w:rPr>
          <w:rFonts w:eastAsia="Times New Roman"/>
          <w:color w:val="000000"/>
          <w:kern w:val="0"/>
          <w:sz w:val="28"/>
          <w:lang w:eastAsia="ru-RU"/>
        </w:rPr>
        <w:t xml:space="preserve"> </w:t>
      </w:r>
      <w:r w:rsidR="00185C87">
        <w:rPr>
          <w:rFonts w:eastAsia="Times New Roman"/>
          <w:color w:val="000000"/>
          <w:kern w:val="0"/>
          <w:sz w:val="28"/>
          <w:lang w:eastAsia="ru-RU"/>
        </w:rPr>
        <w:t xml:space="preserve">памятник природы </w:t>
      </w:r>
      <w:r w:rsidR="000357FF">
        <w:rPr>
          <w:rFonts w:eastAsia="Times New Roman"/>
          <w:color w:val="000000"/>
          <w:kern w:val="0"/>
          <w:sz w:val="28"/>
          <w:lang w:eastAsia="ru-RU"/>
        </w:rPr>
        <w:t>Челябинской обл</w:t>
      </w:r>
      <w:r w:rsidR="00185C87">
        <w:rPr>
          <w:rFonts w:eastAsia="Times New Roman"/>
          <w:color w:val="000000"/>
          <w:kern w:val="0"/>
          <w:sz w:val="28"/>
          <w:lang w:eastAsia="ru-RU"/>
        </w:rPr>
        <w:t>асти Кичигинский бор.</w:t>
      </w:r>
    </w:p>
    <w:p w:rsidR="005A4C85" w:rsidRPr="005A4C85" w:rsidRDefault="009E55F0" w:rsidP="007F6D3E">
      <w:pPr>
        <w:pStyle w:val="ae"/>
        <w:rPr>
          <w:lang w:eastAsia="ru-RU"/>
        </w:rPr>
      </w:pPr>
      <w:r>
        <w:t xml:space="preserve">Таблица </w:t>
      </w:r>
      <w:r w:rsidR="00894C45">
        <w:fldChar w:fldCharType="begin"/>
      </w:r>
      <w:r w:rsidR="00894C45">
        <w:instrText xml:space="preserve"> SEQ Таблица \* ARABIC </w:instrText>
      </w:r>
      <w:r w:rsidR="00894C45">
        <w:fldChar w:fldCharType="separate"/>
      </w:r>
      <w:r w:rsidR="00A5794D">
        <w:rPr>
          <w:noProof/>
        </w:rPr>
        <w:t>4</w:t>
      </w:r>
      <w:r w:rsidR="00894C45">
        <w:rPr>
          <w:noProof/>
        </w:rPr>
        <w:fldChar w:fldCharType="end"/>
      </w:r>
      <w:r>
        <w:t xml:space="preserve"> </w:t>
      </w:r>
      <w:r>
        <w:rPr>
          <w:lang w:eastAsia="ru-RU"/>
        </w:rPr>
        <w:t xml:space="preserve">– Перечень ООПТ </w:t>
      </w:r>
      <w:r w:rsidRPr="00B53BF1">
        <w:rPr>
          <w:color w:val="000000"/>
          <w:lang w:eastAsia="ru-RU"/>
        </w:rPr>
        <w:t xml:space="preserve">на территории </w:t>
      </w:r>
      <w:r w:rsidRPr="00CD5AB9">
        <w:rPr>
          <w:color w:val="000000"/>
          <w:lang w:eastAsia="ru-RU"/>
        </w:rPr>
        <w:t>Кичиг</w:t>
      </w:r>
      <w:r w:rsidRPr="00B53BF1">
        <w:rPr>
          <w:color w:val="000000"/>
          <w:lang w:eastAsia="ru-RU"/>
        </w:rPr>
        <w:t>инского сельского</w:t>
      </w:r>
      <w:r w:rsidRPr="00CD5AB9">
        <w:rPr>
          <w:color w:val="000000"/>
          <w:lang w:eastAsia="ru-RU"/>
        </w:rPr>
        <w:t xml:space="preserve"> поселения</w:t>
      </w:r>
      <w:r>
        <w:rPr>
          <w:lang w:eastAsia="ru-RU"/>
        </w:rPr>
        <w:t>.</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8"/>
        <w:gridCol w:w="1851"/>
        <w:gridCol w:w="1552"/>
        <w:gridCol w:w="1546"/>
        <w:gridCol w:w="1238"/>
        <w:gridCol w:w="3550"/>
      </w:tblGrid>
      <w:tr w:rsidR="005A4C85" w:rsidRPr="005A4C85">
        <w:trPr>
          <w:trHeight w:val="701"/>
        </w:trPr>
        <w:tc>
          <w:tcPr>
            <w:tcW w:w="225" w:type="pct"/>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kern w:val="0"/>
                <w:sz w:val="20"/>
                <w:lang w:eastAsia="ru-RU"/>
              </w:rPr>
              <w:t>№ п/п</w:t>
            </w:r>
          </w:p>
        </w:tc>
        <w:tc>
          <w:tcPr>
            <w:tcW w:w="908" w:type="pct"/>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kern w:val="0"/>
                <w:sz w:val="20"/>
                <w:lang w:eastAsia="ru-RU"/>
              </w:rPr>
              <w:t>Название, категория</w:t>
            </w:r>
          </w:p>
        </w:tc>
        <w:tc>
          <w:tcPr>
            <w:tcW w:w="761" w:type="pct"/>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kern w:val="0"/>
                <w:sz w:val="20"/>
                <w:lang w:eastAsia="ru-RU"/>
              </w:rPr>
              <w:t>Площадь ООПТ, тыс. га</w:t>
            </w:r>
          </w:p>
        </w:tc>
        <w:tc>
          <w:tcPr>
            <w:tcW w:w="758" w:type="pct"/>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kern w:val="0"/>
                <w:sz w:val="20"/>
                <w:lang w:eastAsia="ru-RU"/>
              </w:rPr>
              <w:t>Площадь охранных зон, тыс. га</w:t>
            </w:r>
          </w:p>
        </w:tc>
        <w:tc>
          <w:tcPr>
            <w:tcW w:w="607" w:type="pct"/>
          </w:tcPr>
          <w:p w:rsidR="005A4C85" w:rsidRPr="005A4C85" w:rsidRDefault="005A4C85" w:rsidP="005A4C85">
            <w:pPr>
              <w:spacing w:before="100" w:beforeAutospacing="1"/>
              <w:jc w:val="center"/>
              <w:rPr>
                <w:rFonts w:eastAsia="Times New Roman"/>
                <w:kern w:val="0"/>
                <w:sz w:val="20"/>
                <w:lang w:eastAsia="ru-RU"/>
              </w:rPr>
            </w:pPr>
            <w:r w:rsidRPr="005A4C85">
              <w:rPr>
                <w:rFonts w:eastAsia="Times New Roman"/>
                <w:kern w:val="0"/>
                <w:sz w:val="20"/>
                <w:lang w:eastAsia="ru-RU"/>
              </w:rPr>
              <w:t>Год образования</w:t>
            </w:r>
          </w:p>
        </w:tc>
        <w:tc>
          <w:tcPr>
            <w:tcW w:w="1741" w:type="pct"/>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kern w:val="0"/>
                <w:sz w:val="20"/>
                <w:lang w:eastAsia="ru-RU"/>
              </w:rPr>
              <w:t>Реквизиты, определяющие правовой статус ООПТ</w:t>
            </w:r>
          </w:p>
        </w:tc>
      </w:tr>
      <w:tr w:rsidR="005A4C85" w:rsidRPr="005A4C85">
        <w:tc>
          <w:tcPr>
            <w:tcW w:w="5000" w:type="pct"/>
            <w:gridSpan w:val="6"/>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kern w:val="0"/>
                <w:sz w:val="20"/>
                <w:lang w:eastAsia="ru-RU"/>
              </w:rPr>
              <w:t>Действующие ООПТ</w:t>
            </w:r>
          </w:p>
        </w:tc>
      </w:tr>
      <w:tr w:rsidR="005A4C85" w:rsidRPr="005A4C85">
        <w:trPr>
          <w:trHeight w:val="1413"/>
        </w:trPr>
        <w:tc>
          <w:tcPr>
            <w:tcW w:w="225" w:type="pct"/>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kern w:val="0"/>
                <w:sz w:val="20"/>
                <w:lang w:eastAsia="ru-RU"/>
              </w:rPr>
              <w:t>1</w:t>
            </w:r>
          </w:p>
        </w:tc>
        <w:tc>
          <w:tcPr>
            <w:tcW w:w="908" w:type="pct"/>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color w:val="000000"/>
                <w:kern w:val="0"/>
                <w:sz w:val="20"/>
                <w:lang w:eastAsia="ru-RU"/>
              </w:rPr>
              <w:t>Кичигинский бор, памятник природы</w:t>
            </w:r>
          </w:p>
        </w:tc>
        <w:tc>
          <w:tcPr>
            <w:tcW w:w="761" w:type="pct"/>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color w:val="000000"/>
                <w:kern w:val="0"/>
                <w:sz w:val="20"/>
                <w:lang w:eastAsia="ru-RU"/>
              </w:rPr>
              <w:t>1,03928</w:t>
            </w:r>
          </w:p>
        </w:tc>
        <w:tc>
          <w:tcPr>
            <w:tcW w:w="758" w:type="pct"/>
          </w:tcPr>
          <w:p w:rsidR="005A4C85" w:rsidRPr="005A4C85" w:rsidRDefault="005A4C85" w:rsidP="005A4C85">
            <w:pPr>
              <w:spacing w:before="100" w:beforeAutospacing="1" w:after="119"/>
              <w:jc w:val="center"/>
              <w:rPr>
                <w:rFonts w:eastAsia="Times New Roman"/>
                <w:kern w:val="0"/>
                <w:sz w:val="20"/>
                <w:lang w:eastAsia="ru-RU"/>
              </w:rPr>
            </w:pPr>
          </w:p>
        </w:tc>
        <w:tc>
          <w:tcPr>
            <w:tcW w:w="607" w:type="pct"/>
          </w:tcPr>
          <w:p w:rsidR="005A4C85" w:rsidRPr="005A4C85" w:rsidRDefault="005A4C85" w:rsidP="005A4C85">
            <w:pPr>
              <w:spacing w:before="100" w:beforeAutospacing="1"/>
              <w:jc w:val="center"/>
              <w:rPr>
                <w:rFonts w:eastAsia="Times New Roman"/>
                <w:kern w:val="0"/>
                <w:sz w:val="20"/>
                <w:lang w:eastAsia="ru-RU"/>
              </w:rPr>
            </w:pPr>
            <w:r w:rsidRPr="005A4C85">
              <w:rPr>
                <w:rFonts w:eastAsia="Times New Roman"/>
                <w:color w:val="000000"/>
                <w:kern w:val="0"/>
                <w:sz w:val="20"/>
                <w:lang w:eastAsia="ru-RU"/>
              </w:rPr>
              <w:t>1969</w:t>
            </w:r>
          </w:p>
        </w:tc>
        <w:tc>
          <w:tcPr>
            <w:tcW w:w="1741" w:type="pct"/>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color w:val="000000"/>
                <w:kern w:val="0"/>
                <w:sz w:val="20"/>
                <w:lang w:eastAsia="ru-RU"/>
              </w:rPr>
              <w:t>постановление Законодательного</w:t>
            </w:r>
            <w:r w:rsidRPr="005A4C85">
              <w:rPr>
                <w:rFonts w:eastAsia="Times New Roman"/>
                <w:color w:val="000000"/>
                <w:kern w:val="0"/>
                <w:sz w:val="20"/>
                <w:lang w:eastAsia="ru-RU"/>
              </w:rPr>
              <w:br/>
              <w:t>Со</w:t>
            </w:r>
            <w:r>
              <w:rPr>
                <w:rFonts w:eastAsia="Times New Roman"/>
                <w:color w:val="000000"/>
                <w:kern w:val="0"/>
                <w:sz w:val="20"/>
                <w:lang w:eastAsia="ru-RU"/>
              </w:rPr>
              <w:t>брания Челябинской области от 23.</w:t>
            </w:r>
            <w:r w:rsidRPr="005A4C85">
              <w:rPr>
                <w:rFonts w:eastAsia="Times New Roman"/>
                <w:color w:val="000000"/>
                <w:kern w:val="0"/>
                <w:sz w:val="20"/>
                <w:lang w:eastAsia="ru-RU"/>
              </w:rPr>
              <w:t>0</w:t>
            </w:r>
            <w:r>
              <w:rPr>
                <w:rFonts w:eastAsia="Times New Roman"/>
                <w:color w:val="000000"/>
                <w:kern w:val="0"/>
                <w:sz w:val="20"/>
                <w:lang w:eastAsia="ru-RU"/>
              </w:rPr>
              <w:t>8</w:t>
            </w:r>
            <w:r w:rsidRPr="005A4C85">
              <w:rPr>
                <w:rFonts w:eastAsia="Times New Roman"/>
                <w:color w:val="000000"/>
                <w:kern w:val="0"/>
                <w:sz w:val="20"/>
                <w:lang w:eastAsia="ru-RU"/>
              </w:rPr>
              <w:t xml:space="preserve">.2007 г. </w:t>
            </w:r>
            <w:r w:rsidRPr="005A4C85">
              <w:rPr>
                <w:rFonts w:eastAsia="Times New Roman"/>
                <w:color w:val="000000"/>
                <w:kern w:val="0"/>
                <w:sz w:val="20"/>
                <w:lang w:val="en-US" w:eastAsia="ar-SA"/>
              </w:rPr>
              <w:t>N</w:t>
            </w:r>
            <w:r w:rsidRPr="005A4C85">
              <w:rPr>
                <w:rFonts w:eastAsia="Times New Roman"/>
                <w:color w:val="000000"/>
                <w:kern w:val="0"/>
                <w:sz w:val="20"/>
                <w:lang w:eastAsia="ar-SA"/>
              </w:rPr>
              <w:t xml:space="preserve"> </w:t>
            </w:r>
            <w:r>
              <w:rPr>
                <w:rFonts w:eastAsia="Times New Roman"/>
                <w:color w:val="000000"/>
                <w:kern w:val="0"/>
                <w:sz w:val="20"/>
                <w:lang w:eastAsia="ru-RU"/>
              </w:rPr>
              <w:t>740</w:t>
            </w:r>
            <w:r w:rsidRPr="005A4C85">
              <w:rPr>
                <w:rFonts w:eastAsia="Times New Roman"/>
                <w:color w:val="000000"/>
                <w:kern w:val="0"/>
                <w:sz w:val="20"/>
                <w:lang w:eastAsia="ru-RU"/>
              </w:rPr>
              <w:t>, постановление Правите</w:t>
            </w:r>
            <w:r>
              <w:rPr>
                <w:rFonts w:eastAsia="Times New Roman"/>
                <w:color w:val="000000"/>
                <w:kern w:val="0"/>
                <w:sz w:val="20"/>
                <w:lang w:eastAsia="ru-RU"/>
              </w:rPr>
              <w:t>льства Челябинской области от 20.09.2007</w:t>
            </w:r>
            <w:r w:rsidRPr="005A4C85">
              <w:rPr>
                <w:rFonts w:eastAsia="Times New Roman"/>
                <w:color w:val="000000"/>
                <w:kern w:val="0"/>
                <w:sz w:val="20"/>
                <w:lang w:eastAsia="ru-RU"/>
              </w:rPr>
              <w:t xml:space="preserve"> г. </w:t>
            </w:r>
            <w:r w:rsidRPr="005A4C85">
              <w:rPr>
                <w:rFonts w:eastAsia="Times New Roman"/>
                <w:color w:val="000000"/>
                <w:kern w:val="0"/>
                <w:sz w:val="20"/>
                <w:lang w:val="en-US" w:eastAsia="ar-SA"/>
              </w:rPr>
              <w:t>N</w:t>
            </w:r>
            <w:r>
              <w:rPr>
                <w:rFonts w:eastAsia="Times New Roman"/>
                <w:color w:val="000000"/>
                <w:kern w:val="0"/>
                <w:sz w:val="20"/>
                <w:lang w:eastAsia="ar-SA"/>
              </w:rPr>
              <w:t>22</w:t>
            </w:r>
            <w:r w:rsidRPr="005A4C85">
              <w:rPr>
                <w:rFonts w:eastAsia="Times New Roman"/>
                <w:color w:val="000000"/>
                <w:kern w:val="0"/>
                <w:sz w:val="20"/>
                <w:lang w:eastAsia="ar-SA"/>
              </w:rPr>
              <w:t>3-П</w:t>
            </w:r>
          </w:p>
        </w:tc>
      </w:tr>
    </w:tbl>
    <w:p w:rsidR="009E55F0" w:rsidRPr="009E55F0" w:rsidRDefault="009E55F0" w:rsidP="009E55F0">
      <w:pPr>
        <w:spacing w:before="120" w:after="120"/>
        <w:jc w:val="center"/>
        <w:rPr>
          <w:b/>
          <w:sz w:val="28"/>
        </w:rPr>
      </w:pPr>
      <w:r w:rsidRPr="009E55F0">
        <w:rPr>
          <w:b/>
          <w:sz w:val="28"/>
        </w:rPr>
        <w:t>Характеристика почв, растительности и животного мира</w:t>
      </w:r>
    </w:p>
    <w:bookmarkEnd w:id="76"/>
    <w:bookmarkEnd w:id="77"/>
    <w:bookmarkEnd w:id="78"/>
    <w:bookmarkEnd w:id="79"/>
    <w:bookmarkEnd w:id="80"/>
    <w:bookmarkEnd w:id="81"/>
    <w:bookmarkEnd w:id="82"/>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lang w:eastAsia="ru-RU"/>
        </w:rPr>
        <w:t>Увельский муниципальный район р</w:t>
      </w:r>
      <w:r w:rsidR="009306CD">
        <w:rPr>
          <w:rFonts w:eastAsia="Times New Roman"/>
          <w:color w:val="000000"/>
          <w:kern w:val="0"/>
          <w:sz w:val="28"/>
          <w:lang w:eastAsia="ru-RU"/>
        </w:rPr>
        <w:t>асполагается в</w:t>
      </w:r>
      <w:r w:rsidR="00D76791">
        <w:rPr>
          <w:rFonts w:eastAsia="Times New Roman"/>
          <w:color w:val="000000"/>
          <w:kern w:val="0"/>
          <w:sz w:val="28"/>
          <w:lang w:eastAsia="ru-RU"/>
        </w:rPr>
        <w:t xml:space="preserve"> пределах </w:t>
      </w:r>
      <w:r w:rsidR="009306CD">
        <w:rPr>
          <w:rFonts w:eastAsia="Times New Roman"/>
          <w:color w:val="000000"/>
          <w:kern w:val="0"/>
          <w:sz w:val="28"/>
          <w:lang w:eastAsia="ru-RU"/>
        </w:rPr>
        <w:t>Западно-</w:t>
      </w:r>
      <w:r w:rsidRPr="009E55F0">
        <w:rPr>
          <w:rFonts w:eastAsia="Times New Roman"/>
          <w:color w:val="000000"/>
          <w:kern w:val="0"/>
          <w:sz w:val="28"/>
          <w:lang w:eastAsia="ru-RU"/>
        </w:rPr>
        <w:t>Сибирской низменной страны, в лесостепной зоне, провинции восточных предгорий, подзоне южной озерной лесостепи.</w:t>
      </w:r>
    </w:p>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lang w:eastAsia="ru-RU"/>
        </w:rPr>
        <w:t>Для лесостепной зоны наиболее характерны берёзовые, реже берёзово-осиновые колки. В северной лесостепи березняки представлены березой бородавчатой в древостое. Под пологом – рябина сибирская, боярышник кроваво-красный, шиповник коричневый, ракитник русский. Травостой хорошо развит с участием ежи сборной, овсяницы луговой, вейника наземного, кровохлёбки лекарственной. Эти леса растут в междуречьях и их пологих склонах. По понижениям рельефа, сильно увлажняющимся весной, распространены колки из берёзы бородавчатой и отчасти берёзы пушистой с красочным разнотравьем под пологом.</w:t>
      </w:r>
    </w:p>
    <w:p w:rsidR="007428CB" w:rsidRDefault="009E55F0" w:rsidP="007428CB">
      <w:pPr>
        <w:ind w:firstLine="709"/>
        <w:rPr>
          <w:rFonts w:eastAsia="Times New Roman"/>
          <w:color w:val="000000"/>
          <w:kern w:val="0"/>
          <w:sz w:val="28"/>
          <w:lang w:eastAsia="ru-RU"/>
        </w:rPr>
      </w:pPr>
      <w:r w:rsidRPr="009E55F0">
        <w:rPr>
          <w:rFonts w:eastAsia="Times New Roman"/>
          <w:color w:val="000000"/>
          <w:kern w:val="0"/>
          <w:sz w:val="28"/>
          <w:lang w:eastAsia="ru-RU"/>
        </w:rPr>
        <w:t xml:space="preserve">Особенностью лесостепи является наличие ленточных или островных боров, которые встречаются в местах выхода на земную поверхность гранитов и продуктов их разрушения. Боры представляют фрагменты реликтовой растительности, и число их в настоящее время быстро сокращается. Они очень разнообразны по своему </w:t>
      </w:r>
      <w:r w:rsidRPr="009E55F0">
        <w:rPr>
          <w:rFonts w:eastAsia="Times New Roman"/>
          <w:color w:val="000000"/>
          <w:kern w:val="0"/>
          <w:sz w:val="28"/>
          <w:lang w:eastAsia="ru-RU"/>
        </w:rPr>
        <w:lastRenderedPageBreak/>
        <w:t>составу. Более всего распространены боры сухие остепнённые, иногда с лишайниковым покровом, растущие на каменистых обнажениях с участием ковыля-волосатика, брусники обыкновенной, прострела желтеющего и обыкновенного, майника двулистного. Сохранились и разнообразные травяные боры, произрастающие на более мощных почвах, - злаковотравные, с богатым видовым составом из вейника, мятлика лугового, душицы обыкновенной, кровохлёбки, герани лесной. На этих же почвах встречаются папоротноково-травяные, мшисто-травяные и травяно-осоковые боры. Здесь немало растений, типичных для хвойных лесов.</w:t>
      </w:r>
    </w:p>
    <w:p w:rsidR="009E55F0" w:rsidRPr="009E55F0" w:rsidRDefault="009D2E1C" w:rsidP="007428CB">
      <w:pPr>
        <w:ind w:firstLine="709"/>
        <w:rPr>
          <w:rFonts w:eastAsia="Times New Roman"/>
          <w:color w:val="000000"/>
          <w:kern w:val="0"/>
          <w:sz w:val="28"/>
          <w:lang w:eastAsia="ru-RU"/>
        </w:rPr>
      </w:pPr>
      <w:r>
        <w:rPr>
          <w:rFonts w:eastAsia="Times New Roman"/>
          <w:color w:val="000000"/>
          <w:kern w:val="0"/>
          <w:sz w:val="28"/>
          <w:u w:val="single"/>
          <w:lang w:eastAsia="ru-RU"/>
        </w:rPr>
        <w:t>Почвы.</w:t>
      </w:r>
      <w:r>
        <w:rPr>
          <w:rFonts w:eastAsia="Times New Roman"/>
          <w:color w:val="000000"/>
          <w:kern w:val="0"/>
          <w:sz w:val="28"/>
          <w:lang w:eastAsia="ru-RU"/>
        </w:rPr>
        <w:t xml:space="preserve"> </w:t>
      </w:r>
      <w:r w:rsidR="009E55F0" w:rsidRPr="009E55F0">
        <w:rPr>
          <w:rFonts w:eastAsia="Times New Roman"/>
          <w:color w:val="000000"/>
          <w:kern w:val="0"/>
          <w:sz w:val="28"/>
          <w:lang w:eastAsia="ru-RU"/>
        </w:rPr>
        <w:t>Проектируемая территория относится к лесостепной зоне почвообразования. Здесь расположены черноземы выщелоченные, обыкновенные и карбонатные. Под берёзовыми колками тёмно-серые и оподзоленные почвы. Встречаются выходы коренных пород и скелетные почвы. Есть солонцы и солонцеватые площади почв.</w:t>
      </w:r>
    </w:p>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u w:val="single"/>
          <w:lang w:eastAsia="ru-RU"/>
        </w:rPr>
        <w:t>Растительный покров</w:t>
      </w:r>
      <w:r w:rsidRPr="009E55F0">
        <w:rPr>
          <w:rFonts w:eastAsia="Times New Roman"/>
          <w:color w:val="000000"/>
          <w:kern w:val="0"/>
          <w:sz w:val="28"/>
          <w:lang w:eastAsia="ru-RU"/>
        </w:rPr>
        <w:t>: злаково</w:t>
      </w:r>
      <w:r w:rsidR="00D76791">
        <w:rPr>
          <w:rFonts w:eastAsia="Times New Roman"/>
          <w:color w:val="000000"/>
          <w:kern w:val="0"/>
          <w:sz w:val="28"/>
          <w:lang w:eastAsia="ru-RU"/>
        </w:rPr>
        <w:t>-</w:t>
      </w:r>
      <w:r w:rsidRPr="009E55F0">
        <w:rPr>
          <w:rFonts w:eastAsia="Times New Roman"/>
          <w:color w:val="000000"/>
          <w:kern w:val="0"/>
          <w:sz w:val="28"/>
          <w:lang w:eastAsia="ru-RU"/>
        </w:rPr>
        <w:t>разнотравные и солонцеватые луга в сочетании с берёзово-осиновыми колками и редкими сосновыми борами. Широко распространены тростниково-осоковые болота.</w:t>
      </w:r>
    </w:p>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u w:val="single"/>
          <w:lang w:eastAsia="ru-RU"/>
        </w:rPr>
        <w:t>Животный мир</w:t>
      </w:r>
      <w:r w:rsidRPr="009E55F0">
        <w:rPr>
          <w:rFonts w:eastAsia="Times New Roman"/>
          <w:color w:val="000000"/>
          <w:kern w:val="0"/>
          <w:sz w:val="28"/>
          <w:lang w:eastAsia="ru-RU"/>
        </w:rPr>
        <w:t xml:space="preserve"> характерен для лесостепной зоны: волки, лисы, зайцы, встречаются лоси, косули. Наиболее широко представлен Отряд грызунов:</w:t>
      </w:r>
    </w:p>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lang w:eastAsia="ru-RU"/>
        </w:rPr>
        <w:t>1.</w:t>
      </w:r>
      <w:r w:rsidRPr="009E55F0">
        <w:rPr>
          <w:rFonts w:eastAsia="Times New Roman"/>
          <w:color w:val="000000"/>
          <w:kern w:val="0"/>
          <w:sz w:val="28"/>
          <w:lang w:eastAsia="ru-RU"/>
        </w:rPr>
        <w:tab/>
        <w:t>Семейство мышиные: мышь лесная, мышь полевая, мышь-малютка, крыса болотная, крыса серая, ондатра.</w:t>
      </w:r>
    </w:p>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lang w:eastAsia="ru-RU"/>
        </w:rPr>
        <w:t>2.</w:t>
      </w:r>
      <w:r w:rsidRPr="009E55F0">
        <w:rPr>
          <w:rFonts w:eastAsia="Times New Roman"/>
          <w:color w:val="000000"/>
          <w:kern w:val="0"/>
          <w:sz w:val="28"/>
          <w:lang w:eastAsia="ru-RU"/>
        </w:rPr>
        <w:tab/>
        <w:t>Семейство заячьих – заяц-беляк, заяц-русак;</w:t>
      </w:r>
    </w:p>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lang w:eastAsia="ru-RU"/>
        </w:rPr>
        <w:t>3.</w:t>
      </w:r>
      <w:r w:rsidRPr="009E55F0">
        <w:rPr>
          <w:rFonts w:eastAsia="Times New Roman"/>
          <w:color w:val="000000"/>
          <w:kern w:val="0"/>
          <w:sz w:val="28"/>
          <w:lang w:eastAsia="ru-RU"/>
        </w:rPr>
        <w:tab/>
        <w:t>Беличьи – белка обыкновенная;</w:t>
      </w:r>
    </w:p>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lang w:eastAsia="ru-RU"/>
        </w:rPr>
        <w:t>4.</w:t>
      </w:r>
      <w:r w:rsidRPr="009E55F0">
        <w:rPr>
          <w:rFonts w:eastAsia="Times New Roman"/>
          <w:color w:val="000000"/>
          <w:kern w:val="0"/>
          <w:sz w:val="28"/>
          <w:lang w:eastAsia="ru-RU"/>
        </w:rPr>
        <w:tab/>
        <w:t xml:space="preserve">Ежовые – ёж обыкновенный. </w:t>
      </w:r>
    </w:p>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lang w:eastAsia="ru-RU"/>
        </w:rPr>
        <w:t>Наиболее богато в фауне представлены птицы – воробьинообразные, утиные и др. Самой распространенной рыбой является карась и гальян, хищник-ротан, уничтожает рыбу, имеющую промысловое значение. Из пресмыкающихся в лесах можно встретить ящерицу живородящую. Из земноводных – лягушки озерная и остромордая.</w:t>
      </w:r>
    </w:p>
    <w:p w:rsidR="009E55F0" w:rsidRPr="009E55F0" w:rsidRDefault="009E55F0" w:rsidP="009E55F0">
      <w:pPr>
        <w:ind w:firstLine="709"/>
        <w:rPr>
          <w:rFonts w:eastAsia="Times New Roman"/>
          <w:color w:val="202122"/>
          <w:kern w:val="0"/>
          <w:sz w:val="28"/>
          <w:shd w:val="clear" w:color="auto" w:fill="FFFFFF"/>
          <w:lang w:eastAsia="ar-SA"/>
        </w:rPr>
      </w:pPr>
      <w:r w:rsidRPr="009E55F0">
        <w:rPr>
          <w:rFonts w:eastAsia="Times New Roman"/>
          <w:color w:val="202122"/>
          <w:kern w:val="0"/>
          <w:sz w:val="28"/>
          <w:shd w:val="clear" w:color="auto" w:fill="FFFFFF"/>
          <w:lang w:eastAsia="ar-SA"/>
        </w:rPr>
        <w:t>В районе сохранилась богатая и разнообразная фауна. Водятся лоси, косули, козы, лисицы, зайцы и пр. Имеется большое разнообразие пернатой дичи.</w:t>
      </w:r>
    </w:p>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lang w:eastAsia="ru-RU"/>
        </w:rPr>
        <w:t>Учитывая продолжительную историю интенсивной хозяйственной деятельности человека на рассматриваемой территории, можно говорить, что животный и растительный мир в той или иной степени адаптировался к деятельности человека. Фактор беспокойства, создаваемый транспортом, является причиной отсутствия на прилегающей территории крупных диких млекопитающих.</w:t>
      </w:r>
    </w:p>
    <w:p w:rsidR="009E55F0" w:rsidRPr="009E55F0" w:rsidRDefault="009D2E1C" w:rsidP="007428CB">
      <w:pPr>
        <w:spacing w:before="120" w:after="120"/>
        <w:ind w:firstLine="709"/>
        <w:rPr>
          <w:rFonts w:eastAsia="Times New Roman"/>
          <w:b/>
          <w:kern w:val="0"/>
          <w:lang w:eastAsia="ru-RU"/>
        </w:rPr>
      </w:pPr>
      <w:r w:rsidRPr="009D2E1C">
        <w:rPr>
          <w:b/>
        </w:rPr>
        <w:t xml:space="preserve">Таблица </w:t>
      </w:r>
      <w:r w:rsidR="00AC2B1F">
        <w:rPr>
          <w:b/>
        </w:rPr>
        <w:fldChar w:fldCharType="begin"/>
      </w:r>
      <w:r w:rsidR="00AC2B1F">
        <w:rPr>
          <w:b/>
        </w:rPr>
        <w:instrText xml:space="preserve"> SEQ Таблица \* ARABIC </w:instrText>
      </w:r>
      <w:r w:rsidR="00AC2B1F">
        <w:rPr>
          <w:b/>
        </w:rPr>
        <w:fldChar w:fldCharType="separate"/>
      </w:r>
      <w:r w:rsidR="00A5794D">
        <w:rPr>
          <w:b/>
          <w:noProof/>
        </w:rPr>
        <w:t>5</w:t>
      </w:r>
      <w:r w:rsidR="00AC2B1F">
        <w:rPr>
          <w:b/>
        </w:rPr>
        <w:fldChar w:fldCharType="end"/>
      </w:r>
      <w:r w:rsidRPr="009D2E1C">
        <w:rPr>
          <w:b/>
        </w:rPr>
        <w:t xml:space="preserve"> </w:t>
      </w:r>
      <w:r w:rsidRPr="009D2E1C">
        <w:rPr>
          <w:rFonts w:eastAsia="Times New Roman"/>
          <w:b/>
          <w:kern w:val="0"/>
          <w:lang w:eastAsia="ru-RU"/>
        </w:rPr>
        <w:t xml:space="preserve">– </w:t>
      </w:r>
      <w:r w:rsidR="009E55F0" w:rsidRPr="009E55F0">
        <w:rPr>
          <w:rFonts w:eastAsia="Times New Roman"/>
          <w:b/>
          <w:kern w:val="0"/>
          <w:lang w:eastAsia="ru-RU"/>
        </w:rPr>
        <w:t xml:space="preserve">Перечень предоставляемых территорий или акваторий, необходимых для осуществления пользования животным миром </w:t>
      </w:r>
      <w:r w:rsidR="009E55F0" w:rsidRPr="009E55F0">
        <w:rPr>
          <w:rFonts w:eastAsia="Times New Roman"/>
          <w:b/>
          <w:color w:val="000000"/>
          <w:kern w:val="0"/>
          <w:lang w:eastAsia="ru-RU"/>
        </w:rPr>
        <w:t xml:space="preserve">на территории </w:t>
      </w:r>
      <w:r>
        <w:rPr>
          <w:rFonts w:eastAsia="Times New Roman"/>
          <w:b/>
          <w:color w:val="000000"/>
          <w:kern w:val="0"/>
          <w:lang w:eastAsia="ru-RU"/>
        </w:rPr>
        <w:t>Кичигин</w:t>
      </w:r>
      <w:r w:rsidR="009E55F0" w:rsidRPr="009E55F0">
        <w:rPr>
          <w:rFonts w:eastAsia="Times New Roman"/>
          <w:b/>
          <w:color w:val="000000"/>
          <w:kern w:val="0"/>
          <w:lang w:eastAsia="ru-RU"/>
        </w:rPr>
        <w:t>ского сельского поселения</w:t>
      </w:r>
      <w:r>
        <w:rPr>
          <w:rFonts w:eastAsia="Times New Roman"/>
          <w:b/>
          <w:color w:val="000000"/>
          <w:kern w:val="0"/>
          <w:lang w:eastAsia="ru-RU"/>
        </w:rPr>
        <w:t>.</w:t>
      </w:r>
    </w:p>
    <w:tbl>
      <w:tblPr>
        <w:tblW w:w="5003"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7"/>
        <w:gridCol w:w="1149"/>
        <w:gridCol w:w="2108"/>
        <w:gridCol w:w="1546"/>
        <w:gridCol w:w="3401"/>
      </w:tblGrid>
      <w:tr w:rsidR="009E55F0" w:rsidRPr="009E55F0" w:rsidTr="009306CD">
        <w:tc>
          <w:tcPr>
            <w:tcW w:w="979" w:type="pct"/>
          </w:tcPr>
          <w:p w:rsidR="009E55F0" w:rsidRPr="009E55F0" w:rsidRDefault="009E55F0" w:rsidP="009E55F0">
            <w:pPr>
              <w:jc w:val="center"/>
              <w:rPr>
                <w:rFonts w:eastAsia="Times New Roman"/>
                <w:kern w:val="0"/>
                <w:lang w:eastAsia="ru-RU"/>
              </w:rPr>
            </w:pPr>
            <w:r w:rsidRPr="009E55F0">
              <w:rPr>
                <w:rFonts w:eastAsia="Times New Roman"/>
                <w:kern w:val="0"/>
                <w:lang w:eastAsia="ru-RU"/>
              </w:rPr>
              <w:t>Название охотничьего хозяйства</w:t>
            </w:r>
          </w:p>
        </w:tc>
        <w:tc>
          <w:tcPr>
            <w:tcW w:w="563" w:type="pct"/>
          </w:tcPr>
          <w:p w:rsidR="009E55F0" w:rsidRPr="009E55F0" w:rsidRDefault="009E55F0" w:rsidP="009E55F0">
            <w:pPr>
              <w:jc w:val="center"/>
              <w:rPr>
                <w:rFonts w:eastAsia="Times New Roman"/>
                <w:kern w:val="0"/>
                <w:lang w:eastAsia="ru-RU"/>
              </w:rPr>
            </w:pPr>
            <w:r w:rsidRPr="009E55F0">
              <w:rPr>
                <w:rFonts w:eastAsia="Times New Roman"/>
                <w:kern w:val="0"/>
                <w:lang w:eastAsia="ru-RU"/>
              </w:rPr>
              <w:t>Площадь, кв. км</w:t>
            </w:r>
          </w:p>
        </w:tc>
        <w:tc>
          <w:tcPr>
            <w:tcW w:w="1033" w:type="pct"/>
          </w:tcPr>
          <w:p w:rsidR="009E55F0" w:rsidRPr="009E55F0" w:rsidRDefault="009E55F0" w:rsidP="009E55F0">
            <w:pPr>
              <w:jc w:val="center"/>
              <w:rPr>
                <w:rFonts w:eastAsia="Times New Roman"/>
                <w:kern w:val="0"/>
                <w:lang w:eastAsia="ru-RU"/>
              </w:rPr>
            </w:pPr>
            <w:r w:rsidRPr="009E55F0">
              <w:rPr>
                <w:rFonts w:eastAsia="Times New Roman"/>
                <w:kern w:val="0"/>
                <w:lang w:eastAsia="ru-RU"/>
              </w:rPr>
              <w:t>Муниципальное образование</w:t>
            </w:r>
          </w:p>
        </w:tc>
        <w:tc>
          <w:tcPr>
            <w:tcW w:w="758" w:type="pct"/>
          </w:tcPr>
          <w:p w:rsidR="009E55F0" w:rsidRPr="009E55F0" w:rsidRDefault="009E55F0" w:rsidP="009E55F0">
            <w:pPr>
              <w:jc w:val="center"/>
              <w:rPr>
                <w:rFonts w:eastAsia="Times New Roman"/>
                <w:kern w:val="0"/>
                <w:lang w:eastAsia="ru-RU"/>
              </w:rPr>
            </w:pPr>
            <w:r w:rsidRPr="009E55F0">
              <w:rPr>
                <w:rFonts w:eastAsia="Times New Roman"/>
                <w:kern w:val="0"/>
                <w:lang w:eastAsia="ru-RU"/>
              </w:rPr>
              <w:t>Срок пользования</w:t>
            </w:r>
          </w:p>
        </w:tc>
        <w:tc>
          <w:tcPr>
            <w:tcW w:w="1667" w:type="pct"/>
          </w:tcPr>
          <w:p w:rsidR="009E55F0" w:rsidRPr="009E55F0" w:rsidRDefault="009E55F0" w:rsidP="009E55F0">
            <w:pPr>
              <w:jc w:val="center"/>
              <w:rPr>
                <w:rFonts w:eastAsia="Times New Roman"/>
                <w:kern w:val="0"/>
                <w:lang w:eastAsia="ru-RU"/>
              </w:rPr>
            </w:pPr>
            <w:r w:rsidRPr="009E55F0">
              <w:rPr>
                <w:rFonts w:eastAsia="Times New Roman"/>
                <w:kern w:val="0"/>
                <w:lang w:eastAsia="ru-RU"/>
              </w:rPr>
              <w:t>Пользователь</w:t>
            </w:r>
          </w:p>
        </w:tc>
      </w:tr>
      <w:tr w:rsidR="009E55F0" w:rsidRPr="009E55F0" w:rsidTr="009306CD">
        <w:tc>
          <w:tcPr>
            <w:tcW w:w="979" w:type="pct"/>
          </w:tcPr>
          <w:p w:rsidR="009E55F0" w:rsidRPr="009E55F0" w:rsidRDefault="009E55F0" w:rsidP="009E55F0">
            <w:pPr>
              <w:rPr>
                <w:rFonts w:eastAsia="Times New Roman"/>
                <w:kern w:val="0"/>
                <w:lang w:eastAsia="ru-RU"/>
              </w:rPr>
            </w:pPr>
            <w:r w:rsidRPr="009E55F0">
              <w:rPr>
                <w:rFonts w:eastAsia="Times New Roman"/>
                <w:kern w:val="0"/>
                <w:lang w:eastAsia="ru-RU"/>
              </w:rPr>
              <w:t>Увельское</w:t>
            </w:r>
          </w:p>
        </w:tc>
        <w:tc>
          <w:tcPr>
            <w:tcW w:w="563" w:type="pct"/>
          </w:tcPr>
          <w:p w:rsidR="009E55F0" w:rsidRPr="009E55F0" w:rsidRDefault="009E55F0" w:rsidP="009E55F0">
            <w:pPr>
              <w:jc w:val="center"/>
              <w:rPr>
                <w:rFonts w:eastAsia="Times New Roman"/>
                <w:kern w:val="0"/>
                <w:lang w:eastAsia="ru-RU"/>
              </w:rPr>
            </w:pPr>
            <w:r w:rsidRPr="009E55F0">
              <w:rPr>
                <w:rFonts w:eastAsia="Times New Roman"/>
                <w:kern w:val="0"/>
                <w:lang w:eastAsia="ru-RU"/>
              </w:rPr>
              <w:t>196,55</w:t>
            </w:r>
          </w:p>
        </w:tc>
        <w:tc>
          <w:tcPr>
            <w:tcW w:w="1033" w:type="pct"/>
          </w:tcPr>
          <w:p w:rsidR="009E55F0" w:rsidRPr="009E55F0" w:rsidRDefault="009E55F0" w:rsidP="009E55F0">
            <w:pPr>
              <w:rPr>
                <w:rFonts w:eastAsia="Times New Roman"/>
                <w:kern w:val="0"/>
                <w:lang w:eastAsia="ru-RU"/>
              </w:rPr>
            </w:pPr>
            <w:r w:rsidRPr="009E55F0">
              <w:rPr>
                <w:rFonts w:eastAsia="Times New Roman"/>
                <w:kern w:val="0"/>
                <w:lang w:eastAsia="ru-RU"/>
              </w:rPr>
              <w:t xml:space="preserve">Увельский муниципальный район </w:t>
            </w:r>
          </w:p>
        </w:tc>
        <w:tc>
          <w:tcPr>
            <w:tcW w:w="758" w:type="pct"/>
          </w:tcPr>
          <w:p w:rsidR="009E55F0" w:rsidRPr="009E55F0" w:rsidRDefault="009E55F0" w:rsidP="009E55F0">
            <w:pPr>
              <w:jc w:val="center"/>
              <w:rPr>
                <w:rFonts w:eastAsia="Times New Roman"/>
                <w:kern w:val="0"/>
                <w:lang w:eastAsia="ru-RU"/>
              </w:rPr>
            </w:pPr>
            <w:r w:rsidRPr="009E55F0">
              <w:rPr>
                <w:rFonts w:eastAsia="Times New Roman"/>
                <w:kern w:val="0"/>
                <w:lang w:eastAsia="ru-RU"/>
              </w:rPr>
              <w:t>25 лет</w:t>
            </w:r>
          </w:p>
        </w:tc>
        <w:tc>
          <w:tcPr>
            <w:tcW w:w="1667" w:type="pct"/>
          </w:tcPr>
          <w:p w:rsidR="009E55F0" w:rsidRPr="009E55F0" w:rsidRDefault="009E55F0" w:rsidP="009E55F0">
            <w:pPr>
              <w:rPr>
                <w:rFonts w:eastAsia="Times New Roman"/>
                <w:kern w:val="0"/>
                <w:lang w:eastAsia="ru-RU"/>
              </w:rPr>
            </w:pPr>
            <w:r w:rsidRPr="009E55F0">
              <w:rPr>
                <w:rFonts w:eastAsia="Times New Roman"/>
                <w:kern w:val="0"/>
                <w:lang w:eastAsia="ru-RU"/>
              </w:rPr>
              <w:t xml:space="preserve">общественная организация "Союз обществ охотников и рыболовов" Челябинской области </w:t>
            </w:r>
          </w:p>
        </w:tc>
      </w:tr>
    </w:tbl>
    <w:p w:rsidR="00DA70D9" w:rsidRPr="001D395F" w:rsidRDefault="005F540A" w:rsidP="002C23A1">
      <w:pPr>
        <w:pStyle w:val="1"/>
      </w:pPr>
      <w:bookmarkStart w:id="83" w:name="_Toc54879793"/>
      <w:bookmarkStart w:id="84" w:name="_Toc168386502"/>
      <w:r>
        <w:lastRenderedPageBreak/>
        <w:t>ОБОСНОВАНИЕ ВЫБРАННОГО ВАРИАНТА РАЗМЕЩЕНИЯ ОБЪЕКТОВ МЕСТНОГО ЗНАЧЕНИЯ</w:t>
      </w:r>
      <w:r w:rsidR="00831632">
        <w:t xml:space="preserve"> </w:t>
      </w:r>
      <w:r w:rsidR="00AA5080">
        <w:t xml:space="preserve">ПОСЕЛЕНИЯ </w:t>
      </w:r>
      <w:r>
        <w:t xml:space="preserve">НА ОСНОВЕ АНАЛИЗА ИСПОЛЬЗОВАНИЯ ТЕРРИТОРИЙ </w:t>
      </w:r>
      <w:bookmarkEnd w:id="83"/>
      <w:r w:rsidR="00AA5080">
        <w:t>СЕЛЬСКОГО ПОСЕЛЕНИЯ</w:t>
      </w:r>
      <w:r w:rsidR="001D395F">
        <w:t xml:space="preserve">, </w:t>
      </w:r>
      <w:r w:rsidR="001D395F" w:rsidRPr="001D395F">
        <w:t>ВОЗМОЖНЫХ НАПРАВЛЕНИЙ РАЗВИТИЯ ЭТИХ ТЕРРИТОРИЙ И ПРОГНОЗИРУЕМЫХ ОГРАНИЧЕНИЙ ИХ ИСПОЛЬЗОВАНИЯ</w:t>
      </w:r>
      <w:bookmarkEnd w:id="84"/>
    </w:p>
    <w:p w:rsidR="00DF25C7" w:rsidRDefault="00931E54" w:rsidP="00DF25C7">
      <w:pPr>
        <w:suppressAutoHyphens/>
        <w:ind w:firstLine="709"/>
        <w:rPr>
          <w:rFonts w:eastAsia="Times New Roman"/>
          <w:snapToGrid w:val="0"/>
          <w:kern w:val="0"/>
          <w:sz w:val="28"/>
          <w:szCs w:val="28"/>
        </w:rPr>
      </w:pPr>
      <w:r w:rsidRPr="00931E54">
        <w:rPr>
          <w:rFonts w:eastAsia="Times New Roman"/>
          <w:snapToGrid w:val="0"/>
          <w:kern w:val="0"/>
          <w:sz w:val="28"/>
          <w:szCs w:val="28"/>
        </w:rPr>
        <w:t>Обоснование выбранного варианта размещения объе</w:t>
      </w:r>
      <w:r>
        <w:rPr>
          <w:rFonts w:eastAsia="Times New Roman"/>
          <w:snapToGrid w:val="0"/>
          <w:kern w:val="0"/>
          <w:sz w:val="28"/>
          <w:szCs w:val="28"/>
        </w:rPr>
        <w:t xml:space="preserve">ктов местного значения </w:t>
      </w:r>
      <w:r w:rsidR="002D77C2">
        <w:rPr>
          <w:rFonts w:eastAsia="Times New Roman"/>
          <w:snapToGrid w:val="0"/>
          <w:kern w:val="0"/>
          <w:sz w:val="28"/>
          <w:szCs w:val="28"/>
        </w:rPr>
        <w:t>сельского поселения</w:t>
      </w:r>
      <w:r w:rsidRPr="00931E54">
        <w:rPr>
          <w:rFonts w:eastAsia="Times New Roman"/>
          <w:snapToGrid w:val="0"/>
          <w:kern w:val="0"/>
          <w:sz w:val="28"/>
          <w:szCs w:val="28"/>
        </w:rPr>
        <w:t xml:space="preserve"> производилось на основе комплексного анализа территории муниципального образования, включая возможные направления для развития территории и прогнозируемые ограничения ее развития, предложений администрации муниципального образования, предложений физических и юридических лиц.</w:t>
      </w:r>
    </w:p>
    <w:p w:rsidR="00DA70D9" w:rsidRPr="00DF25C7" w:rsidRDefault="005F540A" w:rsidP="00DF25C7">
      <w:pPr>
        <w:suppressAutoHyphens/>
        <w:ind w:firstLine="709"/>
        <w:rPr>
          <w:rFonts w:eastAsia="Times New Roman"/>
          <w:snapToGrid w:val="0"/>
          <w:kern w:val="0"/>
          <w:sz w:val="28"/>
          <w:szCs w:val="28"/>
        </w:rPr>
      </w:pPr>
      <w:r>
        <w:rPr>
          <w:rFonts w:eastAsia="Times New Roman"/>
          <w:color w:val="000000"/>
          <w:kern w:val="0"/>
          <w:sz w:val="28"/>
          <w:szCs w:val="28"/>
          <w:lang w:eastAsia="ru-RU" w:bidi="ru-RU"/>
        </w:rPr>
        <w:t xml:space="preserve">При разработке </w:t>
      </w:r>
      <w:r w:rsidR="007C1648">
        <w:rPr>
          <w:rFonts w:eastAsia="Times New Roman"/>
          <w:color w:val="000000"/>
          <w:kern w:val="0"/>
          <w:sz w:val="28"/>
          <w:szCs w:val="28"/>
          <w:lang w:eastAsia="ru-RU" w:bidi="ru-RU"/>
        </w:rPr>
        <w:t>П</w:t>
      </w:r>
      <w:r w:rsidR="00652683">
        <w:rPr>
          <w:rFonts w:eastAsia="Times New Roman"/>
          <w:color w:val="000000"/>
          <w:kern w:val="0"/>
          <w:sz w:val="28"/>
          <w:szCs w:val="28"/>
          <w:lang w:eastAsia="ru-RU" w:bidi="ru-RU"/>
        </w:rPr>
        <w:t xml:space="preserve">роекта </w:t>
      </w:r>
      <w:r w:rsidR="00DC41C6">
        <w:rPr>
          <w:rFonts w:eastAsia="Times New Roman"/>
          <w:color w:val="000000"/>
          <w:kern w:val="0"/>
          <w:sz w:val="28"/>
          <w:szCs w:val="28"/>
          <w:lang w:eastAsia="ru-RU" w:bidi="ru-RU"/>
        </w:rPr>
        <w:t>генерального</w:t>
      </w:r>
      <w:r w:rsidR="00765A43">
        <w:rPr>
          <w:rFonts w:eastAsia="Times New Roman"/>
          <w:color w:val="000000"/>
          <w:kern w:val="0"/>
          <w:sz w:val="28"/>
          <w:szCs w:val="28"/>
          <w:lang w:eastAsia="ru-RU" w:bidi="ru-RU"/>
        </w:rPr>
        <w:t xml:space="preserve"> план</w:t>
      </w:r>
      <w:r w:rsidR="00DC41C6">
        <w:rPr>
          <w:rFonts w:eastAsia="Times New Roman"/>
          <w:color w:val="000000"/>
          <w:kern w:val="0"/>
          <w:sz w:val="28"/>
          <w:szCs w:val="28"/>
          <w:lang w:eastAsia="ru-RU" w:bidi="ru-RU"/>
        </w:rPr>
        <w:t>а</w:t>
      </w:r>
      <w:r>
        <w:rPr>
          <w:rFonts w:eastAsia="Times New Roman"/>
          <w:color w:val="000000"/>
          <w:kern w:val="0"/>
          <w:sz w:val="28"/>
          <w:szCs w:val="28"/>
          <w:lang w:eastAsia="ru-RU" w:bidi="ru-RU"/>
        </w:rPr>
        <w:t xml:space="preserve"> рассматривались варианты развития территории</w:t>
      </w:r>
      <w:r w:rsidR="00DC41C6">
        <w:rPr>
          <w:rFonts w:eastAsia="Times New Roman"/>
          <w:color w:val="000000"/>
          <w:kern w:val="0"/>
          <w:sz w:val="28"/>
          <w:szCs w:val="28"/>
          <w:lang w:eastAsia="ru-RU" w:bidi="ru-RU"/>
        </w:rPr>
        <w:t xml:space="preserve"> Кичигинского сельского поселения</w:t>
      </w:r>
      <w:r>
        <w:rPr>
          <w:rFonts w:eastAsia="Times New Roman"/>
          <w:color w:val="000000"/>
          <w:kern w:val="0"/>
          <w:sz w:val="28"/>
          <w:szCs w:val="28"/>
          <w:lang w:eastAsia="ru-RU" w:bidi="ru-RU"/>
        </w:rPr>
        <w:t>: инерционный и инновационный.</w:t>
      </w:r>
    </w:p>
    <w:p w:rsidR="00DA70D9" w:rsidRDefault="005F540A" w:rsidP="00DF25C7">
      <w:pPr>
        <w:widowControl w:val="0"/>
        <w:ind w:firstLine="709"/>
        <w:rPr>
          <w:rFonts w:eastAsia="Times New Roman"/>
          <w:color w:val="000000"/>
          <w:kern w:val="0"/>
          <w:sz w:val="28"/>
          <w:szCs w:val="28"/>
          <w:highlight w:val="yellow"/>
          <w:lang w:eastAsia="ru-RU" w:bidi="ru-RU"/>
        </w:rPr>
      </w:pPr>
      <w:r>
        <w:rPr>
          <w:rFonts w:eastAsia="Times New Roman"/>
          <w:color w:val="000000"/>
          <w:kern w:val="0"/>
          <w:sz w:val="28"/>
          <w:szCs w:val="28"/>
          <w:lang w:eastAsia="ru-RU" w:bidi="ru-RU"/>
        </w:rPr>
        <w:t>Инерционный (сдержанный) сценарий подразумевает развитие муниципального образования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Ч</w:t>
      </w:r>
      <w:r w:rsidR="00542E7C">
        <w:rPr>
          <w:rFonts w:eastAsia="Times New Roman"/>
          <w:color w:val="000000"/>
          <w:kern w:val="0"/>
          <w:sz w:val="28"/>
          <w:szCs w:val="28"/>
          <w:lang w:eastAsia="ru-RU" w:bidi="ru-RU"/>
        </w:rPr>
        <w:t>исленность населения к 2042</w:t>
      </w:r>
      <w:r>
        <w:rPr>
          <w:rFonts w:eastAsia="Times New Roman"/>
          <w:color w:val="000000"/>
          <w:kern w:val="0"/>
          <w:sz w:val="28"/>
          <w:szCs w:val="28"/>
          <w:lang w:eastAsia="ru-RU" w:bidi="ru-RU"/>
        </w:rPr>
        <w:t xml:space="preserve"> году должна будет составить </w:t>
      </w:r>
      <w:r w:rsidR="00DC41C6">
        <w:rPr>
          <w:rFonts w:eastAsia="Times New Roman"/>
          <w:kern w:val="0"/>
          <w:sz w:val="28"/>
          <w:szCs w:val="28"/>
          <w:lang w:eastAsia="ru-RU" w:bidi="ru-RU"/>
        </w:rPr>
        <w:t>5097</w:t>
      </w:r>
      <w:r w:rsidR="00DC41C6">
        <w:rPr>
          <w:rFonts w:eastAsia="Times New Roman"/>
          <w:color w:val="FF0000"/>
          <w:kern w:val="0"/>
          <w:sz w:val="28"/>
          <w:szCs w:val="28"/>
          <w:lang w:eastAsia="ru-RU" w:bidi="ru-RU"/>
        </w:rPr>
        <w:t xml:space="preserve"> </w:t>
      </w:r>
      <w:r w:rsidRPr="00CC187D">
        <w:rPr>
          <w:rFonts w:eastAsia="Times New Roman"/>
          <w:kern w:val="0"/>
          <w:sz w:val="28"/>
          <w:szCs w:val="28"/>
          <w:lang w:eastAsia="ru-RU" w:bidi="ru-RU"/>
        </w:rPr>
        <w:t>человек.</w:t>
      </w:r>
    </w:p>
    <w:p w:rsidR="00DA70D9" w:rsidRDefault="005F540A" w:rsidP="00DF25C7">
      <w:pPr>
        <w:widowControl w:val="0"/>
        <w:ind w:firstLine="709"/>
        <w:rPr>
          <w:rFonts w:eastAsia="Times New Roman"/>
          <w:color w:val="000000"/>
          <w:kern w:val="0"/>
          <w:sz w:val="28"/>
          <w:szCs w:val="28"/>
          <w:lang w:eastAsia="ru-RU" w:bidi="ru-RU"/>
        </w:rPr>
      </w:pPr>
      <w:r>
        <w:rPr>
          <w:rFonts w:eastAsia="Times New Roman"/>
          <w:color w:val="000000"/>
          <w:kern w:val="0"/>
          <w:sz w:val="28"/>
          <w:szCs w:val="28"/>
          <w:lang w:eastAsia="ru-RU" w:bidi="ru-RU"/>
        </w:rPr>
        <w:t>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территории сел</w:t>
      </w:r>
      <w:r w:rsidR="0047752C">
        <w:rPr>
          <w:rFonts w:eastAsia="Times New Roman"/>
          <w:color w:val="000000"/>
          <w:kern w:val="0"/>
          <w:sz w:val="28"/>
          <w:szCs w:val="28"/>
          <w:lang w:eastAsia="ru-RU" w:bidi="ru-RU"/>
        </w:rPr>
        <w:t>ьского поселения, которая к 2042</w:t>
      </w:r>
      <w:r>
        <w:rPr>
          <w:rFonts w:eastAsia="Times New Roman"/>
          <w:color w:val="000000"/>
          <w:kern w:val="0"/>
          <w:sz w:val="28"/>
          <w:szCs w:val="28"/>
          <w:lang w:eastAsia="ru-RU" w:bidi="ru-RU"/>
        </w:rPr>
        <w:t xml:space="preserve"> году должна будет составлять </w:t>
      </w:r>
      <w:r w:rsidR="00DC41C6" w:rsidRPr="00DC41C6">
        <w:rPr>
          <w:rFonts w:eastAsia="Times New Roman"/>
          <w:kern w:val="0"/>
          <w:sz w:val="28"/>
          <w:szCs w:val="28"/>
          <w:lang w:eastAsia="ru-RU" w:bidi="ru-RU"/>
        </w:rPr>
        <w:t>5450</w:t>
      </w:r>
      <w:r w:rsidRPr="00CC187D">
        <w:rPr>
          <w:rFonts w:eastAsia="Times New Roman"/>
          <w:kern w:val="0"/>
          <w:sz w:val="28"/>
          <w:szCs w:val="28"/>
          <w:lang w:eastAsia="ru-RU" w:bidi="ru-RU"/>
        </w:rPr>
        <w:t xml:space="preserve"> человек. </w:t>
      </w:r>
      <w:r>
        <w:rPr>
          <w:rFonts w:eastAsia="Times New Roman"/>
          <w:color w:val="000000"/>
          <w:kern w:val="0"/>
          <w:sz w:val="28"/>
          <w:szCs w:val="28"/>
          <w:lang w:eastAsia="ru-RU" w:bidi="ru-RU"/>
        </w:rPr>
        <w:t xml:space="preserve">Инновационный вариант предусматривает развитие производственной базы, развитие инженерной и транспортной инфраструктуры, улучшение социальных и культурно-бытовых условий жизни населения. </w:t>
      </w:r>
    </w:p>
    <w:p w:rsidR="00DA70D9" w:rsidRDefault="005F540A" w:rsidP="00DF25C7">
      <w:pPr>
        <w:widowControl w:val="0"/>
        <w:ind w:firstLine="709"/>
        <w:rPr>
          <w:rFonts w:eastAsia="Times New Roman"/>
          <w:color w:val="000000"/>
          <w:kern w:val="0"/>
          <w:sz w:val="28"/>
          <w:szCs w:val="28"/>
          <w:lang w:eastAsia="ru-RU" w:bidi="ru-RU"/>
        </w:rPr>
      </w:pPr>
      <w:r>
        <w:rPr>
          <w:rFonts w:eastAsia="Times New Roman"/>
          <w:color w:val="000000"/>
          <w:kern w:val="0"/>
          <w:sz w:val="28"/>
          <w:szCs w:val="28"/>
          <w:lang w:eastAsia="ru-RU" w:bidi="ru-RU"/>
        </w:rPr>
        <w:t>Мероприятия по развитию социальной, инженерной, транспортной инфраструктур и жилищного строительства, предложенн</w:t>
      </w:r>
      <w:r w:rsidR="003B6815">
        <w:rPr>
          <w:rFonts w:eastAsia="Times New Roman"/>
          <w:color w:val="000000"/>
          <w:kern w:val="0"/>
          <w:sz w:val="28"/>
          <w:szCs w:val="28"/>
          <w:lang w:eastAsia="ru-RU" w:bidi="ru-RU"/>
        </w:rPr>
        <w:t>ые в г</w:t>
      </w:r>
      <w:r w:rsidR="006B3327">
        <w:rPr>
          <w:rFonts w:eastAsia="Times New Roman"/>
          <w:color w:val="000000"/>
          <w:kern w:val="0"/>
          <w:sz w:val="28"/>
          <w:szCs w:val="28"/>
          <w:lang w:eastAsia="ru-RU" w:bidi="ru-RU"/>
        </w:rPr>
        <w:t>енеральном плане, разрабаты</w:t>
      </w:r>
      <w:r>
        <w:rPr>
          <w:rFonts w:eastAsia="Times New Roman"/>
          <w:color w:val="000000"/>
          <w:kern w:val="0"/>
          <w:sz w:val="28"/>
          <w:szCs w:val="28"/>
          <w:lang w:eastAsia="ru-RU" w:bidi="ru-RU"/>
        </w:rPr>
        <w:t>вались исходя из инновационного сценария разв</w:t>
      </w:r>
      <w:r w:rsidR="00E24129">
        <w:rPr>
          <w:rFonts w:eastAsia="Times New Roman"/>
          <w:color w:val="000000"/>
          <w:kern w:val="0"/>
          <w:sz w:val="28"/>
          <w:szCs w:val="28"/>
          <w:lang w:eastAsia="ru-RU" w:bidi="ru-RU"/>
        </w:rPr>
        <w:t>ития муниципального обра</w:t>
      </w:r>
      <w:r w:rsidR="009A2094">
        <w:rPr>
          <w:rFonts w:eastAsia="Times New Roman"/>
          <w:color w:val="000000"/>
          <w:kern w:val="0"/>
          <w:sz w:val="28"/>
          <w:szCs w:val="28"/>
          <w:lang w:eastAsia="ru-RU" w:bidi="ru-RU"/>
        </w:rPr>
        <w:t>зования, а так</w:t>
      </w:r>
      <w:r w:rsidR="00492497">
        <w:rPr>
          <w:rFonts w:eastAsia="Times New Roman"/>
          <w:color w:val="000000"/>
          <w:kern w:val="0"/>
          <w:sz w:val="28"/>
          <w:szCs w:val="28"/>
          <w:lang w:eastAsia="ru-RU" w:bidi="ru-RU"/>
        </w:rPr>
        <w:t xml:space="preserve">же с учетом документов </w:t>
      </w:r>
      <w:r w:rsidR="00E24129" w:rsidRPr="00E24129">
        <w:rPr>
          <w:rFonts w:eastAsia="Times New Roman"/>
          <w:color w:val="000000"/>
          <w:kern w:val="0"/>
          <w:sz w:val="28"/>
          <w:szCs w:val="28"/>
          <w:lang w:eastAsia="ru-RU" w:bidi="ru-RU"/>
        </w:rPr>
        <w:t>стр</w:t>
      </w:r>
      <w:r w:rsidR="002D77C2">
        <w:rPr>
          <w:rFonts w:eastAsia="Times New Roman"/>
          <w:color w:val="000000"/>
          <w:kern w:val="0"/>
          <w:sz w:val="28"/>
          <w:szCs w:val="28"/>
          <w:lang w:eastAsia="ru-RU" w:bidi="ru-RU"/>
        </w:rPr>
        <w:t xml:space="preserve">атегического и территориального </w:t>
      </w:r>
      <w:r w:rsidR="00E24129" w:rsidRPr="00E24129">
        <w:rPr>
          <w:rFonts w:eastAsia="Times New Roman"/>
          <w:color w:val="000000"/>
          <w:kern w:val="0"/>
          <w:sz w:val="28"/>
          <w:szCs w:val="28"/>
          <w:lang w:eastAsia="ru-RU" w:bidi="ru-RU"/>
        </w:rPr>
        <w:t>планирования</w:t>
      </w:r>
      <w:r w:rsidR="006B3327">
        <w:rPr>
          <w:rFonts w:eastAsia="Times New Roman"/>
          <w:color w:val="000000"/>
          <w:kern w:val="0"/>
          <w:sz w:val="28"/>
          <w:szCs w:val="28"/>
          <w:lang w:eastAsia="ru-RU" w:bidi="ru-RU"/>
        </w:rPr>
        <w:t xml:space="preserve"> представленных в разделе 2</w:t>
      </w:r>
      <w:r w:rsidR="00E24129" w:rsidRPr="00E24129">
        <w:rPr>
          <w:rFonts w:eastAsia="Times New Roman"/>
          <w:color w:val="000000"/>
          <w:kern w:val="0"/>
          <w:sz w:val="28"/>
          <w:szCs w:val="28"/>
          <w:lang w:eastAsia="ru-RU" w:bidi="ru-RU"/>
        </w:rPr>
        <w:t>.</w:t>
      </w:r>
    </w:p>
    <w:p w:rsidR="00DA70D9" w:rsidRDefault="005F540A" w:rsidP="00DF25C7">
      <w:pPr>
        <w:widowControl w:val="0"/>
        <w:ind w:firstLine="709"/>
        <w:rPr>
          <w:rFonts w:eastAsia="Times New Roman"/>
          <w:color w:val="000000"/>
          <w:kern w:val="0"/>
          <w:sz w:val="28"/>
          <w:szCs w:val="28"/>
          <w:lang w:eastAsia="ru-RU" w:bidi="ru-RU"/>
        </w:rPr>
      </w:pPr>
      <w:r>
        <w:rPr>
          <w:rFonts w:eastAsia="Times New Roman"/>
          <w:color w:val="000000"/>
          <w:kern w:val="0"/>
          <w:sz w:val="28"/>
          <w:szCs w:val="28"/>
          <w:lang w:eastAsia="ru-RU" w:bidi="ru-RU"/>
        </w:rPr>
        <w:t xml:space="preserve">Главным условием реализации инновационного варианта развития является привлечение в экономику, инфраструктуру и социальную сферу муниципального образования достаточных финансовых ресурсов.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rsidR="00E24129" w:rsidRDefault="005F540A" w:rsidP="00DF25C7">
      <w:pPr>
        <w:widowControl w:val="0"/>
        <w:ind w:firstLine="709"/>
        <w:rPr>
          <w:rFonts w:eastAsia="Times New Roman"/>
          <w:color w:val="000000"/>
          <w:kern w:val="0"/>
          <w:sz w:val="28"/>
          <w:szCs w:val="28"/>
          <w:lang w:eastAsia="ru-RU" w:bidi="ru-RU"/>
        </w:rPr>
      </w:pPr>
      <w:r>
        <w:rPr>
          <w:rFonts w:eastAsia="Times New Roman"/>
          <w:color w:val="000000"/>
          <w:kern w:val="0"/>
          <w:sz w:val="28"/>
          <w:szCs w:val="28"/>
          <w:lang w:eastAsia="ru-RU" w:bidi="ru-RU"/>
        </w:rPr>
        <w:t>При анализе существующей ситуации были учтены планировочные ограничения, влияющие на территориаль</w:t>
      </w:r>
      <w:r w:rsidR="0001052C">
        <w:rPr>
          <w:rFonts w:eastAsia="Times New Roman"/>
          <w:color w:val="000000"/>
          <w:kern w:val="0"/>
          <w:sz w:val="28"/>
          <w:szCs w:val="28"/>
          <w:lang w:eastAsia="ru-RU" w:bidi="ru-RU"/>
        </w:rPr>
        <w:t xml:space="preserve">ное развитие </w:t>
      </w:r>
      <w:r w:rsidR="001A00BF">
        <w:rPr>
          <w:rFonts w:eastAsia="Times New Roman"/>
          <w:color w:val="000000"/>
          <w:kern w:val="0"/>
          <w:sz w:val="28"/>
          <w:szCs w:val="28"/>
          <w:lang w:eastAsia="ru-RU" w:bidi="ru-RU"/>
        </w:rPr>
        <w:t>сельского поселения</w:t>
      </w:r>
      <w:r>
        <w:rPr>
          <w:rFonts w:eastAsia="Times New Roman"/>
          <w:color w:val="000000"/>
          <w:kern w:val="0"/>
          <w:sz w:val="28"/>
          <w:szCs w:val="28"/>
          <w:lang w:eastAsia="ru-RU" w:bidi="ru-RU"/>
        </w:rPr>
        <w:t>.</w:t>
      </w:r>
    </w:p>
    <w:p w:rsidR="00C66A26" w:rsidRPr="00FF4F3C" w:rsidRDefault="00C66A26" w:rsidP="00726F3F">
      <w:pPr>
        <w:pStyle w:val="2"/>
      </w:pPr>
      <w:bookmarkStart w:id="85" w:name="_Toc168386503"/>
      <w:r w:rsidRPr="00FF4F3C">
        <w:t>П</w:t>
      </w:r>
      <w:r w:rsidR="00C64705" w:rsidRPr="00FF4F3C">
        <w:t>оселение в системе расселения</w:t>
      </w:r>
      <w:bookmarkEnd w:id="85"/>
    </w:p>
    <w:p w:rsidR="00C66A26" w:rsidRPr="00C66A26" w:rsidRDefault="00F0484E" w:rsidP="00DF25C7">
      <w:pPr>
        <w:ind w:firstLine="709"/>
        <w:rPr>
          <w:rFonts w:eastAsia="Times New Roman"/>
          <w:color w:val="222222"/>
          <w:kern w:val="0"/>
          <w:sz w:val="28"/>
          <w:lang w:eastAsia="ru-RU"/>
        </w:rPr>
      </w:pPr>
      <w:bookmarkStart w:id="86" w:name="_Hlk67575486"/>
      <w:r>
        <w:rPr>
          <w:rFonts w:eastAsia="Times New Roman"/>
          <w:color w:val="000000"/>
          <w:kern w:val="0"/>
          <w:sz w:val="28"/>
          <w:lang w:eastAsia="ru-RU"/>
        </w:rPr>
        <w:t>Кичиги</w:t>
      </w:r>
      <w:r w:rsidR="00C66A26" w:rsidRPr="00C66A26">
        <w:rPr>
          <w:rFonts w:eastAsia="Times New Roman"/>
          <w:color w:val="000000"/>
          <w:kern w:val="0"/>
          <w:sz w:val="28"/>
          <w:lang w:eastAsia="ru-RU"/>
        </w:rPr>
        <w:t>нское сельское поселение</w:t>
      </w:r>
      <w:bookmarkEnd w:id="86"/>
      <w:r w:rsidR="00C66A26" w:rsidRPr="00C66A26">
        <w:rPr>
          <w:rFonts w:eastAsia="Times New Roman"/>
          <w:color w:val="000000"/>
          <w:kern w:val="0"/>
          <w:sz w:val="28"/>
          <w:lang w:eastAsia="ru-RU"/>
        </w:rPr>
        <w:t xml:space="preserve"> — </w:t>
      </w:r>
      <w:r w:rsidR="00C66A26" w:rsidRPr="00C66A26">
        <w:rPr>
          <w:rFonts w:eastAsia="Times New Roman"/>
          <w:color w:val="222222"/>
          <w:kern w:val="0"/>
          <w:sz w:val="28"/>
          <w:lang w:eastAsia="ru-RU"/>
        </w:rPr>
        <w:t>муниципальное образование в Увель</w:t>
      </w:r>
      <w:hyperlink r:id="rId15" w:history="1">
        <w:r w:rsidR="00C66A26" w:rsidRPr="00C66A26">
          <w:rPr>
            <w:rFonts w:eastAsia="Times New Roman"/>
            <w:color w:val="000000"/>
            <w:kern w:val="0"/>
            <w:sz w:val="28"/>
            <w:lang w:eastAsia="ru-RU"/>
          </w:rPr>
          <w:t xml:space="preserve">ском районе </w:t>
        </w:r>
      </w:hyperlink>
      <w:r>
        <w:rPr>
          <w:rFonts w:eastAsia="Times New Roman"/>
          <w:kern w:val="0"/>
          <w:sz w:val="28"/>
          <w:lang w:eastAsia="ru-RU"/>
        </w:rPr>
        <w:t>северо-</w:t>
      </w:r>
      <w:r w:rsidR="00C66A26" w:rsidRPr="00C66A26">
        <w:rPr>
          <w:rFonts w:eastAsia="Times New Roman"/>
          <w:color w:val="000000"/>
          <w:kern w:val="0"/>
          <w:sz w:val="28"/>
          <w:lang w:eastAsia="ru-RU"/>
        </w:rPr>
        <w:t xml:space="preserve">восточной части </w:t>
      </w:r>
      <w:r w:rsidR="00C66A26" w:rsidRPr="00C66A26">
        <w:rPr>
          <w:rFonts w:eastAsia="Times New Roman"/>
          <w:kern w:val="0"/>
          <w:sz w:val="28"/>
          <w:lang w:eastAsia="ru-RU"/>
        </w:rPr>
        <w:t>Челябинской области</w:t>
      </w:r>
      <w:r w:rsidR="00C66A26" w:rsidRPr="00C66A26">
        <w:rPr>
          <w:rFonts w:eastAsia="Times New Roman"/>
          <w:color w:val="222222"/>
          <w:kern w:val="0"/>
          <w:sz w:val="28"/>
          <w:lang w:eastAsia="ru-RU"/>
        </w:rPr>
        <w:t xml:space="preserve">. </w:t>
      </w:r>
      <w:r w:rsidR="002A3945" w:rsidRPr="00C66A26">
        <w:rPr>
          <w:rFonts w:eastAsia="Times New Roman"/>
          <w:color w:val="000000"/>
          <w:kern w:val="0"/>
          <w:sz w:val="28"/>
          <w:lang w:eastAsia="ru-RU"/>
        </w:rPr>
        <w:t xml:space="preserve">На севере граничит с Еткульским районом, на востоке – с </w:t>
      </w:r>
      <w:r w:rsidR="002A3945">
        <w:rPr>
          <w:rFonts w:eastAsia="Times New Roman"/>
          <w:color w:val="000000"/>
          <w:kern w:val="0"/>
          <w:sz w:val="28"/>
          <w:lang w:eastAsia="ru-RU"/>
        </w:rPr>
        <w:t>Хомути</w:t>
      </w:r>
      <w:r w:rsidR="002A3945" w:rsidRPr="00C66A26">
        <w:rPr>
          <w:rFonts w:eastAsia="Times New Roman"/>
          <w:color w:val="000000"/>
          <w:kern w:val="0"/>
          <w:sz w:val="28"/>
          <w:lang w:eastAsia="ru-RU"/>
        </w:rPr>
        <w:t>н</w:t>
      </w:r>
      <w:r w:rsidR="002A3945">
        <w:rPr>
          <w:rFonts w:eastAsia="Times New Roman"/>
          <w:color w:val="000000"/>
          <w:kern w:val="0"/>
          <w:sz w:val="28"/>
          <w:lang w:eastAsia="ru-RU"/>
        </w:rPr>
        <w:t>инским сельским поселением, на юго-востоке</w:t>
      </w:r>
      <w:r w:rsidR="002A3945" w:rsidRPr="00C66A26">
        <w:rPr>
          <w:rFonts w:eastAsia="Times New Roman"/>
          <w:color w:val="000000"/>
          <w:kern w:val="0"/>
          <w:sz w:val="28"/>
          <w:lang w:eastAsia="ru-RU"/>
        </w:rPr>
        <w:t xml:space="preserve"> – с Увельским </w:t>
      </w:r>
      <w:r w:rsidR="002A3945">
        <w:rPr>
          <w:rFonts w:eastAsia="Times New Roman"/>
          <w:color w:val="000000"/>
          <w:kern w:val="0"/>
          <w:sz w:val="28"/>
          <w:lang w:eastAsia="ru-RU"/>
        </w:rPr>
        <w:t>сельским поселением</w:t>
      </w:r>
      <w:r w:rsidR="002A3945" w:rsidRPr="00C66A26">
        <w:rPr>
          <w:rFonts w:eastAsia="Times New Roman"/>
          <w:color w:val="000000"/>
          <w:kern w:val="0"/>
          <w:sz w:val="28"/>
          <w:lang w:eastAsia="ru-RU"/>
        </w:rPr>
        <w:t>,</w:t>
      </w:r>
      <w:r w:rsidR="002A3945">
        <w:rPr>
          <w:rFonts w:eastAsia="Times New Roman"/>
          <w:color w:val="000000"/>
          <w:kern w:val="0"/>
          <w:sz w:val="28"/>
          <w:lang w:eastAsia="ru-RU"/>
        </w:rPr>
        <w:t xml:space="preserve"> на юге – с Южноуральским городским </w:t>
      </w:r>
      <w:r w:rsidR="002A3945">
        <w:rPr>
          <w:rFonts w:eastAsia="Times New Roman"/>
          <w:color w:val="000000"/>
          <w:kern w:val="0"/>
          <w:sz w:val="28"/>
          <w:lang w:eastAsia="ru-RU"/>
        </w:rPr>
        <w:lastRenderedPageBreak/>
        <w:t>округом,</w:t>
      </w:r>
      <w:r w:rsidR="002A3945" w:rsidRPr="00C66A26">
        <w:rPr>
          <w:rFonts w:eastAsia="Times New Roman"/>
          <w:color w:val="000000"/>
          <w:kern w:val="0"/>
          <w:sz w:val="28"/>
          <w:lang w:eastAsia="ru-RU"/>
        </w:rPr>
        <w:t xml:space="preserve"> на западе – с </w:t>
      </w:r>
      <w:r w:rsidR="002A3945">
        <w:rPr>
          <w:rFonts w:eastAsia="Times New Roman"/>
          <w:color w:val="000000"/>
          <w:kern w:val="0"/>
          <w:sz w:val="28"/>
          <w:lang w:eastAsia="ru-RU"/>
        </w:rPr>
        <w:t>Каменским и</w:t>
      </w:r>
      <w:r w:rsidR="002A3945" w:rsidRPr="00C66A26">
        <w:rPr>
          <w:rFonts w:eastAsia="Times New Roman"/>
          <w:color w:val="000000"/>
          <w:kern w:val="0"/>
          <w:sz w:val="28"/>
          <w:lang w:eastAsia="ru-RU"/>
        </w:rPr>
        <w:t xml:space="preserve"> </w:t>
      </w:r>
      <w:r w:rsidR="002A3945">
        <w:rPr>
          <w:rFonts w:eastAsia="Times New Roman"/>
          <w:color w:val="000000"/>
          <w:kern w:val="0"/>
          <w:sz w:val="28"/>
          <w:lang w:eastAsia="ru-RU"/>
        </w:rPr>
        <w:t>Красносельским сельскими поселениями, на северо-западе с Еманжелинским районом.</w:t>
      </w:r>
    </w:p>
    <w:p w:rsidR="00C66A26" w:rsidRPr="00C66A26" w:rsidRDefault="00D74DC9" w:rsidP="00DF25C7">
      <w:pPr>
        <w:ind w:firstLine="709"/>
        <w:rPr>
          <w:rFonts w:eastAsia="Times New Roman"/>
          <w:color w:val="000000"/>
          <w:kern w:val="0"/>
          <w:sz w:val="28"/>
          <w:lang w:eastAsia="ru-RU"/>
        </w:rPr>
      </w:pPr>
      <w:r>
        <w:rPr>
          <w:rFonts w:eastAsia="Times New Roman"/>
          <w:color w:val="000000"/>
          <w:kern w:val="0"/>
          <w:sz w:val="28"/>
          <w:lang w:eastAsia="ru-RU"/>
        </w:rPr>
        <w:t xml:space="preserve">Расстояние </w:t>
      </w:r>
      <w:r w:rsidR="00F0484E">
        <w:rPr>
          <w:rFonts w:eastAsia="Times New Roman"/>
          <w:color w:val="000000"/>
          <w:kern w:val="0"/>
          <w:sz w:val="28"/>
          <w:lang w:eastAsia="ru-RU"/>
        </w:rPr>
        <w:t xml:space="preserve">от </w:t>
      </w:r>
      <w:r>
        <w:rPr>
          <w:rFonts w:eastAsia="Times New Roman"/>
          <w:color w:val="000000"/>
          <w:kern w:val="0"/>
          <w:sz w:val="28"/>
          <w:lang w:eastAsia="ru-RU"/>
        </w:rPr>
        <w:t xml:space="preserve">с. Кичигино </w:t>
      </w:r>
      <w:r w:rsidR="00C66A26" w:rsidRPr="00C66A26">
        <w:rPr>
          <w:rFonts w:eastAsia="Times New Roman"/>
          <w:color w:val="000000"/>
          <w:kern w:val="0"/>
          <w:sz w:val="28"/>
          <w:lang w:eastAsia="ru-RU"/>
        </w:rPr>
        <w:t xml:space="preserve">до </w:t>
      </w:r>
      <w:r w:rsidR="00C66A26" w:rsidRPr="00C66A26">
        <w:rPr>
          <w:rFonts w:eastAsia="Times New Roman"/>
          <w:kern w:val="0"/>
          <w:sz w:val="28"/>
          <w:lang w:eastAsia="ru-RU"/>
        </w:rPr>
        <w:t xml:space="preserve">центра муниципального района </w:t>
      </w:r>
      <w:r w:rsidR="00C66A26" w:rsidRPr="00C66A26">
        <w:rPr>
          <w:rFonts w:eastAsia="Times New Roman"/>
          <w:color w:val="000000"/>
          <w:kern w:val="0"/>
          <w:sz w:val="28"/>
          <w:lang w:eastAsia="ru-RU"/>
        </w:rPr>
        <w:t xml:space="preserve">п. Увельский ~ </w:t>
      </w:r>
      <w:r>
        <w:rPr>
          <w:rFonts w:eastAsia="Times New Roman"/>
          <w:color w:val="000000"/>
          <w:kern w:val="0"/>
          <w:sz w:val="28"/>
          <w:lang w:eastAsia="ru-RU"/>
        </w:rPr>
        <w:t>13</w:t>
      </w:r>
      <w:r w:rsidR="00F0484E">
        <w:rPr>
          <w:rFonts w:eastAsia="Times New Roman"/>
          <w:color w:val="000000"/>
          <w:kern w:val="0"/>
          <w:sz w:val="28"/>
          <w:lang w:eastAsia="ru-RU"/>
        </w:rPr>
        <w:t xml:space="preserve"> км</w:t>
      </w:r>
      <w:r w:rsidR="00C66A26" w:rsidRPr="00C66A26">
        <w:rPr>
          <w:rFonts w:eastAsia="Times New Roman"/>
          <w:color w:val="000000"/>
          <w:kern w:val="0"/>
          <w:sz w:val="28"/>
          <w:lang w:eastAsia="ru-RU"/>
        </w:rPr>
        <w:t>, до обл</w:t>
      </w:r>
      <w:r w:rsidR="00F26CCE">
        <w:rPr>
          <w:rFonts w:eastAsia="Times New Roman"/>
          <w:color w:val="000000"/>
          <w:kern w:val="0"/>
          <w:sz w:val="28"/>
          <w:lang w:eastAsia="ru-RU"/>
        </w:rPr>
        <w:t>астного центр</w:t>
      </w:r>
      <w:r>
        <w:rPr>
          <w:rFonts w:eastAsia="Times New Roman"/>
          <w:color w:val="000000"/>
          <w:kern w:val="0"/>
          <w:sz w:val="28"/>
          <w:lang w:eastAsia="ru-RU"/>
        </w:rPr>
        <w:t>а г. Челябинска ~ 85</w:t>
      </w:r>
      <w:r w:rsidR="00C66A26" w:rsidRPr="00C66A26">
        <w:rPr>
          <w:rFonts w:eastAsia="Times New Roman"/>
          <w:color w:val="000000"/>
          <w:kern w:val="0"/>
          <w:sz w:val="28"/>
          <w:lang w:eastAsia="ru-RU"/>
        </w:rPr>
        <w:t xml:space="preserve"> км.</w:t>
      </w:r>
    </w:p>
    <w:p w:rsidR="00C66A26" w:rsidRPr="00C66A26" w:rsidRDefault="00C66A26" w:rsidP="00DF25C7">
      <w:pPr>
        <w:ind w:firstLine="709"/>
        <w:rPr>
          <w:rFonts w:eastAsia="Times New Roman"/>
          <w:kern w:val="0"/>
          <w:sz w:val="28"/>
          <w:lang w:eastAsia="ru-RU"/>
        </w:rPr>
      </w:pPr>
      <w:r w:rsidRPr="00C66A26">
        <w:rPr>
          <w:rFonts w:eastAsia="Times New Roman"/>
          <w:color w:val="222222"/>
          <w:kern w:val="0"/>
          <w:sz w:val="28"/>
          <w:lang w:eastAsia="ru-RU"/>
        </w:rPr>
        <w:t>Статус и границы сельского поселения установлены Законом Челябинской области от 17 сентября 2004 года № 277-ЗО «О статусе и границах Увельского муниципального района и сельских поселений в его составе»</w:t>
      </w:r>
      <w:r w:rsidRPr="00C66A26">
        <w:rPr>
          <w:rFonts w:eastAsia="Times New Roman"/>
          <w:color w:val="000000"/>
          <w:kern w:val="0"/>
          <w:sz w:val="28"/>
          <w:lang w:eastAsia="ru-RU"/>
        </w:rPr>
        <w:t>.</w:t>
      </w:r>
    </w:p>
    <w:p w:rsidR="00C66A26" w:rsidRPr="00C66A26" w:rsidRDefault="00C66A26" w:rsidP="00DF25C7">
      <w:pPr>
        <w:ind w:firstLine="709"/>
        <w:rPr>
          <w:rFonts w:eastAsia="Times New Roman"/>
          <w:kern w:val="0"/>
          <w:sz w:val="28"/>
          <w:lang w:eastAsia="ru-RU"/>
        </w:rPr>
      </w:pPr>
      <w:r w:rsidRPr="00C66A26">
        <w:rPr>
          <w:rFonts w:eastAsia="Times New Roman"/>
          <w:color w:val="000000"/>
          <w:kern w:val="0"/>
          <w:sz w:val="28"/>
          <w:lang w:eastAsia="ru-RU"/>
        </w:rPr>
        <w:t>В состав сельского поселения</w:t>
      </w:r>
      <w:r w:rsidR="00DC65CF">
        <w:rPr>
          <w:rFonts w:eastAsia="Times New Roman"/>
          <w:color w:val="000000"/>
          <w:kern w:val="0"/>
          <w:sz w:val="28"/>
          <w:lang w:eastAsia="ru-RU"/>
        </w:rPr>
        <w:t xml:space="preserve"> входит 4</w:t>
      </w:r>
      <w:r w:rsidRPr="00C66A26">
        <w:rPr>
          <w:rFonts w:eastAsia="Times New Roman"/>
          <w:color w:val="000000"/>
          <w:kern w:val="0"/>
          <w:sz w:val="28"/>
          <w:lang w:eastAsia="ru-RU"/>
        </w:rPr>
        <w:t xml:space="preserve"> населенных пункта: с. </w:t>
      </w:r>
      <w:r w:rsidR="00F86717">
        <w:rPr>
          <w:rFonts w:eastAsia="Times New Roman"/>
          <w:color w:val="000000"/>
          <w:kern w:val="0"/>
          <w:sz w:val="28"/>
          <w:lang w:eastAsia="ru-RU"/>
        </w:rPr>
        <w:t>Кичигино</w:t>
      </w:r>
      <w:r w:rsidRPr="00C66A26">
        <w:rPr>
          <w:rFonts w:eastAsia="Times New Roman"/>
          <w:color w:val="000000"/>
          <w:kern w:val="0"/>
          <w:sz w:val="28"/>
          <w:lang w:eastAsia="ru-RU"/>
        </w:rPr>
        <w:t xml:space="preserve"> (административ</w:t>
      </w:r>
      <w:r w:rsidR="00F86717">
        <w:rPr>
          <w:rFonts w:eastAsia="Times New Roman"/>
          <w:color w:val="000000"/>
          <w:kern w:val="0"/>
          <w:sz w:val="28"/>
          <w:lang w:eastAsia="ru-RU"/>
        </w:rPr>
        <w:t>ный центр сельского поселения)</w:t>
      </w:r>
      <w:r w:rsidR="00F86717" w:rsidRPr="00F86717">
        <w:rPr>
          <w:rFonts w:eastAsia="Times New Roman"/>
          <w:color w:val="000000"/>
          <w:kern w:val="0"/>
          <w:sz w:val="28"/>
          <w:lang w:eastAsia="ru-RU"/>
        </w:rPr>
        <w:t>,</w:t>
      </w:r>
      <w:r w:rsidR="00A03684">
        <w:rPr>
          <w:rFonts w:eastAsia="Times New Roman"/>
          <w:color w:val="000000"/>
          <w:kern w:val="0"/>
          <w:sz w:val="28"/>
          <w:lang w:eastAsia="ru-RU"/>
        </w:rPr>
        <w:t xml:space="preserve"> п</w:t>
      </w:r>
      <w:r w:rsidRPr="00C66A26">
        <w:rPr>
          <w:rFonts w:eastAsia="Times New Roman"/>
          <w:color w:val="000000"/>
          <w:kern w:val="0"/>
          <w:sz w:val="28"/>
          <w:lang w:eastAsia="ru-RU"/>
        </w:rPr>
        <w:t>. </w:t>
      </w:r>
      <w:r w:rsidR="00F86717">
        <w:rPr>
          <w:rFonts w:eastAsia="Times New Roman"/>
          <w:color w:val="000000"/>
          <w:kern w:val="0"/>
          <w:sz w:val="28"/>
          <w:lang w:eastAsia="ru-RU"/>
        </w:rPr>
        <w:t>Синий бор</w:t>
      </w:r>
      <w:r w:rsidRPr="00C66A26">
        <w:rPr>
          <w:rFonts w:eastAsia="Times New Roman"/>
          <w:color w:val="000000"/>
          <w:kern w:val="0"/>
          <w:sz w:val="28"/>
          <w:lang w:eastAsia="ru-RU"/>
        </w:rPr>
        <w:t>,</w:t>
      </w:r>
      <w:r w:rsidR="00A03684">
        <w:rPr>
          <w:rFonts w:eastAsia="Times New Roman"/>
          <w:color w:val="000000"/>
          <w:kern w:val="0"/>
          <w:sz w:val="28"/>
          <w:lang w:eastAsia="ru-RU"/>
        </w:rPr>
        <w:t xml:space="preserve"> п. Нагорный и </w:t>
      </w:r>
      <w:r w:rsidR="00F7630F">
        <w:rPr>
          <w:rFonts w:eastAsia="Times New Roman"/>
          <w:color w:val="000000"/>
          <w:kern w:val="0"/>
          <w:sz w:val="28"/>
          <w:szCs w:val="28"/>
          <w:lang w:eastAsia="ar-SA"/>
        </w:rPr>
        <w:t>пос. ж.-д. ст.</w:t>
      </w:r>
      <w:r w:rsidR="00A03684">
        <w:rPr>
          <w:rFonts w:eastAsia="Times New Roman"/>
          <w:color w:val="000000"/>
          <w:kern w:val="0"/>
          <w:sz w:val="28"/>
          <w:lang w:eastAsia="ru-RU"/>
        </w:rPr>
        <w:t xml:space="preserve"> Формачево. Ч</w:t>
      </w:r>
      <w:r w:rsidRPr="00C66A26">
        <w:rPr>
          <w:rFonts w:eastAsia="Times New Roman"/>
          <w:color w:val="000000"/>
          <w:kern w:val="0"/>
          <w:sz w:val="28"/>
          <w:lang w:eastAsia="ru-RU"/>
        </w:rPr>
        <w:t>исленность населения с</w:t>
      </w:r>
      <w:r w:rsidR="000A7A5C">
        <w:rPr>
          <w:rFonts w:eastAsia="Times New Roman"/>
          <w:color w:val="000000"/>
          <w:kern w:val="0"/>
          <w:sz w:val="28"/>
          <w:lang w:eastAsia="ru-RU"/>
        </w:rPr>
        <w:t>ельского поселения на 01.01.2022</w:t>
      </w:r>
      <w:r w:rsidRPr="00C66A26">
        <w:rPr>
          <w:rFonts w:eastAsia="Times New Roman"/>
          <w:color w:val="000000"/>
          <w:kern w:val="0"/>
          <w:sz w:val="28"/>
          <w:lang w:eastAsia="ru-RU"/>
        </w:rPr>
        <w:t xml:space="preserve"> г. </w:t>
      </w:r>
      <w:r w:rsidR="000A7A5C" w:rsidRPr="000A7A5C">
        <w:rPr>
          <w:rFonts w:eastAsia="Times New Roman"/>
          <w:kern w:val="0"/>
          <w:sz w:val="28"/>
          <w:lang w:eastAsia="ru-RU"/>
        </w:rPr>
        <w:t>5033</w:t>
      </w:r>
      <w:r w:rsidRPr="00C66A26">
        <w:rPr>
          <w:rFonts w:eastAsia="Times New Roman"/>
          <w:kern w:val="0"/>
          <w:sz w:val="28"/>
          <w:lang w:eastAsia="ru-RU"/>
        </w:rPr>
        <w:t> чел</w:t>
      </w:r>
      <w:r w:rsidR="000A7A5C">
        <w:rPr>
          <w:rFonts w:eastAsia="Times New Roman"/>
          <w:kern w:val="0"/>
          <w:sz w:val="28"/>
          <w:lang w:eastAsia="ru-RU"/>
        </w:rPr>
        <w:t>.</w:t>
      </w:r>
    </w:p>
    <w:p w:rsidR="00C66A26" w:rsidRDefault="00C66A26" w:rsidP="00DF25C7">
      <w:pPr>
        <w:ind w:firstLine="709"/>
        <w:rPr>
          <w:rFonts w:eastAsia="Times New Roman"/>
          <w:kern w:val="0"/>
          <w:sz w:val="28"/>
          <w:lang w:eastAsia="ru-RU"/>
        </w:rPr>
      </w:pPr>
      <w:r w:rsidRPr="00C66A26">
        <w:rPr>
          <w:rFonts w:eastAsia="Times New Roman"/>
          <w:kern w:val="0"/>
          <w:sz w:val="28"/>
          <w:lang w:eastAsia="ru-RU"/>
        </w:rPr>
        <w:t>Пр</w:t>
      </w:r>
      <w:r w:rsidR="003D7DE5" w:rsidRPr="003D7DE5">
        <w:rPr>
          <w:rFonts w:eastAsia="Times New Roman"/>
          <w:kern w:val="0"/>
          <w:sz w:val="28"/>
          <w:lang w:eastAsia="ru-RU"/>
        </w:rPr>
        <w:t>отяженность с севера на юг</w:t>
      </w:r>
      <w:r w:rsidRPr="00C66A26">
        <w:rPr>
          <w:rFonts w:eastAsia="Times New Roman"/>
          <w:kern w:val="0"/>
          <w:sz w:val="28"/>
          <w:lang w:eastAsia="ru-RU"/>
        </w:rPr>
        <w:t xml:space="preserve"> </w:t>
      </w:r>
      <w:r w:rsidR="003D7DE5" w:rsidRPr="003D7DE5">
        <w:rPr>
          <w:rFonts w:eastAsia="Times New Roman"/>
          <w:kern w:val="0"/>
          <w:sz w:val="28"/>
          <w:lang w:eastAsia="ru-RU"/>
        </w:rPr>
        <w:t>22 км, с запада на восток — 13,3</w:t>
      </w:r>
      <w:r w:rsidRPr="00C66A26">
        <w:rPr>
          <w:rFonts w:eastAsia="Times New Roman"/>
          <w:kern w:val="0"/>
          <w:sz w:val="28"/>
          <w:lang w:eastAsia="ru-RU"/>
        </w:rPr>
        <w:t xml:space="preserve"> км. Площадь сель</w:t>
      </w:r>
      <w:r w:rsidR="00B3137B">
        <w:rPr>
          <w:rFonts w:eastAsia="Times New Roman"/>
          <w:kern w:val="0"/>
          <w:sz w:val="28"/>
          <w:lang w:eastAsia="ru-RU"/>
        </w:rPr>
        <w:t>ского поселения – 1471</w:t>
      </w:r>
      <w:r w:rsidR="002A2FEA">
        <w:rPr>
          <w:rFonts w:eastAsia="Times New Roman"/>
          <w:kern w:val="0"/>
          <w:sz w:val="28"/>
          <w:lang w:eastAsia="ru-RU"/>
        </w:rPr>
        <w:t>1</w:t>
      </w:r>
      <w:r w:rsidRPr="00C66A26">
        <w:rPr>
          <w:rFonts w:eastAsia="Times New Roman"/>
          <w:kern w:val="0"/>
          <w:sz w:val="28"/>
          <w:lang w:eastAsia="ru-RU"/>
        </w:rPr>
        <w:t> га</w:t>
      </w:r>
      <w:r w:rsidR="00D96132" w:rsidRPr="00D96132">
        <w:rPr>
          <w:rFonts w:eastAsia="Times New Roman"/>
          <w:color w:val="000000"/>
          <w:vertAlign w:val="superscript"/>
        </w:rPr>
        <w:footnoteReference w:id="2"/>
      </w:r>
      <w:r w:rsidRPr="00C66A26">
        <w:rPr>
          <w:rFonts w:eastAsia="Times New Roman"/>
          <w:kern w:val="0"/>
          <w:sz w:val="28"/>
          <w:lang w:eastAsia="ru-RU"/>
        </w:rPr>
        <w:t>.</w:t>
      </w:r>
    </w:p>
    <w:p w:rsidR="00C66A26" w:rsidRPr="00C64705" w:rsidRDefault="00C64705" w:rsidP="002C23A1">
      <w:pPr>
        <w:pStyle w:val="2"/>
      </w:pPr>
      <w:bookmarkStart w:id="87" w:name="_Toc168386504"/>
      <w:r>
        <w:t>Ф</w:t>
      </w:r>
      <w:r w:rsidRPr="00C64705">
        <w:t>ункциональное зонирование территории</w:t>
      </w:r>
      <w:bookmarkEnd w:id="87"/>
    </w:p>
    <w:p w:rsidR="00DB0494" w:rsidRPr="00180CDB" w:rsidRDefault="00DB0494" w:rsidP="00DB0494">
      <w:pPr>
        <w:ind w:firstLine="709"/>
        <w:rPr>
          <w:sz w:val="28"/>
          <w:szCs w:val="26"/>
        </w:rPr>
      </w:pPr>
      <w:r w:rsidRPr="00180CDB">
        <w:rPr>
          <w:sz w:val="28"/>
          <w:szCs w:val="26"/>
        </w:rPr>
        <w:t xml:space="preserve">Одним из основных принципов рациональной организации территории </w:t>
      </w:r>
      <w:r w:rsidR="002D77C2">
        <w:rPr>
          <w:sz w:val="28"/>
          <w:szCs w:val="26"/>
        </w:rPr>
        <w:t>сельского поселения</w:t>
      </w:r>
      <w:r w:rsidRPr="00180CDB">
        <w:rPr>
          <w:sz w:val="28"/>
          <w:szCs w:val="26"/>
        </w:rPr>
        <w:t xml:space="preserve"> является его функциональное зонирование. Функциональное зонирование – наиболее полная форма учета разнообразных требований к рациональному землепользованию. Это установление и выделение на картографическом материале границ территории по назначению. </w:t>
      </w:r>
    </w:p>
    <w:p w:rsidR="00DB0494" w:rsidRDefault="00DB0494" w:rsidP="00DB0494">
      <w:pPr>
        <w:widowControl w:val="0"/>
        <w:ind w:firstLine="709"/>
        <w:rPr>
          <w:color w:val="000000" w:themeColor="text1"/>
          <w:sz w:val="28"/>
          <w:szCs w:val="28"/>
          <w:lang w:bidi="ru-RU"/>
        </w:rPr>
      </w:pPr>
      <w:r>
        <w:rPr>
          <w:color w:val="000000" w:themeColor="text1"/>
          <w:sz w:val="28"/>
          <w:szCs w:val="28"/>
          <w:lang w:bidi="ru-RU"/>
        </w:rPr>
        <w:t xml:space="preserve">Генеральным планом функциональное зонирование установлено с соблюдением приказа Министерства экономического развития Российской Федерации от 09 января 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 </w:t>
      </w:r>
    </w:p>
    <w:p w:rsidR="00907E53" w:rsidRPr="00790BB3" w:rsidRDefault="00DB0494" w:rsidP="00790BB3">
      <w:pPr>
        <w:widowControl w:val="0"/>
        <w:ind w:firstLine="709"/>
        <w:rPr>
          <w:color w:val="000000" w:themeColor="text1"/>
          <w:sz w:val="28"/>
          <w:szCs w:val="28"/>
          <w:lang w:bidi="ru-RU"/>
        </w:rPr>
      </w:pPr>
      <w:r>
        <w:rPr>
          <w:color w:val="000000" w:themeColor="text1"/>
          <w:sz w:val="28"/>
          <w:szCs w:val="28"/>
          <w:lang w:bidi="ru-RU"/>
        </w:rPr>
        <w:t>В границах Кичигинского сельского поселения определены следующие функциональные зоны:</w:t>
      </w:r>
    </w:p>
    <w:p w:rsidR="00907E53" w:rsidRDefault="00907E53" w:rsidP="00DB0494">
      <w:pPr>
        <w:widowControl w:val="0"/>
        <w:ind w:firstLine="709"/>
        <w:rPr>
          <w:sz w:val="28"/>
          <w:szCs w:val="28"/>
          <w:lang w:bidi="ru-RU"/>
        </w:rPr>
      </w:pPr>
      <w:r w:rsidRPr="00907E53">
        <w:rPr>
          <w:sz w:val="28"/>
          <w:szCs w:val="28"/>
          <w:u w:val="single"/>
          <w:lang w:bidi="ru-RU"/>
        </w:rPr>
        <w:t>Жилая зона</w:t>
      </w:r>
      <w:r w:rsidRPr="00907E53">
        <w:rPr>
          <w:sz w:val="28"/>
          <w:szCs w:val="28"/>
          <w:lang w:bidi="ru-RU"/>
        </w:rPr>
        <w:t xml:space="preserve"> включает:</w:t>
      </w:r>
    </w:p>
    <w:p w:rsidR="00105853" w:rsidRPr="00105853" w:rsidRDefault="00105853" w:rsidP="007A7636">
      <w:pPr>
        <w:numPr>
          <w:ilvl w:val="0"/>
          <w:numId w:val="19"/>
        </w:numPr>
        <w:ind w:left="924" w:hanging="357"/>
        <w:rPr>
          <w:rFonts w:eastAsia="Times New Roman"/>
          <w:kern w:val="0"/>
          <w:sz w:val="28"/>
          <w:szCs w:val="26"/>
          <w:lang w:eastAsia="ru-RU"/>
        </w:rPr>
      </w:pPr>
      <w:r w:rsidRPr="00907E53">
        <w:rPr>
          <w:rFonts w:eastAsia="Times New Roman"/>
          <w:kern w:val="0"/>
          <w:sz w:val="28"/>
          <w:szCs w:val="26"/>
          <w:lang w:eastAsia="ru-RU"/>
        </w:rPr>
        <w:t xml:space="preserve">зону застройки индивидуальными жилыми домами, </w:t>
      </w:r>
      <w:r>
        <w:rPr>
          <w:rFonts w:eastAsia="Times New Roman"/>
          <w:kern w:val="0"/>
          <w:sz w:val="28"/>
          <w:szCs w:val="26"/>
          <w:lang w:eastAsia="ru-RU"/>
        </w:rPr>
        <w:t>предназначенную для размещения отдельно стоящих жилых домов для проживания одной семьи (дом, пригодный для постоянного прожи</w:t>
      </w:r>
      <w:r w:rsidR="00F125C3">
        <w:rPr>
          <w:rFonts w:eastAsia="Times New Roman"/>
          <w:kern w:val="0"/>
          <w:sz w:val="28"/>
          <w:szCs w:val="26"/>
          <w:lang w:eastAsia="ru-RU"/>
        </w:rPr>
        <w:t>вания, высотой не выше трех надз</w:t>
      </w:r>
      <w:r>
        <w:rPr>
          <w:rFonts w:eastAsia="Times New Roman"/>
          <w:kern w:val="0"/>
          <w:sz w:val="28"/>
          <w:szCs w:val="26"/>
          <w:lang w:eastAsia="ru-RU"/>
        </w:rPr>
        <w:t>емных этажей), отдельно стоящих, объектов социального и коммунально-бытового назначения</w:t>
      </w:r>
      <w:r w:rsidRPr="00105853">
        <w:rPr>
          <w:rFonts w:eastAsia="Times New Roman"/>
          <w:kern w:val="0"/>
          <w:sz w:val="28"/>
          <w:szCs w:val="26"/>
          <w:lang w:eastAsia="ru-RU"/>
        </w:rPr>
        <w:t>;</w:t>
      </w:r>
    </w:p>
    <w:p w:rsidR="00105853" w:rsidRPr="00907E53" w:rsidRDefault="00907E53" w:rsidP="007A7636">
      <w:pPr>
        <w:numPr>
          <w:ilvl w:val="0"/>
          <w:numId w:val="19"/>
        </w:numPr>
        <w:ind w:left="924" w:hanging="357"/>
        <w:rPr>
          <w:rFonts w:eastAsia="Times New Roman"/>
          <w:kern w:val="0"/>
          <w:sz w:val="28"/>
          <w:szCs w:val="26"/>
          <w:lang w:eastAsia="ru-RU"/>
        </w:rPr>
      </w:pPr>
      <w:r w:rsidRPr="00907E53">
        <w:rPr>
          <w:rFonts w:eastAsia="Times New Roman"/>
          <w:kern w:val="0"/>
          <w:sz w:val="28"/>
          <w:szCs w:val="26"/>
          <w:lang w:eastAsia="ru-RU"/>
        </w:rPr>
        <w:t>зону застройки малоэтажными жилыми домами (до 4-х этажей, включая мансардный),</w:t>
      </w:r>
      <w:r w:rsidR="00105853" w:rsidRPr="00105853">
        <w:rPr>
          <w:rFonts w:eastAsia="Times New Roman"/>
          <w:kern w:val="0"/>
          <w:sz w:val="28"/>
          <w:szCs w:val="26"/>
          <w:lang w:eastAsia="ru-RU"/>
        </w:rPr>
        <w:t xml:space="preserve"> </w:t>
      </w:r>
      <w:r w:rsidR="00105853">
        <w:rPr>
          <w:rFonts w:eastAsia="Times New Roman"/>
          <w:kern w:val="0"/>
          <w:sz w:val="28"/>
          <w:szCs w:val="26"/>
          <w:lang w:eastAsia="ru-RU"/>
        </w:rPr>
        <w:t>предназначенную для размещения</w:t>
      </w:r>
      <w:r w:rsidR="00105853" w:rsidRPr="00105853">
        <w:rPr>
          <w:rFonts w:eastAsia="Times New Roman"/>
          <w:kern w:val="0"/>
          <w:sz w:val="28"/>
          <w:szCs w:val="26"/>
          <w:lang w:eastAsia="ru-RU"/>
        </w:rPr>
        <w:t xml:space="preserve"> </w:t>
      </w:r>
      <w:r w:rsidR="00105853">
        <w:rPr>
          <w:rFonts w:eastAsia="Times New Roman"/>
          <w:kern w:val="0"/>
          <w:sz w:val="28"/>
          <w:szCs w:val="26"/>
          <w:lang w:eastAsia="ru-RU"/>
        </w:rPr>
        <w:t xml:space="preserve">малоэтажных многоквартирных жилых домов, пригодных для постоянного проживания, высотой до четырех надземных этажей включительно, (включая мансардный), блокированной жилой застройки для размещения жилых домов, не предназначенных для раздела на квартиры, имеющих одну или несколько </w:t>
      </w:r>
      <w:r w:rsidR="00105853">
        <w:rPr>
          <w:rFonts w:eastAsia="Times New Roman"/>
          <w:kern w:val="0"/>
          <w:sz w:val="28"/>
          <w:szCs w:val="26"/>
          <w:lang w:eastAsia="ru-RU"/>
        </w:rPr>
        <w:lastRenderedPageBreak/>
        <w:t>общих стен с соседними жилыми домами, отдельно стоящих, встроенных или пристроенных объектов социального и коммунально-бытового назначения.</w:t>
      </w:r>
    </w:p>
    <w:p w:rsidR="00DB0494" w:rsidRDefault="00DB0494" w:rsidP="00DB0494">
      <w:pPr>
        <w:widowControl w:val="0"/>
        <w:ind w:firstLine="709"/>
        <w:rPr>
          <w:color w:val="000000" w:themeColor="text1"/>
          <w:sz w:val="28"/>
          <w:szCs w:val="28"/>
          <w:lang w:bidi="ru-RU"/>
        </w:rPr>
      </w:pPr>
      <w:r w:rsidRPr="00C84C62">
        <w:rPr>
          <w:color w:val="000000" w:themeColor="text1"/>
          <w:sz w:val="28"/>
          <w:szCs w:val="28"/>
          <w:u w:val="single"/>
          <w:lang w:bidi="ru-RU"/>
        </w:rPr>
        <w:t>Общественно-деловые зоны</w:t>
      </w:r>
      <w:r>
        <w:rPr>
          <w:color w:val="000000" w:themeColor="text1"/>
          <w:sz w:val="28"/>
          <w:szCs w:val="28"/>
          <w:lang w:bidi="ru-RU"/>
        </w:rPr>
        <w:t xml:space="preserve">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296A72" w:rsidRPr="00296A72" w:rsidRDefault="00296A72" w:rsidP="00296A72">
      <w:pPr>
        <w:tabs>
          <w:tab w:val="left" w:pos="1134"/>
        </w:tabs>
        <w:ind w:firstLine="709"/>
        <w:rPr>
          <w:rFonts w:eastAsia="Times New Roman"/>
          <w:kern w:val="0"/>
          <w:sz w:val="28"/>
          <w:szCs w:val="26"/>
          <w:u w:val="single"/>
          <w:lang w:eastAsia="ru-RU"/>
        </w:rPr>
      </w:pPr>
      <w:r w:rsidRPr="00296A72">
        <w:rPr>
          <w:rFonts w:eastAsia="Times New Roman"/>
          <w:kern w:val="0"/>
          <w:sz w:val="28"/>
          <w:szCs w:val="26"/>
          <w:u w:val="single"/>
          <w:lang w:eastAsia="ru-RU"/>
        </w:rPr>
        <w:t>Производственные зоны, зоны инженерной и транспортной инфраструктур</w:t>
      </w:r>
      <w:r w:rsidRPr="00296A72">
        <w:rPr>
          <w:rFonts w:eastAsia="Times New Roman"/>
          <w:kern w:val="0"/>
          <w:sz w:val="28"/>
          <w:szCs w:val="26"/>
          <w:lang w:eastAsia="ru-RU"/>
        </w:rPr>
        <w:t xml:space="preserve"> включают:</w:t>
      </w:r>
    </w:p>
    <w:p w:rsidR="008B4368" w:rsidRDefault="00296A72" w:rsidP="007A7636">
      <w:pPr>
        <w:numPr>
          <w:ilvl w:val="0"/>
          <w:numId w:val="19"/>
        </w:numPr>
        <w:ind w:left="924" w:hanging="357"/>
        <w:rPr>
          <w:rFonts w:eastAsia="Times New Roman"/>
          <w:kern w:val="0"/>
          <w:sz w:val="28"/>
          <w:szCs w:val="26"/>
          <w:lang w:eastAsia="ru-RU"/>
        </w:rPr>
      </w:pPr>
      <w:r>
        <w:rPr>
          <w:rFonts w:eastAsia="Times New Roman"/>
          <w:kern w:val="0"/>
          <w:sz w:val="28"/>
          <w:szCs w:val="26"/>
          <w:lang w:eastAsia="ru-RU"/>
        </w:rPr>
        <w:t>производственную зону, предназначенную для размещения промышленных, коммунальных, складских объектов, а также обеспечивающих их функционирование объектов, определяемых технологическими требованиями</w:t>
      </w:r>
      <w:r w:rsidRPr="00296A72">
        <w:rPr>
          <w:rFonts w:eastAsia="Times New Roman"/>
          <w:kern w:val="0"/>
          <w:sz w:val="28"/>
          <w:szCs w:val="26"/>
          <w:lang w:eastAsia="ru-RU"/>
        </w:rPr>
        <w:t>;</w:t>
      </w:r>
    </w:p>
    <w:p w:rsidR="00296A72" w:rsidRDefault="003853B6" w:rsidP="007A7636">
      <w:pPr>
        <w:numPr>
          <w:ilvl w:val="0"/>
          <w:numId w:val="19"/>
        </w:numPr>
        <w:ind w:left="924" w:hanging="357"/>
        <w:rPr>
          <w:rFonts w:eastAsia="Times New Roman"/>
          <w:kern w:val="0"/>
          <w:sz w:val="28"/>
          <w:szCs w:val="26"/>
          <w:lang w:eastAsia="ru-RU"/>
        </w:rPr>
      </w:pPr>
      <w:r w:rsidRPr="008B4368">
        <w:rPr>
          <w:rFonts w:eastAsia="Times New Roman"/>
          <w:kern w:val="0"/>
          <w:sz w:val="28"/>
          <w:szCs w:val="26"/>
          <w:lang w:eastAsia="ru-RU"/>
        </w:rPr>
        <w:t>зону инженерной инфраструктуры, предназначенную для размещения объектов водоснабжения, водоотведения, теплоснабжения, газоснабжения, электроснабжения, объектов связи и других объ</w:t>
      </w:r>
      <w:r w:rsidR="008B4368">
        <w:rPr>
          <w:rFonts w:eastAsia="Times New Roman"/>
          <w:kern w:val="0"/>
          <w:sz w:val="28"/>
          <w:szCs w:val="26"/>
          <w:lang w:eastAsia="ru-RU"/>
        </w:rPr>
        <w:t>ектов инженерной инфраструктуры</w:t>
      </w:r>
      <w:r w:rsidR="008B4368" w:rsidRPr="008B4368">
        <w:rPr>
          <w:rFonts w:eastAsia="Times New Roman"/>
          <w:kern w:val="0"/>
          <w:sz w:val="28"/>
          <w:szCs w:val="26"/>
          <w:lang w:eastAsia="ru-RU"/>
        </w:rPr>
        <w:t>;</w:t>
      </w:r>
    </w:p>
    <w:p w:rsidR="008B4368" w:rsidRDefault="008B4368" w:rsidP="007A7636">
      <w:pPr>
        <w:numPr>
          <w:ilvl w:val="0"/>
          <w:numId w:val="19"/>
        </w:numPr>
        <w:ind w:left="924" w:hanging="357"/>
        <w:rPr>
          <w:rFonts w:eastAsia="Times New Roman"/>
          <w:kern w:val="0"/>
          <w:sz w:val="28"/>
          <w:szCs w:val="26"/>
          <w:lang w:eastAsia="ru-RU"/>
        </w:rPr>
      </w:pPr>
      <w:r>
        <w:rPr>
          <w:rFonts w:eastAsia="Times New Roman"/>
          <w:kern w:val="0"/>
          <w:sz w:val="28"/>
          <w:szCs w:val="26"/>
          <w:lang w:eastAsia="ru-RU"/>
        </w:rPr>
        <w:t>зону транспортной инфраструктуры</w:t>
      </w:r>
      <w:r w:rsidRPr="008B4368">
        <w:rPr>
          <w:rFonts w:eastAsia="Times New Roman"/>
          <w:kern w:val="0"/>
          <w:sz w:val="28"/>
          <w:szCs w:val="26"/>
          <w:lang w:eastAsia="ru-RU"/>
        </w:rPr>
        <w:t xml:space="preserve">, предназначенную для размещения </w:t>
      </w:r>
      <w:r>
        <w:rPr>
          <w:rFonts w:eastAsia="Times New Roman"/>
          <w:kern w:val="0"/>
          <w:sz w:val="28"/>
          <w:szCs w:val="26"/>
          <w:lang w:eastAsia="ru-RU"/>
        </w:rPr>
        <w:t xml:space="preserve">крупных </w:t>
      </w:r>
      <w:r w:rsidRPr="008B4368">
        <w:rPr>
          <w:rFonts w:eastAsia="Times New Roman"/>
          <w:kern w:val="0"/>
          <w:sz w:val="28"/>
          <w:szCs w:val="26"/>
          <w:lang w:eastAsia="ru-RU"/>
        </w:rPr>
        <w:t>объектов</w:t>
      </w:r>
      <w:r>
        <w:rPr>
          <w:rFonts w:eastAsia="Times New Roman"/>
          <w:kern w:val="0"/>
          <w:sz w:val="28"/>
          <w:szCs w:val="26"/>
          <w:lang w:eastAsia="ru-RU"/>
        </w:rPr>
        <w:t xml:space="preserve"> транспортной инфраструктуры, сооружений и коммуникаций автомобильного транспорта, объектов обслуживания и хранения автомобильного транспорта.</w:t>
      </w:r>
    </w:p>
    <w:p w:rsidR="00296E8C" w:rsidRDefault="00296E8C" w:rsidP="00296E8C">
      <w:pPr>
        <w:ind w:firstLine="709"/>
        <w:rPr>
          <w:rFonts w:eastAsia="Times New Roman"/>
          <w:kern w:val="0"/>
          <w:sz w:val="28"/>
          <w:szCs w:val="26"/>
          <w:lang w:val="en-US" w:eastAsia="ru-RU"/>
        </w:rPr>
      </w:pPr>
      <w:r w:rsidRPr="00296E8C">
        <w:rPr>
          <w:rFonts w:eastAsia="Times New Roman"/>
          <w:kern w:val="0"/>
          <w:sz w:val="28"/>
          <w:szCs w:val="26"/>
          <w:u w:val="single"/>
          <w:lang w:eastAsia="ru-RU"/>
        </w:rPr>
        <w:t>Зоны сельскохозяйственного использования</w:t>
      </w:r>
      <w:r w:rsidRPr="00296E8C">
        <w:rPr>
          <w:rFonts w:eastAsia="Times New Roman"/>
          <w:kern w:val="0"/>
          <w:sz w:val="28"/>
          <w:szCs w:val="26"/>
          <w:lang w:eastAsia="ru-RU"/>
        </w:rPr>
        <w:t xml:space="preserve"> включают</w:t>
      </w:r>
      <w:r w:rsidRPr="00296E8C">
        <w:rPr>
          <w:rFonts w:eastAsia="Times New Roman"/>
          <w:kern w:val="0"/>
          <w:sz w:val="28"/>
          <w:szCs w:val="26"/>
          <w:lang w:val="en-US" w:eastAsia="ru-RU"/>
        </w:rPr>
        <w:t>:</w:t>
      </w:r>
    </w:p>
    <w:p w:rsidR="00422CEF" w:rsidRDefault="00296E8C" w:rsidP="00422CEF">
      <w:pPr>
        <w:numPr>
          <w:ilvl w:val="0"/>
          <w:numId w:val="19"/>
        </w:numPr>
        <w:ind w:left="924" w:hanging="357"/>
        <w:rPr>
          <w:rFonts w:eastAsia="Times New Roman"/>
          <w:kern w:val="0"/>
          <w:sz w:val="28"/>
          <w:szCs w:val="26"/>
          <w:lang w:eastAsia="ru-RU"/>
        </w:rPr>
      </w:pPr>
      <w:r w:rsidRPr="005467FB">
        <w:rPr>
          <w:rFonts w:eastAsia="Times New Roman"/>
          <w:kern w:val="0"/>
          <w:sz w:val="28"/>
          <w:szCs w:val="26"/>
          <w:lang w:eastAsia="ru-RU"/>
        </w:rPr>
        <w:t>зону сельскохозяйственного использования, предназначенную для осуществления хозяйственной деятельности, связанной с выращиванием сельскохозяйственных культур и животноводством (сенокошение, выпас сельскохозяйственных животных, ведение личного подсобного хозяйства на полевых участках);</w:t>
      </w:r>
      <w:r w:rsidR="005467FB" w:rsidRPr="005467FB">
        <w:rPr>
          <w:rFonts w:eastAsia="Times New Roman"/>
          <w:kern w:val="0"/>
          <w:sz w:val="28"/>
          <w:szCs w:val="26"/>
          <w:lang w:eastAsia="ru-RU"/>
        </w:rPr>
        <w:t xml:space="preserve"> </w:t>
      </w:r>
    </w:p>
    <w:p w:rsidR="00296E8C" w:rsidRPr="00422CEF" w:rsidRDefault="00296E8C" w:rsidP="00422CEF">
      <w:pPr>
        <w:numPr>
          <w:ilvl w:val="0"/>
          <w:numId w:val="19"/>
        </w:numPr>
        <w:ind w:left="924" w:hanging="357"/>
        <w:rPr>
          <w:rFonts w:eastAsia="Times New Roman"/>
          <w:kern w:val="0"/>
          <w:sz w:val="28"/>
          <w:szCs w:val="26"/>
          <w:lang w:eastAsia="ru-RU"/>
        </w:rPr>
      </w:pPr>
      <w:r w:rsidRPr="00422CEF">
        <w:rPr>
          <w:rFonts w:eastAsia="Times New Roman"/>
          <w:kern w:val="0"/>
          <w:sz w:val="28"/>
          <w:szCs w:val="26"/>
          <w:lang w:eastAsia="ru-RU"/>
        </w:rPr>
        <w:t xml:space="preserve">зону </w:t>
      </w:r>
      <w:r w:rsidR="00422CEF" w:rsidRPr="00422CEF">
        <w:rPr>
          <w:rFonts w:eastAsia="Times New Roman"/>
          <w:kern w:val="0"/>
          <w:sz w:val="28"/>
          <w:szCs w:val="26"/>
          <w:lang w:eastAsia="ru-RU"/>
        </w:rPr>
        <w:t>садоводства, огородничества</w:t>
      </w:r>
      <w:r w:rsidR="00422CEF">
        <w:rPr>
          <w:rFonts w:eastAsia="Times New Roman"/>
          <w:kern w:val="0"/>
          <w:sz w:val="28"/>
          <w:szCs w:val="26"/>
          <w:lang w:eastAsia="ru-RU"/>
        </w:rPr>
        <w:t>,</w:t>
      </w:r>
      <w:r w:rsidRPr="00422CEF">
        <w:rPr>
          <w:rFonts w:eastAsia="Times New Roman"/>
          <w:kern w:val="0"/>
          <w:sz w:val="28"/>
          <w:szCs w:val="26"/>
          <w:lang w:eastAsia="ru-RU"/>
        </w:rPr>
        <w:t xml:space="preserve"> предназначенную для осуществления деятельности, связанной с выращиванием плодовых, ягодных, овощных, бахчевых или иных сельскохозяйственных культур, размещение отдельно стоящих жилых домов, предназначенных для проживания одной семьи (дом, пригодный для постоянного проживания, высотой не выше трех надземных этажей), садовых домов, предназначенных для отдыха и не подлежащих разделу на квартиры;</w:t>
      </w:r>
    </w:p>
    <w:p w:rsidR="00296E8C" w:rsidRPr="00452558" w:rsidRDefault="00296E8C" w:rsidP="00452558">
      <w:pPr>
        <w:numPr>
          <w:ilvl w:val="0"/>
          <w:numId w:val="19"/>
        </w:numPr>
        <w:ind w:left="924" w:hanging="357"/>
        <w:rPr>
          <w:rFonts w:eastAsia="Times New Roman"/>
          <w:kern w:val="0"/>
          <w:sz w:val="28"/>
          <w:szCs w:val="28"/>
          <w:lang w:eastAsia="ru-RU"/>
        </w:rPr>
      </w:pPr>
      <w:r w:rsidRPr="00452558">
        <w:rPr>
          <w:rFonts w:eastAsia="Times New Roman"/>
          <w:kern w:val="0"/>
          <w:sz w:val="28"/>
          <w:szCs w:val="28"/>
          <w:lang w:eastAsia="ru-RU"/>
        </w:rPr>
        <w:t xml:space="preserve">производственную зону сельскохозяйственных предприятий, </w:t>
      </w:r>
      <w:r w:rsidR="00257661" w:rsidRPr="00452558">
        <w:rPr>
          <w:rFonts w:eastAsia="Times New Roman"/>
          <w:kern w:val="0"/>
          <w:sz w:val="28"/>
          <w:szCs w:val="28"/>
          <w:lang w:eastAsia="ru-RU"/>
        </w:rPr>
        <w:t>предназначенную для размещения</w:t>
      </w:r>
      <w:r w:rsidR="00452558" w:rsidRPr="00452558">
        <w:rPr>
          <w:rFonts w:eastAsia="Times New Roman"/>
          <w:kern w:val="0"/>
          <w:sz w:val="28"/>
          <w:szCs w:val="28"/>
          <w:lang w:eastAsia="ru-RU"/>
        </w:rPr>
        <w:t xml:space="preserve"> </w:t>
      </w:r>
      <w:r w:rsidR="00257661" w:rsidRPr="00452558">
        <w:rPr>
          <w:color w:val="000000"/>
          <w:sz w:val="28"/>
          <w:szCs w:val="28"/>
          <w:shd w:val="clear" w:color="auto" w:fill="FFFFFF"/>
        </w:rPr>
        <w:t>объектов сел</w:t>
      </w:r>
      <w:r w:rsidR="00452558">
        <w:rPr>
          <w:color w:val="000000"/>
          <w:sz w:val="28"/>
          <w:szCs w:val="28"/>
          <w:shd w:val="clear" w:color="auto" w:fill="FFFFFF"/>
        </w:rPr>
        <w:t>ьскохозяйственного назначения</w:t>
      </w:r>
      <w:r w:rsidR="00452558" w:rsidRPr="00452558">
        <w:rPr>
          <w:color w:val="000000"/>
          <w:sz w:val="28"/>
          <w:szCs w:val="28"/>
          <w:shd w:val="clear" w:color="auto" w:fill="FFFFFF"/>
        </w:rPr>
        <w:t>;</w:t>
      </w:r>
    </w:p>
    <w:p w:rsidR="00452558" w:rsidRPr="00452558" w:rsidRDefault="00452558" w:rsidP="00EF7FA5">
      <w:pPr>
        <w:numPr>
          <w:ilvl w:val="0"/>
          <w:numId w:val="19"/>
        </w:numPr>
        <w:ind w:left="924" w:hanging="357"/>
        <w:rPr>
          <w:rFonts w:eastAsia="Times New Roman"/>
          <w:kern w:val="0"/>
          <w:sz w:val="28"/>
          <w:szCs w:val="28"/>
          <w:lang w:eastAsia="ru-RU"/>
        </w:rPr>
      </w:pPr>
      <w:r>
        <w:rPr>
          <w:color w:val="000000"/>
          <w:sz w:val="28"/>
          <w:szCs w:val="28"/>
          <w:shd w:val="clear" w:color="auto" w:fill="FFFFFF"/>
        </w:rPr>
        <w:t xml:space="preserve">иные зоны сельскохозяйственного назначения </w:t>
      </w:r>
      <w:r w:rsidR="00EF7FA5">
        <w:rPr>
          <w:color w:val="000000"/>
          <w:sz w:val="28"/>
          <w:szCs w:val="28"/>
          <w:shd w:val="clear" w:color="auto" w:fill="FFFFFF"/>
        </w:rPr>
        <w:t xml:space="preserve">предназначены для </w:t>
      </w:r>
      <w:r w:rsidR="00725D41">
        <w:rPr>
          <w:rFonts w:eastAsia="Times New Roman"/>
          <w:kern w:val="0"/>
          <w:sz w:val="28"/>
          <w:szCs w:val="26"/>
          <w:lang w:eastAsia="ru-RU"/>
        </w:rPr>
        <w:t>ведения</w:t>
      </w:r>
      <w:r w:rsidR="00EF7FA5" w:rsidRPr="005467FB">
        <w:rPr>
          <w:rFonts w:eastAsia="Times New Roman"/>
          <w:kern w:val="0"/>
          <w:sz w:val="28"/>
          <w:szCs w:val="26"/>
          <w:lang w:eastAsia="ru-RU"/>
        </w:rPr>
        <w:t xml:space="preserve"> личного подсобного хозяйства</w:t>
      </w:r>
      <w:r w:rsidR="00EF7FA5">
        <w:rPr>
          <w:rFonts w:eastAsia="Times New Roman"/>
          <w:kern w:val="0"/>
          <w:sz w:val="28"/>
          <w:szCs w:val="26"/>
          <w:lang w:eastAsia="ru-RU"/>
        </w:rPr>
        <w:t xml:space="preserve"> в границах населенного пункта.</w:t>
      </w:r>
    </w:p>
    <w:p w:rsidR="00DB0494" w:rsidRDefault="00706DF9" w:rsidP="00DB0494">
      <w:pPr>
        <w:widowControl w:val="0"/>
        <w:ind w:firstLine="708"/>
        <w:rPr>
          <w:color w:val="000000" w:themeColor="text1"/>
          <w:sz w:val="28"/>
          <w:szCs w:val="28"/>
          <w:lang w:bidi="ru-RU"/>
        </w:rPr>
      </w:pPr>
      <w:r>
        <w:rPr>
          <w:color w:val="000000" w:themeColor="text1"/>
          <w:sz w:val="28"/>
          <w:szCs w:val="28"/>
          <w:lang w:bidi="ru-RU"/>
        </w:rPr>
        <w:t>З</w:t>
      </w:r>
      <w:r w:rsidR="00DB0494">
        <w:rPr>
          <w:color w:val="000000" w:themeColor="text1"/>
          <w:sz w:val="28"/>
          <w:szCs w:val="28"/>
          <w:lang w:bidi="ru-RU"/>
        </w:rPr>
        <w:t>он</w:t>
      </w:r>
      <w:r>
        <w:rPr>
          <w:color w:val="000000" w:themeColor="text1"/>
          <w:sz w:val="28"/>
          <w:szCs w:val="28"/>
          <w:lang w:bidi="ru-RU"/>
        </w:rPr>
        <w:t>а</w:t>
      </w:r>
      <w:r w:rsidR="00DB0494">
        <w:rPr>
          <w:color w:val="000000" w:themeColor="text1"/>
          <w:sz w:val="28"/>
          <w:szCs w:val="28"/>
          <w:lang w:bidi="ru-RU"/>
        </w:rPr>
        <w:t xml:space="preserve"> </w:t>
      </w:r>
      <w:r w:rsidR="00DB0494" w:rsidRPr="00054B68">
        <w:rPr>
          <w:color w:val="000000" w:themeColor="text1"/>
          <w:sz w:val="28"/>
          <w:szCs w:val="28"/>
          <w:u w:val="single"/>
          <w:lang w:bidi="ru-RU"/>
        </w:rPr>
        <w:t>рекреационного назначения</w:t>
      </w:r>
      <w:r>
        <w:rPr>
          <w:color w:val="000000" w:themeColor="text1"/>
          <w:sz w:val="28"/>
          <w:szCs w:val="28"/>
          <w:lang w:bidi="ru-RU"/>
        </w:rPr>
        <w:t xml:space="preserve"> включае</w:t>
      </w:r>
      <w:r w:rsidR="00790BB3">
        <w:rPr>
          <w:color w:val="000000" w:themeColor="text1"/>
          <w:sz w:val="28"/>
          <w:szCs w:val="28"/>
          <w:lang w:bidi="ru-RU"/>
        </w:rPr>
        <w:t>т</w:t>
      </w:r>
      <w:r w:rsidR="004E7BC0">
        <w:rPr>
          <w:color w:val="000000" w:themeColor="text1"/>
          <w:sz w:val="28"/>
          <w:szCs w:val="28"/>
          <w:lang w:bidi="ru-RU"/>
        </w:rPr>
        <w:t xml:space="preserve"> </w:t>
      </w:r>
      <w:r w:rsidR="00DB0494">
        <w:rPr>
          <w:color w:val="000000" w:themeColor="text1"/>
          <w:sz w:val="28"/>
          <w:szCs w:val="28"/>
          <w:lang w:bidi="ru-RU"/>
        </w:rPr>
        <w:t>терри</w:t>
      </w:r>
      <w:r w:rsidR="004E7BC0">
        <w:rPr>
          <w:color w:val="000000" w:themeColor="text1"/>
          <w:sz w:val="28"/>
          <w:szCs w:val="28"/>
          <w:lang w:bidi="ru-RU"/>
        </w:rPr>
        <w:t>тори</w:t>
      </w:r>
      <w:r w:rsidR="00613836">
        <w:rPr>
          <w:color w:val="000000" w:themeColor="text1"/>
          <w:sz w:val="28"/>
          <w:szCs w:val="28"/>
          <w:lang w:bidi="ru-RU"/>
        </w:rPr>
        <w:t>и</w:t>
      </w:r>
      <w:r w:rsidR="004E7BC0">
        <w:rPr>
          <w:color w:val="000000" w:themeColor="text1"/>
          <w:sz w:val="28"/>
          <w:szCs w:val="28"/>
          <w:lang w:bidi="ru-RU"/>
        </w:rPr>
        <w:t xml:space="preserve"> занятые скверами, парками, </w:t>
      </w:r>
      <w:r w:rsidR="00DB0494">
        <w:rPr>
          <w:color w:val="000000" w:themeColor="text1"/>
          <w:sz w:val="28"/>
          <w:szCs w:val="28"/>
          <w:lang w:bidi="ru-RU"/>
        </w:rPr>
        <w:t xml:space="preserve">садами, прудами, озерами, водохранилищами, пляжами, береговыми полосами водных объектов общего пользования, а также в границах иных территорий, </w:t>
      </w:r>
      <w:r w:rsidR="00DB0494">
        <w:rPr>
          <w:color w:val="000000" w:themeColor="text1"/>
          <w:sz w:val="28"/>
          <w:szCs w:val="28"/>
          <w:lang w:bidi="ru-RU"/>
        </w:rPr>
        <w:lastRenderedPageBreak/>
        <w:t>используемых и предназначенных для отдыха, туризма, занятий физической культурой и спортом.</w:t>
      </w:r>
    </w:p>
    <w:p w:rsidR="009E1C9D" w:rsidRDefault="009E1C9D" w:rsidP="009E1C9D">
      <w:pPr>
        <w:ind w:firstLine="709"/>
        <w:rPr>
          <w:rFonts w:eastAsia="Times New Roman"/>
          <w:color w:val="000000"/>
          <w:kern w:val="0"/>
          <w:sz w:val="28"/>
          <w:szCs w:val="28"/>
          <w:lang w:eastAsia="ru-RU"/>
        </w:rPr>
      </w:pPr>
      <w:r w:rsidRPr="00790BB3">
        <w:rPr>
          <w:rFonts w:eastAsia="Times New Roman"/>
          <w:color w:val="000000"/>
          <w:kern w:val="0"/>
          <w:sz w:val="28"/>
          <w:szCs w:val="28"/>
          <w:u w:val="single"/>
          <w:lang w:eastAsia="ru-RU"/>
        </w:rPr>
        <w:t>Зона лесов</w:t>
      </w:r>
      <w:r w:rsidRPr="00790BB3">
        <w:rPr>
          <w:rFonts w:eastAsia="Times New Roman"/>
          <w:color w:val="000000"/>
          <w:kern w:val="0"/>
          <w:sz w:val="28"/>
          <w:szCs w:val="28"/>
          <w:lang w:eastAsia="ru-RU"/>
        </w:rPr>
        <w:t xml:space="preserve"> включает в себя территории, занятые естественной древесной и кустарниковой растительностью,</w:t>
      </w:r>
      <w:r w:rsidR="008A6FBA" w:rsidRPr="008A6FBA">
        <w:rPr>
          <w:rFonts w:eastAsia="Times New Roman"/>
          <w:color w:val="000000"/>
          <w:kern w:val="0"/>
          <w:sz w:val="28"/>
          <w:szCs w:val="28"/>
          <w:lang w:eastAsia="ru-RU"/>
        </w:rPr>
        <w:t xml:space="preserve"> </w:t>
      </w:r>
      <w:r w:rsidR="008A6FBA">
        <w:rPr>
          <w:rFonts w:eastAsia="Times New Roman"/>
          <w:color w:val="000000"/>
          <w:kern w:val="0"/>
          <w:sz w:val="28"/>
          <w:szCs w:val="28"/>
          <w:lang w:eastAsia="ru-RU"/>
        </w:rPr>
        <w:t xml:space="preserve">относящиеся к </w:t>
      </w:r>
      <w:r w:rsidR="00B2485B">
        <w:rPr>
          <w:rFonts w:eastAsia="Times New Roman"/>
          <w:color w:val="000000"/>
          <w:kern w:val="0"/>
          <w:sz w:val="28"/>
          <w:szCs w:val="28"/>
          <w:lang w:eastAsia="ru-RU"/>
        </w:rPr>
        <w:t>землям лесничества и</w:t>
      </w:r>
      <w:r w:rsidR="008A6FBA">
        <w:rPr>
          <w:rFonts w:eastAsia="Times New Roman"/>
          <w:color w:val="000000"/>
          <w:kern w:val="0"/>
          <w:sz w:val="28"/>
          <w:szCs w:val="28"/>
          <w:lang w:eastAsia="ru-RU"/>
        </w:rPr>
        <w:t xml:space="preserve"> </w:t>
      </w:r>
      <w:r w:rsidRPr="00790BB3">
        <w:rPr>
          <w:rFonts w:eastAsia="Times New Roman"/>
          <w:color w:val="000000"/>
          <w:kern w:val="0"/>
          <w:sz w:val="28"/>
          <w:szCs w:val="28"/>
          <w:lang w:eastAsia="ru-RU"/>
        </w:rPr>
        <w:t>выполняющие средообразующие, защитные, санитарно-гигиенические, рекреационные, культурно-оздоровительные, экологические функции.</w:t>
      </w:r>
    </w:p>
    <w:p w:rsidR="002820C7" w:rsidRDefault="002820C7" w:rsidP="00DB0494">
      <w:pPr>
        <w:widowControl w:val="0"/>
        <w:ind w:firstLine="709"/>
        <w:rPr>
          <w:color w:val="000000" w:themeColor="text1"/>
          <w:sz w:val="28"/>
          <w:szCs w:val="28"/>
          <w:lang w:bidi="ru-RU"/>
        </w:rPr>
      </w:pPr>
      <w:r w:rsidRPr="002820C7">
        <w:rPr>
          <w:color w:val="000000" w:themeColor="text1"/>
          <w:sz w:val="28"/>
          <w:szCs w:val="28"/>
          <w:u w:val="single"/>
          <w:lang w:bidi="ru-RU"/>
        </w:rPr>
        <w:t>Зоны специального назначения</w:t>
      </w:r>
      <w:r>
        <w:rPr>
          <w:color w:val="000000" w:themeColor="text1"/>
          <w:sz w:val="28"/>
          <w:szCs w:val="28"/>
          <w:lang w:bidi="ru-RU"/>
        </w:rPr>
        <w:t xml:space="preserve"> включают</w:t>
      </w:r>
      <w:r w:rsidRPr="002820C7">
        <w:rPr>
          <w:color w:val="000000" w:themeColor="text1"/>
          <w:sz w:val="28"/>
          <w:szCs w:val="28"/>
          <w:lang w:bidi="ru-RU"/>
        </w:rPr>
        <w:t xml:space="preserve">: </w:t>
      </w:r>
    </w:p>
    <w:p w:rsidR="002820C7" w:rsidRDefault="002820C7" w:rsidP="007A7636">
      <w:pPr>
        <w:numPr>
          <w:ilvl w:val="0"/>
          <w:numId w:val="19"/>
        </w:numPr>
        <w:ind w:left="924" w:hanging="357"/>
        <w:rPr>
          <w:rFonts w:eastAsia="Times New Roman"/>
          <w:kern w:val="0"/>
          <w:sz w:val="28"/>
          <w:szCs w:val="26"/>
          <w:lang w:eastAsia="ru-RU"/>
        </w:rPr>
      </w:pPr>
      <w:r>
        <w:rPr>
          <w:rFonts w:eastAsia="Times New Roman"/>
          <w:kern w:val="0"/>
          <w:sz w:val="28"/>
          <w:szCs w:val="26"/>
          <w:lang w:eastAsia="ru-RU"/>
        </w:rPr>
        <w:t>зону</w:t>
      </w:r>
      <w:r w:rsidRPr="002820C7">
        <w:rPr>
          <w:rFonts w:eastAsia="Times New Roman"/>
          <w:kern w:val="0"/>
          <w:sz w:val="28"/>
          <w:szCs w:val="26"/>
          <w:lang w:eastAsia="ru-RU"/>
        </w:rPr>
        <w:t xml:space="preserve"> </w:t>
      </w:r>
      <w:r>
        <w:rPr>
          <w:rFonts w:eastAsia="Times New Roman"/>
          <w:kern w:val="0"/>
          <w:sz w:val="28"/>
          <w:szCs w:val="26"/>
          <w:lang w:eastAsia="ru-RU"/>
        </w:rPr>
        <w:t>кладбищ, предназначенную для размещения кладбищ, культовых сооружений или зданий для проведения обрядов прощания и поминовения (храмы, часовни)</w:t>
      </w:r>
      <w:r w:rsidRPr="00296A72">
        <w:rPr>
          <w:rFonts w:eastAsia="Times New Roman"/>
          <w:kern w:val="0"/>
          <w:sz w:val="28"/>
          <w:szCs w:val="26"/>
          <w:lang w:eastAsia="ru-RU"/>
        </w:rPr>
        <w:t>;</w:t>
      </w:r>
    </w:p>
    <w:p w:rsidR="002820C7" w:rsidRDefault="002820C7" w:rsidP="007A7636">
      <w:pPr>
        <w:numPr>
          <w:ilvl w:val="0"/>
          <w:numId w:val="19"/>
        </w:numPr>
        <w:ind w:left="924" w:hanging="357"/>
        <w:rPr>
          <w:rFonts w:eastAsia="Times New Roman"/>
          <w:kern w:val="0"/>
          <w:sz w:val="28"/>
          <w:szCs w:val="26"/>
          <w:lang w:eastAsia="ru-RU"/>
        </w:rPr>
      </w:pPr>
      <w:r w:rsidRPr="008B4368">
        <w:rPr>
          <w:rFonts w:eastAsia="Times New Roman"/>
          <w:kern w:val="0"/>
          <w:sz w:val="28"/>
          <w:szCs w:val="26"/>
          <w:lang w:eastAsia="ru-RU"/>
        </w:rPr>
        <w:t xml:space="preserve">зону </w:t>
      </w:r>
      <w:r w:rsidR="00F17FB1">
        <w:rPr>
          <w:rFonts w:eastAsia="Times New Roman"/>
          <w:kern w:val="0"/>
          <w:sz w:val="28"/>
          <w:szCs w:val="26"/>
          <w:lang w:eastAsia="ru-RU"/>
        </w:rPr>
        <w:t>озелененных территорий специального назначения</w:t>
      </w:r>
      <w:r w:rsidRPr="008B4368">
        <w:rPr>
          <w:rFonts w:eastAsia="Times New Roman"/>
          <w:kern w:val="0"/>
          <w:sz w:val="28"/>
          <w:szCs w:val="26"/>
          <w:lang w:eastAsia="ru-RU"/>
        </w:rPr>
        <w:t>, предназначенную для размещения</w:t>
      </w:r>
      <w:r w:rsidR="00F17FB1">
        <w:rPr>
          <w:rFonts w:eastAsia="Times New Roman"/>
          <w:kern w:val="0"/>
          <w:sz w:val="28"/>
          <w:szCs w:val="26"/>
          <w:lang w:eastAsia="ru-RU"/>
        </w:rPr>
        <w:t xml:space="preserve"> зеленных насаждений в санитарно-защитных и водоохранных зонах, придорожных защитных полосах вдоль автодорог.</w:t>
      </w:r>
    </w:p>
    <w:p w:rsidR="00790BB3" w:rsidRPr="009206EC" w:rsidRDefault="00C84C62" w:rsidP="009E1C9D">
      <w:pPr>
        <w:ind w:firstLine="709"/>
        <w:rPr>
          <w:rFonts w:eastAsia="Times New Roman"/>
          <w:kern w:val="0"/>
          <w:sz w:val="28"/>
          <w:szCs w:val="26"/>
          <w:lang w:eastAsia="ru-RU"/>
        </w:rPr>
      </w:pPr>
      <w:r w:rsidRPr="00C84C62">
        <w:rPr>
          <w:rFonts w:eastAsia="Times New Roman"/>
          <w:kern w:val="0"/>
          <w:sz w:val="28"/>
          <w:szCs w:val="26"/>
          <w:u w:val="single"/>
          <w:lang w:eastAsia="ru-RU"/>
        </w:rPr>
        <w:t xml:space="preserve">Иные </w:t>
      </w:r>
      <w:r w:rsidRPr="004B7342">
        <w:rPr>
          <w:rFonts w:eastAsia="Times New Roman"/>
          <w:kern w:val="0"/>
          <w:sz w:val="28"/>
          <w:szCs w:val="26"/>
          <w:u w:val="single"/>
          <w:lang w:eastAsia="ru-RU"/>
        </w:rPr>
        <w:t>зоны</w:t>
      </w:r>
      <w:r w:rsidR="00B96F3D">
        <w:rPr>
          <w:rFonts w:eastAsia="Times New Roman"/>
          <w:kern w:val="0"/>
          <w:sz w:val="28"/>
          <w:szCs w:val="26"/>
          <w:lang w:eastAsia="ru-RU"/>
        </w:rPr>
        <w:t xml:space="preserve"> </w:t>
      </w:r>
      <w:r w:rsidR="00B96F3D" w:rsidRPr="00B96F3D">
        <w:rPr>
          <w:rFonts w:eastAsia="Times New Roman"/>
          <w:kern w:val="0"/>
          <w:sz w:val="28"/>
          <w:szCs w:val="26"/>
          <w:lang w:eastAsia="ru-RU"/>
        </w:rPr>
        <w:t>включают территории, занятые естественной древесной и кустарниковой раститель</w:t>
      </w:r>
      <w:r w:rsidR="00F73315">
        <w:rPr>
          <w:rFonts w:eastAsia="Times New Roman"/>
          <w:kern w:val="0"/>
          <w:sz w:val="28"/>
          <w:szCs w:val="26"/>
          <w:lang w:eastAsia="ru-RU"/>
        </w:rPr>
        <w:t>ностью, не являющиеся землями лесного фонда</w:t>
      </w:r>
      <w:r w:rsidR="00B96F3D" w:rsidRPr="00B96F3D">
        <w:rPr>
          <w:rFonts w:eastAsia="Times New Roman"/>
          <w:kern w:val="0"/>
          <w:sz w:val="28"/>
          <w:szCs w:val="26"/>
          <w:lang w:eastAsia="ru-RU"/>
        </w:rPr>
        <w:t>, а также земельные</w:t>
      </w:r>
      <w:r w:rsidR="00B96F3D">
        <w:rPr>
          <w:rFonts w:eastAsia="Times New Roman"/>
          <w:kern w:val="0"/>
          <w:sz w:val="28"/>
          <w:szCs w:val="26"/>
          <w:lang w:eastAsia="ru-RU"/>
        </w:rPr>
        <w:t xml:space="preserve"> участки, не занятые застройкой.</w:t>
      </w:r>
    </w:p>
    <w:p w:rsidR="009206EC" w:rsidRPr="009206EC" w:rsidRDefault="009206EC" w:rsidP="009E1C9D">
      <w:pPr>
        <w:ind w:firstLine="709"/>
        <w:rPr>
          <w:rFonts w:eastAsia="Times New Roman"/>
          <w:kern w:val="0"/>
          <w:sz w:val="28"/>
          <w:szCs w:val="26"/>
          <w:lang w:eastAsia="ru-RU"/>
        </w:rPr>
      </w:pPr>
      <w:r w:rsidRPr="009206EC">
        <w:rPr>
          <w:rFonts w:eastAsia="Times New Roman"/>
          <w:kern w:val="0"/>
          <w:sz w:val="28"/>
          <w:szCs w:val="26"/>
          <w:u w:val="single"/>
          <w:lang w:eastAsia="ru-RU"/>
        </w:rPr>
        <w:t>Зона акваторий</w:t>
      </w:r>
      <w:r w:rsidRPr="009206EC">
        <w:rPr>
          <w:rFonts w:eastAsia="Times New Roman"/>
          <w:kern w:val="0"/>
          <w:sz w:val="28"/>
          <w:szCs w:val="26"/>
          <w:lang w:eastAsia="ru-RU"/>
        </w:rPr>
        <w:t xml:space="preserve"> – зона размещения поверхностных водных объектов.</w:t>
      </w:r>
    </w:p>
    <w:p w:rsidR="00DA70D9" w:rsidRDefault="005F540A" w:rsidP="007F6D3E">
      <w:pPr>
        <w:pStyle w:val="ae"/>
        <w:rPr>
          <w:lang w:bidi="ru-RU"/>
        </w:rPr>
      </w:pPr>
      <w:r>
        <w:t xml:space="preserve">Таблица </w:t>
      </w:r>
      <w:r w:rsidR="00894C45">
        <w:fldChar w:fldCharType="begin"/>
      </w:r>
      <w:r w:rsidR="00894C45">
        <w:instrText xml:space="preserve"> SEQ Таблица \* ARABIC </w:instrText>
      </w:r>
      <w:r w:rsidR="00894C45">
        <w:fldChar w:fldCharType="separate"/>
      </w:r>
      <w:r w:rsidR="00A5794D">
        <w:rPr>
          <w:noProof/>
        </w:rPr>
        <w:t>6</w:t>
      </w:r>
      <w:r w:rsidR="00894C45">
        <w:rPr>
          <w:noProof/>
        </w:rPr>
        <w:fldChar w:fldCharType="end"/>
      </w:r>
      <w:r>
        <w:rPr>
          <w:lang w:bidi="ru-RU"/>
        </w:rPr>
        <w:t xml:space="preserve"> – Функциональное зонирование территории </w:t>
      </w:r>
      <w:r w:rsidR="009E1C9D">
        <w:rPr>
          <w:lang w:bidi="ru-RU"/>
        </w:rPr>
        <w:t xml:space="preserve">Кичигинского сельского поселения </w:t>
      </w:r>
      <w:r>
        <w:rPr>
          <w:lang w:bidi="ru-RU"/>
        </w:rPr>
        <w:t>на расчетный срок</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9" w:type="dxa"/>
          <w:right w:w="89" w:type="dxa"/>
        </w:tblCellMar>
        <w:tblLook w:val="04A0" w:firstRow="1" w:lastRow="0" w:firstColumn="1" w:lastColumn="0" w:noHBand="0" w:noVBand="1"/>
      </w:tblPr>
      <w:tblGrid>
        <w:gridCol w:w="597"/>
        <w:gridCol w:w="6850"/>
        <w:gridCol w:w="1377"/>
        <w:gridCol w:w="1375"/>
      </w:tblGrid>
      <w:tr w:rsidR="008B2E42" w:rsidTr="00585F61">
        <w:trPr>
          <w:jc w:val="center"/>
        </w:trPr>
        <w:tc>
          <w:tcPr>
            <w:tcW w:w="293" w:type="pct"/>
            <w:vAlign w:val="center"/>
          </w:tcPr>
          <w:p w:rsidR="00DA70D9" w:rsidRPr="001511AE" w:rsidRDefault="005F540A" w:rsidP="001511AE">
            <w:pPr>
              <w:spacing w:before="120" w:after="120"/>
              <w:jc w:val="center"/>
              <w:rPr>
                <w:rFonts w:eastAsia="Times New Roman"/>
                <w:b/>
                <w:color w:val="000000"/>
                <w:kern w:val="0"/>
                <w:szCs w:val="22"/>
              </w:rPr>
            </w:pPr>
            <w:r w:rsidRPr="001511AE">
              <w:rPr>
                <w:rFonts w:eastAsia="Times New Roman"/>
                <w:b/>
                <w:color w:val="000000"/>
                <w:kern w:val="0"/>
                <w:szCs w:val="22"/>
              </w:rPr>
              <w:t>№</w:t>
            </w:r>
          </w:p>
        </w:tc>
        <w:tc>
          <w:tcPr>
            <w:tcW w:w="3358" w:type="pct"/>
            <w:vAlign w:val="center"/>
          </w:tcPr>
          <w:p w:rsidR="00DA70D9" w:rsidRPr="001511AE" w:rsidRDefault="005F540A" w:rsidP="001511AE">
            <w:pPr>
              <w:spacing w:before="120" w:after="120"/>
              <w:jc w:val="center"/>
              <w:rPr>
                <w:rFonts w:eastAsia="Times New Roman"/>
                <w:b/>
                <w:color w:val="000000"/>
                <w:kern w:val="0"/>
                <w:szCs w:val="22"/>
              </w:rPr>
            </w:pPr>
            <w:r w:rsidRPr="001511AE">
              <w:rPr>
                <w:rFonts w:eastAsia="Times New Roman"/>
                <w:b/>
                <w:color w:val="000000"/>
                <w:kern w:val="0"/>
                <w:szCs w:val="22"/>
              </w:rPr>
              <w:t>Функциональная зона</w:t>
            </w:r>
          </w:p>
        </w:tc>
        <w:tc>
          <w:tcPr>
            <w:tcW w:w="675" w:type="pct"/>
            <w:vAlign w:val="center"/>
          </w:tcPr>
          <w:p w:rsidR="00DA70D9" w:rsidRPr="001511AE" w:rsidRDefault="005F540A" w:rsidP="001511AE">
            <w:pPr>
              <w:spacing w:before="120" w:after="120"/>
              <w:jc w:val="center"/>
              <w:rPr>
                <w:rFonts w:eastAsia="Times New Roman"/>
                <w:b/>
                <w:color w:val="000000"/>
                <w:kern w:val="0"/>
                <w:szCs w:val="22"/>
              </w:rPr>
            </w:pPr>
            <w:r w:rsidRPr="001511AE">
              <w:rPr>
                <w:rFonts w:eastAsia="Times New Roman"/>
                <w:b/>
                <w:color w:val="000000"/>
                <w:kern w:val="0"/>
                <w:szCs w:val="22"/>
              </w:rPr>
              <w:t>Площадь зоны, га</w:t>
            </w:r>
          </w:p>
        </w:tc>
        <w:tc>
          <w:tcPr>
            <w:tcW w:w="674" w:type="pct"/>
            <w:vAlign w:val="center"/>
          </w:tcPr>
          <w:p w:rsidR="00DA70D9" w:rsidRPr="001511AE" w:rsidRDefault="005F540A" w:rsidP="001511AE">
            <w:pPr>
              <w:spacing w:before="120" w:after="120"/>
              <w:jc w:val="center"/>
              <w:rPr>
                <w:rFonts w:eastAsia="Times New Roman"/>
                <w:b/>
                <w:color w:val="000000"/>
                <w:kern w:val="0"/>
                <w:szCs w:val="22"/>
              </w:rPr>
            </w:pPr>
            <w:r w:rsidRPr="001511AE">
              <w:rPr>
                <w:rFonts w:eastAsia="Times New Roman"/>
                <w:b/>
                <w:color w:val="000000"/>
                <w:kern w:val="0"/>
                <w:szCs w:val="22"/>
              </w:rPr>
              <w:t>Площадь зоны на расчетный срок, га</w:t>
            </w:r>
          </w:p>
        </w:tc>
      </w:tr>
      <w:tr w:rsidR="008B2E42" w:rsidTr="00585F61">
        <w:trPr>
          <w:trHeight w:val="329"/>
          <w:jc w:val="center"/>
        </w:trPr>
        <w:tc>
          <w:tcPr>
            <w:tcW w:w="293" w:type="pct"/>
            <w:vAlign w:val="center"/>
          </w:tcPr>
          <w:p w:rsidR="00F615E8" w:rsidRPr="001511AE" w:rsidRDefault="00F615E8" w:rsidP="00F615E8">
            <w:pPr>
              <w:spacing w:before="120" w:after="120"/>
              <w:jc w:val="center"/>
              <w:rPr>
                <w:rFonts w:eastAsia="Times New Roman"/>
                <w:color w:val="000000"/>
                <w:kern w:val="0"/>
                <w:szCs w:val="22"/>
              </w:rPr>
            </w:pPr>
            <w:bookmarkStart w:id="88" w:name="_Hlk101883072"/>
            <w:r w:rsidRPr="001511AE">
              <w:rPr>
                <w:rFonts w:eastAsia="Times New Roman"/>
                <w:color w:val="000000"/>
                <w:kern w:val="0"/>
                <w:szCs w:val="22"/>
              </w:rPr>
              <w:t>1</w:t>
            </w:r>
          </w:p>
        </w:tc>
        <w:tc>
          <w:tcPr>
            <w:tcW w:w="3358" w:type="pct"/>
            <w:vAlign w:val="center"/>
          </w:tcPr>
          <w:p w:rsidR="00F615E8" w:rsidRPr="001C0B7C" w:rsidRDefault="00F615E8" w:rsidP="00F615E8">
            <w:pPr>
              <w:spacing w:before="120" w:after="120"/>
              <w:jc w:val="center"/>
              <w:rPr>
                <w:rFonts w:eastAsia="Times New Roman"/>
                <w:color w:val="000000"/>
                <w:kern w:val="0"/>
                <w:szCs w:val="22"/>
              </w:rPr>
            </w:pPr>
            <w:r w:rsidRPr="001511AE">
              <w:rPr>
                <w:rFonts w:eastAsia="Times New Roman"/>
                <w:color w:val="000000"/>
                <w:kern w:val="0"/>
                <w:szCs w:val="22"/>
              </w:rPr>
              <w:t>Зона з</w:t>
            </w:r>
            <w:r w:rsidR="001C0B7C">
              <w:rPr>
                <w:rFonts w:eastAsia="Times New Roman"/>
                <w:color w:val="000000"/>
                <w:kern w:val="0"/>
                <w:szCs w:val="22"/>
              </w:rPr>
              <w:t>астройки индивидуальными жилыми</w:t>
            </w:r>
            <w:r w:rsidR="001C0B7C" w:rsidRPr="001C0B7C">
              <w:rPr>
                <w:rFonts w:eastAsia="Times New Roman"/>
                <w:color w:val="000000"/>
                <w:kern w:val="0"/>
                <w:szCs w:val="22"/>
              </w:rPr>
              <w:t xml:space="preserve">, </w:t>
            </w:r>
            <w:r w:rsidR="001C0B7C">
              <w:rPr>
                <w:rFonts w:eastAsia="Times New Roman"/>
                <w:color w:val="000000"/>
                <w:kern w:val="0"/>
                <w:szCs w:val="22"/>
              </w:rPr>
              <w:t>в том числе</w:t>
            </w:r>
            <w:r w:rsidR="001C0B7C" w:rsidRPr="001C0B7C">
              <w:rPr>
                <w:rFonts w:eastAsia="Times New Roman"/>
                <w:color w:val="000000"/>
                <w:kern w:val="0"/>
                <w:szCs w:val="22"/>
              </w:rPr>
              <w:t>:</w:t>
            </w:r>
          </w:p>
        </w:tc>
        <w:tc>
          <w:tcPr>
            <w:tcW w:w="675" w:type="pct"/>
            <w:vAlign w:val="center"/>
          </w:tcPr>
          <w:p w:rsidR="00F615E8" w:rsidRPr="00A062CC" w:rsidRDefault="00A32C58" w:rsidP="00F615E8">
            <w:pPr>
              <w:spacing w:before="120" w:after="120"/>
              <w:jc w:val="center"/>
              <w:rPr>
                <w:rFonts w:eastAsia="Times New Roman"/>
                <w:color w:val="000000" w:themeColor="text1"/>
                <w:kern w:val="0"/>
                <w:szCs w:val="22"/>
              </w:rPr>
            </w:pPr>
            <w:bookmarkStart w:id="89" w:name="P0003"/>
            <w:bookmarkStart w:id="90" w:name="ИЖС_с"/>
            <w:r>
              <w:rPr>
                <w:rFonts w:eastAsia="Times New Roman"/>
                <w:color w:val="000000" w:themeColor="text1"/>
                <w:kern w:val="0"/>
                <w:szCs w:val="22"/>
              </w:rPr>
              <w:t>323</w:t>
            </w:r>
            <w:r w:rsidR="006915C7">
              <w:rPr>
                <w:rFonts w:eastAsia="Times New Roman"/>
                <w:color w:val="000000" w:themeColor="text1"/>
                <w:kern w:val="0"/>
                <w:szCs w:val="22"/>
              </w:rPr>
              <w:t>,</w:t>
            </w:r>
            <w:r>
              <w:rPr>
                <w:rFonts w:eastAsia="Times New Roman"/>
                <w:color w:val="000000" w:themeColor="text1"/>
                <w:kern w:val="0"/>
                <w:szCs w:val="22"/>
                <w:lang w:val="en-US"/>
              </w:rPr>
              <w:t>6</w:t>
            </w:r>
            <w:bookmarkEnd w:id="89"/>
            <w:bookmarkEnd w:id="90"/>
          </w:p>
        </w:tc>
        <w:tc>
          <w:tcPr>
            <w:tcW w:w="674" w:type="pct"/>
            <w:vAlign w:val="center"/>
          </w:tcPr>
          <w:p w:rsidR="008B2E42" w:rsidRPr="00C12525" w:rsidRDefault="00A32C58" w:rsidP="000C7BE8">
            <w:pPr>
              <w:jc w:val="center"/>
              <w:rPr>
                <w:color w:val="000000" w:themeColor="text1"/>
              </w:rPr>
            </w:pPr>
            <w:bookmarkStart w:id="91" w:name="ИЖС_п"/>
            <w:r>
              <w:rPr>
                <w:color w:val="000000" w:themeColor="text1"/>
              </w:rPr>
              <w:t>4</w:t>
            </w:r>
            <w:r w:rsidR="000C7BE8">
              <w:rPr>
                <w:color w:val="000000" w:themeColor="text1"/>
              </w:rPr>
              <w:t>6</w:t>
            </w:r>
            <w:r w:rsidR="002527E5">
              <w:rPr>
                <w:color w:val="000000" w:themeColor="text1"/>
                <w:lang w:val="en-US"/>
              </w:rPr>
              <w:t>0</w:t>
            </w:r>
            <w:r w:rsidR="00201CA0" w:rsidRPr="00201CA0">
              <w:rPr>
                <w:color w:val="000000" w:themeColor="text1"/>
              </w:rPr>
              <w:t>,</w:t>
            </w:r>
            <w:r w:rsidR="002527E5">
              <w:rPr>
                <w:color w:val="000000" w:themeColor="text1"/>
                <w:lang w:val="en-US"/>
              </w:rPr>
              <w:t>9</w:t>
            </w:r>
            <w:bookmarkEnd w:id="91"/>
          </w:p>
        </w:tc>
      </w:tr>
      <w:tr w:rsidR="008B2E42" w:rsidTr="00585F61">
        <w:trPr>
          <w:trHeight w:val="329"/>
          <w:jc w:val="center"/>
        </w:trPr>
        <w:tc>
          <w:tcPr>
            <w:tcW w:w="293" w:type="pct"/>
            <w:vAlign w:val="center"/>
          </w:tcPr>
          <w:p w:rsidR="001C0B7C" w:rsidRPr="001511AE" w:rsidRDefault="001C0B7C" w:rsidP="00F615E8">
            <w:pPr>
              <w:spacing w:before="120" w:after="120"/>
              <w:jc w:val="center"/>
              <w:rPr>
                <w:rFonts w:eastAsia="Times New Roman"/>
                <w:color w:val="000000"/>
                <w:kern w:val="0"/>
                <w:szCs w:val="22"/>
              </w:rPr>
            </w:pPr>
            <w:r>
              <w:rPr>
                <w:rFonts w:eastAsia="Times New Roman"/>
                <w:color w:val="000000"/>
                <w:kern w:val="0"/>
                <w:szCs w:val="22"/>
              </w:rPr>
              <w:t>1.1</w:t>
            </w:r>
          </w:p>
        </w:tc>
        <w:tc>
          <w:tcPr>
            <w:tcW w:w="3358" w:type="pct"/>
            <w:vAlign w:val="center"/>
          </w:tcPr>
          <w:p w:rsidR="001C0B7C" w:rsidRPr="001C0B7C" w:rsidRDefault="001C0B7C" w:rsidP="001C0B7C">
            <w:pPr>
              <w:spacing w:before="120" w:after="120"/>
              <w:jc w:val="center"/>
              <w:rPr>
                <w:rFonts w:eastAsia="Times New Roman"/>
                <w:color w:val="000000"/>
                <w:kern w:val="0"/>
                <w:szCs w:val="22"/>
              </w:rPr>
            </w:pPr>
            <w:r>
              <w:rPr>
                <w:rFonts w:eastAsia="Times New Roman"/>
                <w:color w:val="000000"/>
                <w:kern w:val="0"/>
                <w:szCs w:val="22"/>
              </w:rPr>
              <w:t>Комплексное развитие территории (с. Кичигино)</w:t>
            </w:r>
          </w:p>
        </w:tc>
        <w:tc>
          <w:tcPr>
            <w:tcW w:w="675" w:type="pct"/>
            <w:vAlign w:val="center"/>
          </w:tcPr>
          <w:p w:rsidR="001C0B7C" w:rsidRPr="00A062CC" w:rsidRDefault="00416520" w:rsidP="00F615E8">
            <w:pPr>
              <w:spacing w:before="120" w:after="120"/>
              <w:jc w:val="center"/>
              <w:rPr>
                <w:rFonts w:eastAsia="Times New Roman"/>
                <w:color w:val="000000" w:themeColor="text1"/>
                <w:kern w:val="0"/>
                <w:szCs w:val="22"/>
              </w:rPr>
            </w:pPr>
            <w:r w:rsidRPr="00A062CC">
              <w:rPr>
                <w:rFonts w:eastAsia="Times New Roman"/>
                <w:color w:val="000000" w:themeColor="text1"/>
                <w:kern w:val="0"/>
                <w:szCs w:val="22"/>
              </w:rPr>
              <w:t>-</w:t>
            </w:r>
          </w:p>
        </w:tc>
        <w:tc>
          <w:tcPr>
            <w:tcW w:w="674" w:type="pct"/>
            <w:vAlign w:val="center"/>
          </w:tcPr>
          <w:p w:rsidR="001C0B7C" w:rsidRPr="00201CA0" w:rsidRDefault="001C0B7C" w:rsidP="00536FD0">
            <w:pPr>
              <w:jc w:val="center"/>
              <w:rPr>
                <w:color w:val="000000" w:themeColor="text1"/>
              </w:rPr>
            </w:pPr>
            <w:bookmarkStart w:id="92" w:name="КРТ_п"/>
            <w:r w:rsidRPr="00201CA0">
              <w:rPr>
                <w:color w:val="000000" w:themeColor="text1"/>
              </w:rPr>
              <w:t>28,8</w:t>
            </w:r>
            <w:bookmarkEnd w:id="92"/>
          </w:p>
        </w:tc>
      </w:tr>
      <w:tr w:rsidR="006C7D2A" w:rsidTr="00585F61">
        <w:trPr>
          <w:trHeight w:val="329"/>
          <w:jc w:val="center"/>
        </w:trPr>
        <w:tc>
          <w:tcPr>
            <w:tcW w:w="293" w:type="pct"/>
            <w:vAlign w:val="center"/>
          </w:tcPr>
          <w:p w:rsidR="006C7D2A" w:rsidRDefault="006C7D2A" w:rsidP="00F615E8">
            <w:pPr>
              <w:spacing w:before="120" w:after="120"/>
              <w:jc w:val="center"/>
              <w:rPr>
                <w:rFonts w:eastAsia="Times New Roman"/>
                <w:color w:val="000000"/>
                <w:kern w:val="0"/>
                <w:szCs w:val="22"/>
              </w:rPr>
            </w:pPr>
            <w:r>
              <w:rPr>
                <w:rFonts w:eastAsia="Times New Roman"/>
                <w:color w:val="000000"/>
                <w:kern w:val="0"/>
                <w:szCs w:val="22"/>
              </w:rPr>
              <w:t>1.2</w:t>
            </w:r>
          </w:p>
        </w:tc>
        <w:tc>
          <w:tcPr>
            <w:tcW w:w="3358" w:type="pct"/>
            <w:vAlign w:val="center"/>
          </w:tcPr>
          <w:p w:rsidR="006C7D2A" w:rsidRDefault="006C7D2A" w:rsidP="001C0B7C">
            <w:pPr>
              <w:spacing w:before="120" w:after="120"/>
              <w:jc w:val="center"/>
              <w:rPr>
                <w:rFonts w:eastAsia="Times New Roman"/>
                <w:color w:val="000000"/>
                <w:kern w:val="0"/>
                <w:szCs w:val="22"/>
              </w:rPr>
            </w:pPr>
            <w:r w:rsidRPr="00D91DAD">
              <w:rPr>
                <w:szCs w:val="22"/>
              </w:rPr>
              <w:t>Территории, подлежащие градостроительному преобразованию</w:t>
            </w:r>
          </w:p>
        </w:tc>
        <w:tc>
          <w:tcPr>
            <w:tcW w:w="675" w:type="pct"/>
            <w:vAlign w:val="center"/>
          </w:tcPr>
          <w:p w:rsidR="006C7D2A" w:rsidRPr="00A062CC" w:rsidRDefault="006C7D2A" w:rsidP="00F615E8">
            <w:pPr>
              <w:spacing w:before="120" w:after="120"/>
              <w:jc w:val="center"/>
              <w:rPr>
                <w:rFonts w:eastAsia="Times New Roman"/>
                <w:color w:val="000000" w:themeColor="text1"/>
                <w:kern w:val="0"/>
                <w:szCs w:val="22"/>
              </w:rPr>
            </w:pPr>
            <w:r>
              <w:rPr>
                <w:rFonts w:eastAsia="Times New Roman"/>
                <w:color w:val="000000" w:themeColor="text1"/>
                <w:kern w:val="0"/>
                <w:szCs w:val="22"/>
              </w:rPr>
              <w:t>-</w:t>
            </w:r>
          </w:p>
        </w:tc>
        <w:tc>
          <w:tcPr>
            <w:tcW w:w="674" w:type="pct"/>
            <w:vAlign w:val="center"/>
          </w:tcPr>
          <w:p w:rsidR="006C7D2A" w:rsidRPr="00201CA0" w:rsidRDefault="006C7D2A" w:rsidP="00536FD0">
            <w:pPr>
              <w:jc w:val="center"/>
              <w:rPr>
                <w:color w:val="000000" w:themeColor="text1"/>
              </w:rPr>
            </w:pPr>
            <w:r>
              <w:rPr>
                <w:color w:val="000000" w:themeColor="text1"/>
              </w:rPr>
              <w:t>9,3</w:t>
            </w:r>
          </w:p>
        </w:tc>
      </w:tr>
      <w:tr w:rsidR="008B2E42" w:rsidTr="00585F61">
        <w:trPr>
          <w:trHeight w:val="329"/>
          <w:jc w:val="center"/>
        </w:trPr>
        <w:tc>
          <w:tcPr>
            <w:tcW w:w="293" w:type="pct"/>
            <w:vAlign w:val="center"/>
          </w:tcPr>
          <w:p w:rsidR="00F615E8" w:rsidRPr="001511AE" w:rsidRDefault="00F615E8" w:rsidP="00F615E8">
            <w:pPr>
              <w:spacing w:before="120" w:after="120"/>
              <w:jc w:val="center"/>
              <w:rPr>
                <w:rFonts w:eastAsia="Times New Roman"/>
                <w:color w:val="000000"/>
                <w:kern w:val="0"/>
                <w:szCs w:val="22"/>
              </w:rPr>
            </w:pPr>
            <w:r w:rsidRPr="001511AE">
              <w:rPr>
                <w:rFonts w:eastAsia="Times New Roman"/>
                <w:color w:val="000000"/>
                <w:kern w:val="0"/>
                <w:szCs w:val="22"/>
              </w:rPr>
              <w:t>2</w:t>
            </w:r>
          </w:p>
        </w:tc>
        <w:tc>
          <w:tcPr>
            <w:tcW w:w="3358" w:type="pct"/>
            <w:vAlign w:val="center"/>
          </w:tcPr>
          <w:p w:rsidR="00F615E8" w:rsidRPr="001511AE" w:rsidRDefault="00F615E8" w:rsidP="00F615E8">
            <w:pPr>
              <w:spacing w:before="120" w:after="120"/>
              <w:jc w:val="center"/>
              <w:rPr>
                <w:rFonts w:eastAsia="Times New Roman"/>
                <w:color w:val="000000"/>
                <w:kern w:val="0"/>
                <w:szCs w:val="22"/>
              </w:rPr>
            </w:pPr>
            <w:r w:rsidRPr="001511AE">
              <w:rPr>
                <w:rFonts w:eastAsia="Times New Roman"/>
                <w:color w:val="000000"/>
                <w:kern w:val="0"/>
                <w:szCs w:val="22"/>
              </w:rPr>
              <w:t>Зона застройки малоэтажными жилыми домами</w:t>
            </w:r>
          </w:p>
        </w:tc>
        <w:tc>
          <w:tcPr>
            <w:tcW w:w="675" w:type="pct"/>
            <w:vAlign w:val="center"/>
          </w:tcPr>
          <w:p w:rsidR="00F615E8" w:rsidRPr="00A062CC" w:rsidRDefault="00ED5EFB" w:rsidP="000C7EA3">
            <w:pPr>
              <w:spacing w:before="120" w:after="120"/>
              <w:jc w:val="center"/>
              <w:rPr>
                <w:rFonts w:eastAsia="Times New Roman"/>
                <w:color w:val="000000" w:themeColor="text1"/>
                <w:kern w:val="0"/>
                <w:szCs w:val="22"/>
              </w:rPr>
            </w:pPr>
            <w:bookmarkStart w:id="93" w:name="МЖС_с"/>
            <w:r>
              <w:rPr>
                <w:rFonts w:eastAsia="Times New Roman"/>
                <w:color w:val="000000" w:themeColor="text1"/>
                <w:kern w:val="0"/>
                <w:szCs w:val="22"/>
              </w:rPr>
              <w:t>10</w:t>
            </w:r>
            <w:r w:rsidR="000C7EA3" w:rsidRPr="00A062CC">
              <w:rPr>
                <w:rFonts w:eastAsia="Times New Roman"/>
                <w:color w:val="000000" w:themeColor="text1"/>
                <w:kern w:val="0"/>
                <w:szCs w:val="22"/>
              </w:rPr>
              <w:t>,</w:t>
            </w:r>
            <w:r>
              <w:rPr>
                <w:rFonts w:eastAsia="Times New Roman"/>
                <w:color w:val="000000" w:themeColor="text1"/>
                <w:kern w:val="0"/>
                <w:szCs w:val="22"/>
              </w:rPr>
              <w:t>5</w:t>
            </w:r>
            <w:bookmarkEnd w:id="93"/>
          </w:p>
        </w:tc>
        <w:tc>
          <w:tcPr>
            <w:tcW w:w="674" w:type="pct"/>
            <w:vAlign w:val="center"/>
          </w:tcPr>
          <w:p w:rsidR="00F615E8" w:rsidRPr="00201CA0" w:rsidRDefault="00A54668" w:rsidP="000C7BE8">
            <w:pPr>
              <w:jc w:val="center"/>
              <w:rPr>
                <w:color w:val="000000" w:themeColor="text1"/>
              </w:rPr>
            </w:pPr>
            <w:bookmarkStart w:id="94" w:name="МЖС_п"/>
            <w:r w:rsidRPr="00201CA0">
              <w:rPr>
                <w:color w:val="000000" w:themeColor="text1"/>
              </w:rPr>
              <w:t>22</w:t>
            </w:r>
            <w:bookmarkEnd w:id="94"/>
          </w:p>
        </w:tc>
      </w:tr>
      <w:tr w:rsidR="008B2E42" w:rsidTr="00585F61">
        <w:trPr>
          <w:trHeight w:val="329"/>
          <w:jc w:val="center"/>
        </w:trPr>
        <w:tc>
          <w:tcPr>
            <w:tcW w:w="293" w:type="pct"/>
            <w:vAlign w:val="center"/>
          </w:tcPr>
          <w:p w:rsidR="00F615E8" w:rsidRPr="001511AE" w:rsidRDefault="00F615E8" w:rsidP="00F615E8">
            <w:pPr>
              <w:spacing w:before="120" w:after="120"/>
              <w:jc w:val="center"/>
              <w:rPr>
                <w:rFonts w:eastAsia="Times New Roman"/>
                <w:color w:val="000000"/>
                <w:kern w:val="0"/>
                <w:szCs w:val="22"/>
              </w:rPr>
            </w:pPr>
            <w:r>
              <w:rPr>
                <w:rFonts w:eastAsia="Times New Roman"/>
                <w:color w:val="000000"/>
                <w:kern w:val="0"/>
                <w:szCs w:val="22"/>
              </w:rPr>
              <w:t>3</w:t>
            </w:r>
          </w:p>
        </w:tc>
        <w:tc>
          <w:tcPr>
            <w:tcW w:w="3358" w:type="pct"/>
            <w:vAlign w:val="center"/>
          </w:tcPr>
          <w:p w:rsidR="00F615E8" w:rsidRPr="001511AE" w:rsidRDefault="00F615E8" w:rsidP="00F615E8">
            <w:pPr>
              <w:spacing w:before="120" w:after="120"/>
              <w:jc w:val="center"/>
              <w:rPr>
                <w:rFonts w:eastAsia="Times New Roman"/>
                <w:color w:val="000000"/>
                <w:kern w:val="0"/>
                <w:szCs w:val="22"/>
              </w:rPr>
            </w:pPr>
            <w:r>
              <w:t>Общественно-деловые зоны</w:t>
            </w:r>
          </w:p>
        </w:tc>
        <w:tc>
          <w:tcPr>
            <w:tcW w:w="675" w:type="pct"/>
            <w:vAlign w:val="center"/>
          </w:tcPr>
          <w:p w:rsidR="00F615E8" w:rsidRPr="00A062CC" w:rsidRDefault="00AF281C" w:rsidP="00F615E8">
            <w:pPr>
              <w:spacing w:before="120" w:after="120"/>
              <w:jc w:val="center"/>
              <w:rPr>
                <w:rFonts w:eastAsia="Times New Roman"/>
                <w:color w:val="000000" w:themeColor="text1"/>
                <w:kern w:val="0"/>
                <w:szCs w:val="22"/>
              </w:rPr>
            </w:pPr>
            <w:bookmarkStart w:id="95" w:name="ОД_с"/>
            <w:r w:rsidRPr="00A062CC">
              <w:rPr>
                <w:rFonts w:eastAsia="Times New Roman"/>
                <w:color w:val="000000" w:themeColor="text1"/>
                <w:kern w:val="0"/>
                <w:szCs w:val="22"/>
              </w:rPr>
              <w:t>19</w:t>
            </w:r>
            <w:r w:rsidR="00ED6F8F">
              <w:rPr>
                <w:rFonts w:eastAsia="Times New Roman"/>
                <w:color w:val="000000" w:themeColor="text1"/>
                <w:kern w:val="0"/>
                <w:szCs w:val="22"/>
              </w:rPr>
              <w:t>,</w:t>
            </w:r>
            <w:r w:rsidR="00444490" w:rsidRPr="00A062CC">
              <w:rPr>
                <w:rFonts w:eastAsia="Times New Roman"/>
                <w:color w:val="000000" w:themeColor="text1"/>
                <w:kern w:val="0"/>
                <w:szCs w:val="22"/>
              </w:rPr>
              <w:t>9</w:t>
            </w:r>
            <w:bookmarkEnd w:id="95"/>
          </w:p>
        </w:tc>
        <w:tc>
          <w:tcPr>
            <w:tcW w:w="674" w:type="pct"/>
            <w:vAlign w:val="center"/>
          </w:tcPr>
          <w:p w:rsidR="00F615E8" w:rsidRPr="00201CA0" w:rsidRDefault="00A54668" w:rsidP="000C7BE8">
            <w:pPr>
              <w:jc w:val="center"/>
              <w:rPr>
                <w:color w:val="000000" w:themeColor="text1"/>
              </w:rPr>
            </w:pPr>
            <w:bookmarkStart w:id="96" w:name="ОД_п"/>
            <w:r w:rsidRPr="00201CA0">
              <w:rPr>
                <w:color w:val="000000" w:themeColor="text1"/>
              </w:rPr>
              <w:t>40</w:t>
            </w:r>
            <w:bookmarkEnd w:id="96"/>
          </w:p>
        </w:tc>
      </w:tr>
      <w:tr w:rsidR="008B2E42" w:rsidTr="00585F61">
        <w:trPr>
          <w:trHeight w:val="329"/>
          <w:jc w:val="center"/>
        </w:trPr>
        <w:tc>
          <w:tcPr>
            <w:tcW w:w="293" w:type="pct"/>
            <w:vAlign w:val="center"/>
          </w:tcPr>
          <w:p w:rsidR="00F615E8" w:rsidRPr="001511AE" w:rsidRDefault="00F615E8" w:rsidP="00F615E8">
            <w:pPr>
              <w:spacing w:before="120" w:after="120"/>
              <w:jc w:val="center"/>
              <w:rPr>
                <w:rFonts w:eastAsia="Times New Roman"/>
                <w:color w:val="000000"/>
                <w:kern w:val="0"/>
                <w:szCs w:val="22"/>
              </w:rPr>
            </w:pPr>
            <w:r>
              <w:rPr>
                <w:rFonts w:eastAsia="Times New Roman"/>
                <w:color w:val="000000"/>
                <w:kern w:val="0"/>
                <w:szCs w:val="22"/>
              </w:rPr>
              <w:t>4</w:t>
            </w:r>
          </w:p>
        </w:tc>
        <w:tc>
          <w:tcPr>
            <w:tcW w:w="3358" w:type="pct"/>
            <w:vAlign w:val="center"/>
          </w:tcPr>
          <w:p w:rsidR="00F615E8" w:rsidRPr="001511AE" w:rsidRDefault="00F615E8" w:rsidP="00F615E8">
            <w:pPr>
              <w:spacing w:before="120" w:after="120"/>
              <w:jc w:val="center"/>
              <w:rPr>
                <w:rFonts w:eastAsia="Times New Roman"/>
                <w:color w:val="000000"/>
                <w:kern w:val="0"/>
                <w:szCs w:val="22"/>
              </w:rPr>
            </w:pPr>
            <w:r w:rsidRPr="001511AE">
              <w:rPr>
                <w:rFonts w:eastAsia="Times New Roman"/>
                <w:color w:val="000000"/>
                <w:kern w:val="0"/>
                <w:szCs w:val="22"/>
              </w:rPr>
              <w:t>Производственная зона</w:t>
            </w:r>
          </w:p>
        </w:tc>
        <w:tc>
          <w:tcPr>
            <w:tcW w:w="675" w:type="pct"/>
            <w:vAlign w:val="center"/>
          </w:tcPr>
          <w:p w:rsidR="00F615E8" w:rsidRPr="00A062CC" w:rsidRDefault="006915C7" w:rsidP="00F615E8">
            <w:pPr>
              <w:spacing w:before="120" w:after="120"/>
              <w:jc w:val="center"/>
              <w:rPr>
                <w:rFonts w:eastAsia="Times New Roman"/>
                <w:color w:val="000000" w:themeColor="text1"/>
                <w:kern w:val="0"/>
                <w:szCs w:val="22"/>
              </w:rPr>
            </w:pPr>
            <w:bookmarkStart w:id="97" w:name="П_с"/>
            <w:r>
              <w:rPr>
                <w:rFonts w:eastAsia="Times New Roman"/>
                <w:color w:val="000000" w:themeColor="text1"/>
                <w:kern w:val="0"/>
                <w:szCs w:val="22"/>
              </w:rPr>
              <w:t>714</w:t>
            </w:r>
            <w:r w:rsidR="00F615E8" w:rsidRPr="00A062CC">
              <w:rPr>
                <w:rFonts w:eastAsia="Times New Roman"/>
                <w:color w:val="000000" w:themeColor="text1"/>
                <w:kern w:val="0"/>
                <w:szCs w:val="22"/>
              </w:rPr>
              <w:t>,</w:t>
            </w:r>
            <w:r>
              <w:rPr>
                <w:rFonts w:eastAsia="Times New Roman"/>
                <w:color w:val="000000" w:themeColor="text1"/>
                <w:kern w:val="0"/>
                <w:szCs w:val="22"/>
              </w:rPr>
              <w:t>9</w:t>
            </w:r>
            <w:bookmarkEnd w:id="97"/>
          </w:p>
        </w:tc>
        <w:tc>
          <w:tcPr>
            <w:tcW w:w="674" w:type="pct"/>
            <w:vAlign w:val="center"/>
          </w:tcPr>
          <w:p w:rsidR="00F615E8" w:rsidRPr="00201CA0" w:rsidRDefault="00A54668" w:rsidP="000C7BE8">
            <w:pPr>
              <w:jc w:val="center"/>
              <w:rPr>
                <w:color w:val="000000" w:themeColor="text1"/>
              </w:rPr>
            </w:pPr>
            <w:bookmarkStart w:id="98" w:name="П_п"/>
            <w:r w:rsidRPr="00201CA0">
              <w:rPr>
                <w:color w:val="000000" w:themeColor="text1"/>
              </w:rPr>
              <w:t>1303,5</w:t>
            </w:r>
            <w:bookmarkEnd w:id="98"/>
          </w:p>
        </w:tc>
      </w:tr>
      <w:tr w:rsidR="008B2E42" w:rsidTr="00585F61">
        <w:trPr>
          <w:trHeight w:val="329"/>
          <w:jc w:val="center"/>
        </w:trPr>
        <w:tc>
          <w:tcPr>
            <w:tcW w:w="293" w:type="pct"/>
            <w:vAlign w:val="center"/>
          </w:tcPr>
          <w:p w:rsidR="00F615E8" w:rsidRPr="001511AE" w:rsidRDefault="00F615E8" w:rsidP="00F615E8">
            <w:pPr>
              <w:spacing w:before="120" w:after="120"/>
              <w:jc w:val="center"/>
              <w:rPr>
                <w:rFonts w:eastAsia="Times New Roman"/>
                <w:color w:val="000000"/>
                <w:kern w:val="0"/>
                <w:szCs w:val="22"/>
              </w:rPr>
            </w:pPr>
            <w:r>
              <w:rPr>
                <w:rFonts w:eastAsia="Times New Roman"/>
                <w:color w:val="000000"/>
                <w:kern w:val="0"/>
                <w:szCs w:val="22"/>
              </w:rPr>
              <w:t>5</w:t>
            </w:r>
          </w:p>
        </w:tc>
        <w:tc>
          <w:tcPr>
            <w:tcW w:w="3358" w:type="pct"/>
            <w:vAlign w:val="center"/>
          </w:tcPr>
          <w:p w:rsidR="00F615E8" w:rsidRPr="001511AE" w:rsidRDefault="00F615E8" w:rsidP="00F615E8">
            <w:pPr>
              <w:spacing w:before="120" w:after="120"/>
              <w:jc w:val="center"/>
              <w:rPr>
                <w:rFonts w:eastAsia="Times New Roman"/>
                <w:color w:val="000000"/>
                <w:kern w:val="0"/>
                <w:szCs w:val="22"/>
              </w:rPr>
            </w:pPr>
            <w:r w:rsidRPr="001511AE">
              <w:rPr>
                <w:rFonts w:eastAsia="Times New Roman"/>
                <w:color w:val="000000"/>
                <w:kern w:val="0"/>
                <w:szCs w:val="22"/>
              </w:rPr>
              <w:t>Зона инженерной инфраструктуры</w:t>
            </w:r>
          </w:p>
        </w:tc>
        <w:tc>
          <w:tcPr>
            <w:tcW w:w="675" w:type="pct"/>
            <w:vAlign w:val="center"/>
          </w:tcPr>
          <w:p w:rsidR="00F615E8" w:rsidRPr="00A062CC" w:rsidRDefault="00444490" w:rsidP="00F615E8">
            <w:pPr>
              <w:spacing w:before="120" w:after="120"/>
              <w:jc w:val="center"/>
              <w:rPr>
                <w:rFonts w:eastAsia="Times New Roman"/>
                <w:color w:val="000000" w:themeColor="text1"/>
                <w:kern w:val="0"/>
                <w:szCs w:val="22"/>
              </w:rPr>
            </w:pPr>
            <w:bookmarkStart w:id="99" w:name="И_с"/>
            <w:r w:rsidRPr="00A062CC">
              <w:rPr>
                <w:rFonts w:eastAsia="Times New Roman"/>
                <w:color w:val="000000" w:themeColor="text1"/>
                <w:kern w:val="0"/>
                <w:szCs w:val="22"/>
              </w:rPr>
              <w:t>2</w:t>
            </w:r>
            <w:r w:rsidR="00B648BD" w:rsidRPr="00A062CC">
              <w:rPr>
                <w:rFonts w:eastAsia="Times New Roman"/>
                <w:color w:val="000000" w:themeColor="text1"/>
                <w:kern w:val="0"/>
                <w:szCs w:val="22"/>
              </w:rPr>
              <w:t>,</w:t>
            </w:r>
            <w:r w:rsidRPr="00A062CC">
              <w:rPr>
                <w:rFonts w:eastAsia="Times New Roman"/>
                <w:color w:val="000000" w:themeColor="text1"/>
                <w:kern w:val="0"/>
                <w:szCs w:val="22"/>
              </w:rPr>
              <w:t>1</w:t>
            </w:r>
            <w:bookmarkEnd w:id="99"/>
          </w:p>
        </w:tc>
        <w:tc>
          <w:tcPr>
            <w:tcW w:w="674" w:type="pct"/>
            <w:vAlign w:val="center"/>
          </w:tcPr>
          <w:p w:rsidR="00F615E8" w:rsidRPr="00201CA0" w:rsidRDefault="00B55F96" w:rsidP="000C7BE8">
            <w:pPr>
              <w:jc w:val="center"/>
              <w:rPr>
                <w:color w:val="000000" w:themeColor="text1"/>
              </w:rPr>
            </w:pPr>
            <w:bookmarkStart w:id="100" w:name="И_п"/>
            <w:r>
              <w:rPr>
                <w:color w:val="000000" w:themeColor="text1"/>
              </w:rPr>
              <w:t>2</w:t>
            </w:r>
            <w:r w:rsidR="00B648BD" w:rsidRPr="00201CA0">
              <w:rPr>
                <w:color w:val="000000" w:themeColor="text1"/>
              </w:rPr>
              <w:t>,</w:t>
            </w:r>
            <w:r>
              <w:rPr>
                <w:color w:val="000000" w:themeColor="text1"/>
                <w:lang w:val="en-US"/>
              </w:rPr>
              <w:t>2</w:t>
            </w:r>
            <w:bookmarkEnd w:id="100"/>
          </w:p>
        </w:tc>
      </w:tr>
      <w:tr w:rsidR="008B2E42" w:rsidTr="00585F61">
        <w:trPr>
          <w:trHeight w:val="329"/>
          <w:jc w:val="center"/>
        </w:trPr>
        <w:tc>
          <w:tcPr>
            <w:tcW w:w="293" w:type="pct"/>
            <w:vAlign w:val="center"/>
          </w:tcPr>
          <w:p w:rsidR="00F615E8" w:rsidRPr="001511AE" w:rsidRDefault="00F615E8" w:rsidP="00F615E8">
            <w:pPr>
              <w:spacing w:before="120" w:after="120"/>
              <w:jc w:val="center"/>
              <w:rPr>
                <w:rFonts w:eastAsia="Times New Roman"/>
                <w:color w:val="000000"/>
                <w:kern w:val="0"/>
                <w:szCs w:val="22"/>
              </w:rPr>
            </w:pPr>
            <w:r>
              <w:rPr>
                <w:rFonts w:eastAsia="Times New Roman"/>
                <w:color w:val="000000"/>
                <w:kern w:val="0"/>
                <w:szCs w:val="22"/>
              </w:rPr>
              <w:t>6</w:t>
            </w:r>
          </w:p>
        </w:tc>
        <w:tc>
          <w:tcPr>
            <w:tcW w:w="3358" w:type="pct"/>
            <w:vAlign w:val="center"/>
          </w:tcPr>
          <w:p w:rsidR="00F615E8" w:rsidRPr="00A73C0B" w:rsidRDefault="00F615E8" w:rsidP="00F615E8">
            <w:pPr>
              <w:spacing w:before="120" w:after="120"/>
              <w:jc w:val="center"/>
              <w:rPr>
                <w:rFonts w:eastAsia="Times New Roman"/>
                <w:color w:val="000000"/>
                <w:kern w:val="0"/>
                <w:szCs w:val="22"/>
              </w:rPr>
            </w:pPr>
            <w:r w:rsidRPr="00A73C0B">
              <w:rPr>
                <w:rFonts w:eastAsia="Times New Roman"/>
                <w:color w:val="000000"/>
                <w:kern w:val="0"/>
                <w:szCs w:val="22"/>
              </w:rPr>
              <w:t>Зона транспортной инфраструктуры</w:t>
            </w:r>
          </w:p>
        </w:tc>
        <w:tc>
          <w:tcPr>
            <w:tcW w:w="675" w:type="pct"/>
            <w:vAlign w:val="center"/>
          </w:tcPr>
          <w:p w:rsidR="00F615E8" w:rsidRPr="00A062CC" w:rsidRDefault="006915C7" w:rsidP="00F615E8">
            <w:pPr>
              <w:spacing w:before="120" w:after="120"/>
              <w:jc w:val="center"/>
              <w:rPr>
                <w:rFonts w:eastAsia="Times New Roman"/>
                <w:color w:val="000000" w:themeColor="text1"/>
                <w:kern w:val="0"/>
                <w:szCs w:val="22"/>
              </w:rPr>
            </w:pPr>
            <w:bookmarkStart w:id="101" w:name="Т_с"/>
            <w:r>
              <w:rPr>
                <w:rFonts w:eastAsia="Times New Roman"/>
                <w:color w:val="000000" w:themeColor="text1"/>
                <w:kern w:val="0"/>
                <w:szCs w:val="22"/>
              </w:rPr>
              <w:t>293</w:t>
            </w:r>
            <w:r w:rsidR="00576F95" w:rsidRPr="00A062CC">
              <w:rPr>
                <w:rFonts w:eastAsia="Times New Roman"/>
                <w:color w:val="000000" w:themeColor="text1"/>
                <w:kern w:val="0"/>
                <w:szCs w:val="22"/>
              </w:rPr>
              <w:t>,</w:t>
            </w:r>
            <w:r>
              <w:rPr>
                <w:rFonts w:eastAsia="Times New Roman"/>
                <w:color w:val="000000" w:themeColor="text1"/>
                <w:kern w:val="0"/>
                <w:szCs w:val="22"/>
              </w:rPr>
              <w:t>4</w:t>
            </w:r>
            <w:bookmarkEnd w:id="101"/>
          </w:p>
        </w:tc>
        <w:tc>
          <w:tcPr>
            <w:tcW w:w="674" w:type="pct"/>
            <w:vAlign w:val="center"/>
          </w:tcPr>
          <w:p w:rsidR="00F615E8" w:rsidRPr="00201CA0" w:rsidRDefault="000C7BE8" w:rsidP="000C7BE8">
            <w:pPr>
              <w:jc w:val="center"/>
              <w:rPr>
                <w:color w:val="000000" w:themeColor="text1"/>
              </w:rPr>
            </w:pPr>
            <w:bookmarkStart w:id="102" w:name="Т_п"/>
            <w:r>
              <w:rPr>
                <w:color w:val="000000" w:themeColor="text1"/>
              </w:rPr>
              <w:t>294</w:t>
            </w:r>
            <w:r w:rsidR="007C6C90" w:rsidRPr="00201CA0">
              <w:rPr>
                <w:color w:val="000000" w:themeColor="text1"/>
              </w:rPr>
              <w:t>,</w:t>
            </w:r>
            <w:r>
              <w:rPr>
                <w:color w:val="000000" w:themeColor="text1"/>
              </w:rPr>
              <w:t>2</w:t>
            </w:r>
            <w:bookmarkEnd w:id="102"/>
          </w:p>
        </w:tc>
      </w:tr>
      <w:tr w:rsidR="008B2E42" w:rsidTr="00585F61">
        <w:trPr>
          <w:trHeight w:val="329"/>
          <w:jc w:val="center"/>
        </w:trPr>
        <w:tc>
          <w:tcPr>
            <w:tcW w:w="293" w:type="pct"/>
            <w:vAlign w:val="center"/>
          </w:tcPr>
          <w:p w:rsidR="00F615E8" w:rsidRDefault="00F615E8" w:rsidP="00F615E8">
            <w:pPr>
              <w:spacing w:before="120" w:after="120"/>
              <w:jc w:val="center"/>
              <w:rPr>
                <w:rFonts w:eastAsia="Times New Roman"/>
                <w:color w:val="000000"/>
                <w:kern w:val="0"/>
                <w:szCs w:val="22"/>
              </w:rPr>
            </w:pPr>
            <w:r>
              <w:rPr>
                <w:rFonts w:eastAsia="Times New Roman"/>
                <w:color w:val="000000"/>
                <w:kern w:val="0"/>
                <w:szCs w:val="22"/>
              </w:rPr>
              <w:t>7</w:t>
            </w:r>
          </w:p>
        </w:tc>
        <w:tc>
          <w:tcPr>
            <w:tcW w:w="3358" w:type="pct"/>
            <w:vAlign w:val="center"/>
          </w:tcPr>
          <w:p w:rsidR="00F615E8" w:rsidRPr="00A73C0B" w:rsidRDefault="00F615E8" w:rsidP="00F615E8">
            <w:pPr>
              <w:spacing w:before="120" w:after="120"/>
              <w:jc w:val="center"/>
              <w:rPr>
                <w:rFonts w:eastAsia="Times New Roman"/>
                <w:color w:val="000000"/>
                <w:kern w:val="0"/>
                <w:szCs w:val="22"/>
              </w:rPr>
            </w:pPr>
            <w:r>
              <w:t>Зоны сельскохозяйственного использования</w:t>
            </w:r>
          </w:p>
        </w:tc>
        <w:tc>
          <w:tcPr>
            <w:tcW w:w="675" w:type="pct"/>
            <w:vAlign w:val="center"/>
          </w:tcPr>
          <w:p w:rsidR="00F615E8" w:rsidRPr="00ED6F8F" w:rsidRDefault="008C1372" w:rsidP="00A86062">
            <w:pPr>
              <w:spacing w:before="120" w:after="120"/>
              <w:jc w:val="center"/>
              <w:rPr>
                <w:rFonts w:eastAsia="Times New Roman"/>
                <w:color w:val="000000" w:themeColor="text1"/>
                <w:kern w:val="0"/>
                <w:szCs w:val="22"/>
              </w:rPr>
            </w:pPr>
            <w:bookmarkStart w:id="103" w:name="СХ_с"/>
            <w:r>
              <w:rPr>
                <w:rFonts w:eastAsia="Times New Roman"/>
                <w:color w:val="000000" w:themeColor="text1"/>
                <w:kern w:val="0"/>
                <w:szCs w:val="22"/>
              </w:rPr>
              <w:t>8360</w:t>
            </w:r>
            <w:r w:rsidR="00ED6F8F">
              <w:rPr>
                <w:rFonts w:eastAsia="Times New Roman"/>
                <w:color w:val="000000" w:themeColor="text1"/>
                <w:kern w:val="0"/>
                <w:szCs w:val="22"/>
              </w:rPr>
              <w:t>,</w:t>
            </w:r>
            <w:r w:rsidR="00A86062">
              <w:rPr>
                <w:rFonts w:eastAsia="Times New Roman"/>
                <w:color w:val="000000" w:themeColor="text1"/>
                <w:kern w:val="0"/>
                <w:szCs w:val="22"/>
                <w:lang w:val="en-US"/>
              </w:rPr>
              <w:t>9</w:t>
            </w:r>
            <w:bookmarkEnd w:id="103"/>
          </w:p>
        </w:tc>
        <w:tc>
          <w:tcPr>
            <w:tcW w:w="674" w:type="pct"/>
            <w:vAlign w:val="center"/>
          </w:tcPr>
          <w:p w:rsidR="00F615E8" w:rsidRPr="00201CA0" w:rsidRDefault="000C7BE8" w:rsidP="000C7BE8">
            <w:pPr>
              <w:jc w:val="center"/>
              <w:rPr>
                <w:color w:val="000000" w:themeColor="text1"/>
              </w:rPr>
            </w:pPr>
            <w:bookmarkStart w:id="104" w:name="СХ_п"/>
            <w:r>
              <w:rPr>
                <w:color w:val="000000" w:themeColor="text1"/>
              </w:rPr>
              <w:t>7732</w:t>
            </w:r>
            <w:r w:rsidR="00A54668" w:rsidRPr="00201CA0">
              <w:rPr>
                <w:color w:val="000000" w:themeColor="text1"/>
              </w:rPr>
              <w:t>,</w:t>
            </w:r>
            <w:r>
              <w:rPr>
                <w:color w:val="000000" w:themeColor="text1"/>
              </w:rPr>
              <w:t>7</w:t>
            </w:r>
            <w:bookmarkEnd w:id="104"/>
          </w:p>
        </w:tc>
      </w:tr>
      <w:tr w:rsidR="008B2E42" w:rsidTr="00585F61">
        <w:trPr>
          <w:trHeight w:val="329"/>
          <w:jc w:val="center"/>
        </w:trPr>
        <w:tc>
          <w:tcPr>
            <w:tcW w:w="293" w:type="pct"/>
            <w:vAlign w:val="center"/>
          </w:tcPr>
          <w:p w:rsidR="00F615E8" w:rsidRPr="001511AE" w:rsidRDefault="00F615E8" w:rsidP="00F615E8">
            <w:pPr>
              <w:spacing w:before="120" w:after="120"/>
              <w:jc w:val="center"/>
              <w:rPr>
                <w:rFonts w:eastAsia="Times New Roman"/>
                <w:color w:val="000000"/>
                <w:kern w:val="0"/>
                <w:szCs w:val="22"/>
              </w:rPr>
            </w:pPr>
            <w:r>
              <w:rPr>
                <w:rFonts w:eastAsia="Times New Roman"/>
                <w:color w:val="000000"/>
                <w:kern w:val="0"/>
                <w:szCs w:val="22"/>
              </w:rPr>
              <w:t>8</w:t>
            </w:r>
          </w:p>
        </w:tc>
        <w:tc>
          <w:tcPr>
            <w:tcW w:w="3358" w:type="pct"/>
            <w:vAlign w:val="center"/>
          </w:tcPr>
          <w:p w:rsidR="00F615E8" w:rsidRPr="001511AE" w:rsidRDefault="00F615E8" w:rsidP="00F615E8">
            <w:pPr>
              <w:spacing w:before="120" w:after="120"/>
              <w:jc w:val="center"/>
              <w:rPr>
                <w:rFonts w:eastAsia="Times New Roman"/>
                <w:color w:val="000000"/>
                <w:kern w:val="0"/>
                <w:szCs w:val="22"/>
              </w:rPr>
            </w:pPr>
            <w:r>
              <w:t xml:space="preserve">Зона </w:t>
            </w:r>
            <w:r>
              <w:rPr>
                <w:color w:val="000000"/>
              </w:rPr>
              <w:t>садоводческих, огороднических или дачных некоммерческих объединений граждан</w:t>
            </w:r>
          </w:p>
        </w:tc>
        <w:tc>
          <w:tcPr>
            <w:tcW w:w="675" w:type="pct"/>
            <w:vAlign w:val="center"/>
          </w:tcPr>
          <w:p w:rsidR="00F615E8" w:rsidRPr="00A062CC" w:rsidRDefault="001E4068" w:rsidP="00F615E8">
            <w:pPr>
              <w:spacing w:before="120" w:after="120"/>
              <w:jc w:val="center"/>
              <w:rPr>
                <w:rFonts w:eastAsia="Times New Roman"/>
                <w:color w:val="000000" w:themeColor="text1"/>
                <w:kern w:val="0"/>
                <w:szCs w:val="22"/>
              </w:rPr>
            </w:pPr>
            <w:bookmarkStart w:id="105" w:name="Сад_с"/>
            <w:r>
              <w:rPr>
                <w:rFonts w:eastAsia="Times New Roman"/>
                <w:color w:val="000000" w:themeColor="text1"/>
                <w:kern w:val="0"/>
                <w:szCs w:val="22"/>
              </w:rPr>
              <w:t>20</w:t>
            </w:r>
            <w:r w:rsidR="00ED6F8F">
              <w:rPr>
                <w:rFonts w:eastAsia="Times New Roman"/>
                <w:color w:val="000000" w:themeColor="text1"/>
                <w:kern w:val="0"/>
                <w:szCs w:val="22"/>
              </w:rPr>
              <w:t>,</w:t>
            </w:r>
            <w:r>
              <w:rPr>
                <w:rFonts w:eastAsia="Times New Roman"/>
                <w:color w:val="000000" w:themeColor="text1"/>
                <w:kern w:val="0"/>
                <w:szCs w:val="22"/>
              </w:rPr>
              <w:t>4</w:t>
            </w:r>
            <w:bookmarkEnd w:id="105"/>
          </w:p>
        </w:tc>
        <w:tc>
          <w:tcPr>
            <w:tcW w:w="674" w:type="pct"/>
            <w:vAlign w:val="center"/>
          </w:tcPr>
          <w:p w:rsidR="00F615E8" w:rsidRPr="00201CA0" w:rsidRDefault="000C7BE8" w:rsidP="00F615E8">
            <w:pPr>
              <w:jc w:val="center"/>
              <w:rPr>
                <w:color w:val="000000" w:themeColor="text1"/>
              </w:rPr>
            </w:pPr>
            <w:bookmarkStart w:id="106" w:name="Сад_п"/>
            <w:r>
              <w:rPr>
                <w:color w:val="000000" w:themeColor="text1"/>
              </w:rPr>
              <w:t>20</w:t>
            </w:r>
            <w:r w:rsidR="00F615E8" w:rsidRPr="00201CA0">
              <w:rPr>
                <w:color w:val="000000" w:themeColor="text1"/>
              </w:rPr>
              <w:t>,</w:t>
            </w:r>
            <w:r>
              <w:rPr>
                <w:color w:val="000000" w:themeColor="text1"/>
              </w:rPr>
              <w:t>4</w:t>
            </w:r>
            <w:bookmarkEnd w:id="106"/>
          </w:p>
        </w:tc>
      </w:tr>
      <w:tr w:rsidR="008B2E42" w:rsidTr="00585F61">
        <w:trPr>
          <w:trHeight w:val="329"/>
          <w:jc w:val="center"/>
        </w:trPr>
        <w:tc>
          <w:tcPr>
            <w:tcW w:w="293" w:type="pct"/>
            <w:vAlign w:val="center"/>
          </w:tcPr>
          <w:p w:rsidR="00F615E8" w:rsidRPr="001F4335" w:rsidRDefault="00F615E8" w:rsidP="00F615E8">
            <w:pPr>
              <w:spacing w:before="120" w:after="120"/>
              <w:jc w:val="center"/>
              <w:rPr>
                <w:rFonts w:eastAsia="Times New Roman"/>
                <w:color w:val="000000"/>
                <w:kern w:val="0"/>
                <w:szCs w:val="22"/>
              </w:rPr>
            </w:pPr>
            <w:r w:rsidRPr="001F4335">
              <w:rPr>
                <w:rFonts w:eastAsia="Times New Roman"/>
                <w:color w:val="000000"/>
                <w:kern w:val="0"/>
                <w:szCs w:val="22"/>
              </w:rPr>
              <w:t>9</w:t>
            </w:r>
          </w:p>
        </w:tc>
        <w:tc>
          <w:tcPr>
            <w:tcW w:w="3358" w:type="pct"/>
            <w:vAlign w:val="center"/>
          </w:tcPr>
          <w:p w:rsidR="00F615E8" w:rsidRPr="001511AE" w:rsidRDefault="00F615E8" w:rsidP="00F615E8">
            <w:pPr>
              <w:spacing w:before="120" w:after="120"/>
              <w:jc w:val="center"/>
              <w:rPr>
                <w:szCs w:val="22"/>
              </w:rPr>
            </w:pPr>
            <w:r>
              <w:rPr>
                <w:color w:val="000000"/>
              </w:rPr>
              <w:t>Производственная зона сельскохозяйственных предприятий</w:t>
            </w:r>
          </w:p>
        </w:tc>
        <w:tc>
          <w:tcPr>
            <w:tcW w:w="675" w:type="pct"/>
            <w:vAlign w:val="center"/>
          </w:tcPr>
          <w:p w:rsidR="00F615E8" w:rsidRPr="00A062CC" w:rsidRDefault="00096C28" w:rsidP="00F615E8">
            <w:pPr>
              <w:spacing w:before="120" w:after="120"/>
              <w:jc w:val="center"/>
              <w:rPr>
                <w:rFonts w:eastAsia="Times New Roman"/>
                <w:color w:val="000000" w:themeColor="text1"/>
                <w:kern w:val="0"/>
                <w:szCs w:val="22"/>
              </w:rPr>
            </w:pPr>
            <w:bookmarkStart w:id="107" w:name="Произ_СХ_с"/>
            <w:r w:rsidRPr="00A062CC">
              <w:rPr>
                <w:rFonts w:eastAsia="Times New Roman"/>
                <w:color w:val="000000" w:themeColor="text1"/>
                <w:kern w:val="0"/>
                <w:szCs w:val="22"/>
              </w:rPr>
              <w:t>27,</w:t>
            </w:r>
            <w:r w:rsidR="00A60AA3" w:rsidRPr="00A062CC">
              <w:rPr>
                <w:rFonts w:eastAsia="Times New Roman"/>
                <w:color w:val="000000" w:themeColor="text1"/>
                <w:kern w:val="0"/>
                <w:szCs w:val="22"/>
              </w:rPr>
              <w:t>7</w:t>
            </w:r>
            <w:bookmarkEnd w:id="107"/>
          </w:p>
        </w:tc>
        <w:tc>
          <w:tcPr>
            <w:tcW w:w="674" w:type="pct"/>
            <w:vAlign w:val="center"/>
          </w:tcPr>
          <w:p w:rsidR="00F615E8" w:rsidRPr="00201CA0" w:rsidRDefault="00096C28" w:rsidP="00F615E8">
            <w:pPr>
              <w:jc w:val="center"/>
              <w:rPr>
                <w:color w:val="000000" w:themeColor="text1"/>
              </w:rPr>
            </w:pPr>
            <w:bookmarkStart w:id="108" w:name="Произ_СХ_п"/>
            <w:r w:rsidRPr="00201CA0">
              <w:rPr>
                <w:color w:val="000000" w:themeColor="text1"/>
              </w:rPr>
              <w:t>27,</w:t>
            </w:r>
            <w:r w:rsidR="00A844D1" w:rsidRPr="00201CA0">
              <w:rPr>
                <w:color w:val="000000" w:themeColor="text1"/>
              </w:rPr>
              <w:t>7</w:t>
            </w:r>
            <w:bookmarkEnd w:id="108"/>
          </w:p>
        </w:tc>
      </w:tr>
      <w:tr w:rsidR="0076113C" w:rsidTr="00585F61">
        <w:trPr>
          <w:trHeight w:val="329"/>
          <w:jc w:val="center"/>
        </w:trPr>
        <w:tc>
          <w:tcPr>
            <w:tcW w:w="293" w:type="pct"/>
            <w:vAlign w:val="center"/>
          </w:tcPr>
          <w:p w:rsidR="0076113C" w:rsidRPr="0076113C" w:rsidRDefault="0076113C" w:rsidP="00F615E8">
            <w:pPr>
              <w:spacing w:before="120" w:after="120"/>
              <w:jc w:val="center"/>
              <w:rPr>
                <w:rFonts w:eastAsia="Times New Roman"/>
                <w:color w:val="000000"/>
                <w:kern w:val="0"/>
                <w:szCs w:val="22"/>
                <w:lang w:val="en-US"/>
              </w:rPr>
            </w:pPr>
            <w:r>
              <w:rPr>
                <w:rFonts w:eastAsia="Times New Roman"/>
                <w:color w:val="000000"/>
                <w:kern w:val="0"/>
                <w:szCs w:val="22"/>
                <w:lang w:val="en-US"/>
              </w:rPr>
              <w:t>10</w:t>
            </w:r>
          </w:p>
        </w:tc>
        <w:tc>
          <w:tcPr>
            <w:tcW w:w="3358" w:type="pct"/>
            <w:vAlign w:val="center"/>
          </w:tcPr>
          <w:p w:rsidR="0076113C" w:rsidRDefault="0076113C" w:rsidP="00F615E8">
            <w:pPr>
              <w:spacing w:before="120" w:after="120"/>
              <w:jc w:val="center"/>
              <w:rPr>
                <w:color w:val="000000"/>
              </w:rPr>
            </w:pPr>
            <w:r w:rsidRPr="0076113C">
              <w:rPr>
                <w:color w:val="000000"/>
              </w:rPr>
              <w:t>Иные зоны сельскохозяйственного назначения</w:t>
            </w:r>
          </w:p>
        </w:tc>
        <w:tc>
          <w:tcPr>
            <w:tcW w:w="675" w:type="pct"/>
            <w:vAlign w:val="center"/>
          </w:tcPr>
          <w:p w:rsidR="0076113C" w:rsidRPr="00A062CC" w:rsidRDefault="001E4068" w:rsidP="00F615E8">
            <w:pPr>
              <w:spacing w:before="120" w:after="120"/>
              <w:jc w:val="center"/>
              <w:rPr>
                <w:rFonts w:eastAsia="Times New Roman"/>
                <w:color w:val="000000" w:themeColor="text1"/>
                <w:kern w:val="0"/>
                <w:szCs w:val="22"/>
              </w:rPr>
            </w:pPr>
            <w:bookmarkStart w:id="109" w:name="Ин_сх"/>
            <w:r>
              <w:rPr>
                <w:rFonts w:eastAsia="Times New Roman"/>
                <w:color w:val="000000" w:themeColor="text1"/>
                <w:kern w:val="0"/>
                <w:szCs w:val="22"/>
              </w:rPr>
              <w:t>1</w:t>
            </w:r>
            <w:r w:rsidR="006915C7">
              <w:rPr>
                <w:rFonts w:eastAsia="Times New Roman"/>
                <w:color w:val="000000" w:themeColor="text1"/>
                <w:kern w:val="0"/>
                <w:szCs w:val="22"/>
              </w:rPr>
              <w:t>0</w:t>
            </w:r>
            <w:r>
              <w:rPr>
                <w:rFonts w:eastAsia="Times New Roman"/>
                <w:color w:val="000000" w:themeColor="text1"/>
                <w:kern w:val="0"/>
                <w:szCs w:val="22"/>
              </w:rPr>
              <w:t>,9</w:t>
            </w:r>
            <w:bookmarkEnd w:id="109"/>
          </w:p>
        </w:tc>
        <w:tc>
          <w:tcPr>
            <w:tcW w:w="674" w:type="pct"/>
            <w:vAlign w:val="center"/>
          </w:tcPr>
          <w:p w:rsidR="0076113C" w:rsidRPr="00201CA0" w:rsidRDefault="00E86EF7" w:rsidP="000C7BE8">
            <w:pPr>
              <w:jc w:val="center"/>
              <w:rPr>
                <w:color w:val="000000" w:themeColor="text1"/>
              </w:rPr>
            </w:pPr>
            <w:bookmarkStart w:id="110" w:name="Ин_сх_п"/>
            <w:r>
              <w:rPr>
                <w:rFonts w:eastAsia="Times New Roman"/>
                <w:color w:val="000000" w:themeColor="text1"/>
                <w:kern w:val="0"/>
                <w:szCs w:val="22"/>
              </w:rPr>
              <w:t>1</w:t>
            </w:r>
            <w:r w:rsidR="001E4068">
              <w:rPr>
                <w:rFonts w:eastAsia="Times New Roman"/>
                <w:color w:val="000000" w:themeColor="text1"/>
                <w:kern w:val="0"/>
                <w:szCs w:val="22"/>
              </w:rPr>
              <w:t>,</w:t>
            </w:r>
            <w:r>
              <w:rPr>
                <w:rFonts w:eastAsia="Times New Roman"/>
                <w:color w:val="000000" w:themeColor="text1"/>
                <w:kern w:val="0"/>
                <w:szCs w:val="22"/>
                <w:lang w:val="en-US"/>
              </w:rPr>
              <w:t>5</w:t>
            </w:r>
            <w:bookmarkEnd w:id="110"/>
          </w:p>
        </w:tc>
      </w:tr>
      <w:tr w:rsidR="008B2E42" w:rsidTr="00585F61">
        <w:trPr>
          <w:trHeight w:val="329"/>
          <w:jc w:val="center"/>
        </w:trPr>
        <w:tc>
          <w:tcPr>
            <w:tcW w:w="293" w:type="pct"/>
            <w:vAlign w:val="center"/>
          </w:tcPr>
          <w:p w:rsidR="00F615E8" w:rsidRPr="00790BB3" w:rsidRDefault="0076113C" w:rsidP="00F615E8">
            <w:pPr>
              <w:spacing w:before="120" w:after="120"/>
              <w:jc w:val="center"/>
              <w:rPr>
                <w:rFonts w:eastAsia="Times New Roman"/>
                <w:color w:val="000000"/>
                <w:kern w:val="0"/>
                <w:szCs w:val="22"/>
              </w:rPr>
            </w:pPr>
            <w:r>
              <w:rPr>
                <w:rFonts w:eastAsia="Times New Roman"/>
                <w:color w:val="000000"/>
                <w:kern w:val="0"/>
                <w:szCs w:val="22"/>
              </w:rPr>
              <w:lastRenderedPageBreak/>
              <w:t>11</w:t>
            </w:r>
          </w:p>
        </w:tc>
        <w:tc>
          <w:tcPr>
            <w:tcW w:w="3358" w:type="pct"/>
            <w:vAlign w:val="center"/>
          </w:tcPr>
          <w:p w:rsidR="00F615E8" w:rsidRDefault="00F615E8" w:rsidP="00F615E8">
            <w:pPr>
              <w:spacing w:before="120" w:after="120"/>
              <w:jc w:val="center"/>
              <w:rPr>
                <w:color w:val="000000"/>
              </w:rPr>
            </w:pPr>
            <w:r>
              <w:t>Зоны рекреационного назначения</w:t>
            </w:r>
          </w:p>
        </w:tc>
        <w:tc>
          <w:tcPr>
            <w:tcW w:w="675" w:type="pct"/>
            <w:vAlign w:val="center"/>
          </w:tcPr>
          <w:p w:rsidR="00F615E8" w:rsidRPr="00A062CC" w:rsidRDefault="00A60AA3" w:rsidP="00A86062">
            <w:pPr>
              <w:spacing w:before="120" w:after="120"/>
              <w:jc w:val="center"/>
              <w:rPr>
                <w:rFonts w:eastAsia="Times New Roman"/>
                <w:color w:val="000000" w:themeColor="text1"/>
                <w:kern w:val="0"/>
                <w:szCs w:val="22"/>
              </w:rPr>
            </w:pPr>
            <w:bookmarkStart w:id="111" w:name="Р_с"/>
            <w:r w:rsidRPr="00A062CC">
              <w:rPr>
                <w:rFonts w:eastAsia="Times New Roman"/>
                <w:color w:val="000000" w:themeColor="text1"/>
                <w:kern w:val="0"/>
                <w:szCs w:val="22"/>
              </w:rPr>
              <w:t>16</w:t>
            </w:r>
            <w:r w:rsidR="001E4068">
              <w:rPr>
                <w:rFonts w:eastAsia="Times New Roman"/>
                <w:color w:val="000000" w:themeColor="text1"/>
                <w:kern w:val="0"/>
                <w:szCs w:val="22"/>
              </w:rPr>
              <w:t>,</w:t>
            </w:r>
            <w:r w:rsidR="00A86062">
              <w:rPr>
                <w:rFonts w:eastAsia="Times New Roman"/>
                <w:color w:val="000000" w:themeColor="text1"/>
                <w:kern w:val="0"/>
                <w:szCs w:val="22"/>
                <w:lang w:val="en-US"/>
              </w:rPr>
              <w:t>3</w:t>
            </w:r>
            <w:bookmarkEnd w:id="111"/>
          </w:p>
        </w:tc>
        <w:tc>
          <w:tcPr>
            <w:tcW w:w="674" w:type="pct"/>
            <w:vAlign w:val="center"/>
          </w:tcPr>
          <w:p w:rsidR="00F615E8" w:rsidRPr="00201CA0" w:rsidRDefault="00A54668" w:rsidP="000C7BE8">
            <w:pPr>
              <w:jc w:val="center"/>
              <w:rPr>
                <w:color w:val="000000" w:themeColor="text1"/>
              </w:rPr>
            </w:pPr>
            <w:bookmarkStart w:id="112" w:name="Р_п"/>
            <w:r w:rsidRPr="00201CA0">
              <w:rPr>
                <w:color w:val="000000" w:themeColor="text1"/>
              </w:rPr>
              <w:t>170,</w:t>
            </w:r>
            <w:r w:rsidR="000C7BE8">
              <w:rPr>
                <w:color w:val="000000" w:themeColor="text1"/>
              </w:rPr>
              <w:t>7</w:t>
            </w:r>
            <w:bookmarkEnd w:id="112"/>
          </w:p>
        </w:tc>
      </w:tr>
      <w:tr w:rsidR="008B2E42" w:rsidTr="00585F61">
        <w:trPr>
          <w:trHeight w:val="329"/>
          <w:jc w:val="center"/>
        </w:trPr>
        <w:tc>
          <w:tcPr>
            <w:tcW w:w="293" w:type="pct"/>
            <w:vAlign w:val="center"/>
          </w:tcPr>
          <w:p w:rsidR="00F615E8" w:rsidRDefault="0076113C" w:rsidP="00F615E8">
            <w:pPr>
              <w:spacing w:before="120" w:after="120"/>
              <w:jc w:val="center"/>
              <w:rPr>
                <w:rFonts w:eastAsia="Times New Roman"/>
                <w:color w:val="000000"/>
                <w:kern w:val="0"/>
                <w:szCs w:val="22"/>
              </w:rPr>
            </w:pPr>
            <w:r>
              <w:rPr>
                <w:rFonts w:eastAsia="Times New Roman"/>
                <w:color w:val="000000"/>
                <w:kern w:val="0"/>
                <w:szCs w:val="22"/>
              </w:rPr>
              <w:t>12</w:t>
            </w:r>
          </w:p>
        </w:tc>
        <w:tc>
          <w:tcPr>
            <w:tcW w:w="3358" w:type="pct"/>
            <w:vAlign w:val="center"/>
          </w:tcPr>
          <w:p w:rsidR="00F615E8" w:rsidRDefault="00F615E8" w:rsidP="00F615E8">
            <w:pPr>
              <w:spacing w:before="120" w:after="120"/>
              <w:jc w:val="center"/>
            </w:pPr>
            <w:r>
              <w:t>Зона лесов</w:t>
            </w:r>
          </w:p>
        </w:tc>
        <w:tc>
          <w:tcPr>
            <w:tcW w:w="675" w:type="pct"/>
            <w:vAlign w:val="center"/>
          </w:tcPr>
          <w:p w:rsidR="00F615E8" w:rsidRPr="00A062CC" w:rsidRDefault="00A86062" w:rsidP="00A86062">
            <w:pPr>
              <w:spacing w:before="120" w:after="120"/>
              <w:jc w:val="center"/>
              <w:rPr>
                <w:rFonts w:eastAsia="Times New Roman"/>
                <w:color w:val="000000" w:themeColor="text1"/>
                <w:kern w:val="0"/>
                <w:szCs w:val="22"/>
              </w:rPr>
            </w:pPr>
            <w:bookmarkStart w:id="113" w:name="Л_с"/>
            <w:r>
              <w:rPr>
                <w:rFonts w:eastAsia="Times New Roman"/>
                <w:color w:val="000000" w:themeColor="text1"/>
                <w:kern w:val="0"/>
                <w:szCs w:val="22"/>
              </w:rPr>
              <w:t>4392</w:t>
            </w:r>
            <w:r w:rsidR="00426C8C" w:rsidRPr="00A062CC">
              <w:rPr>
                <w:rFonts w:eastAsia="Times New Roman"/>
                <w:color w:val="000000" w:themeColor="text1"/>
                <w:kern w:val="0"/>
                <w:szCs w:val="22"/>
              </w:rPr>
              <w:t>,</w:t>
            </w:r>
            <w:r>
              <w:rPr>
                <w:rFonts w:eastAsia="Times New Roman"/>
                <w:color w:val="000000" w:themeColor="text1"/>
                <w:kern w:val="0"/>
                <w:szCs w:val="22"/>
                <w:lang w:val="en-US"/>
              </w:rPr>
              <w:t>1</w:t>
            </w:r>
            <w:bookmarkEnd w:id="113"/>
          </w:p>
        </w:tc>
        <w:tc>
          <w:tcPr>
            <w:tcW w:w="674" w:type="pct"/>
            <w:vAlign w:val="center"/>
          </w:tcPr>
          <w:p w:rsidR="00F615E8" w:rsidRPr="00201CA0" w:rsidRDefault="000C7BE8" w:rsidP="00F615E8">
            <w:pPr>
              <w:jc w:val="center"/>
              <w:rPr>
                <w:color w:val="000000" w:themeColor="text1"/>
              </w:rPr>
            </w:pPr>
            <w:bookmarkStart w:id="114" w:name="Л_п"/>
            <w:r>
              <w:rPr>
                <w:color w:val="000000" w:themeColor="text1"/>
              </w:rPr>
              <w:t>4</w:t>
            </w:r>
            <w:r w:rsidR="005E2FAA">
              <w:rPr>
                <w:color w:val="000000" w:themeColor="text1"/>
              </w:rPr>
              <w:t>392</w:t>
            </w:r>
            <w:r w:rsidR="00ED5EFB" w:rsidRPr="00201CA0">
              <w:rPr>
                <w:color w:val="000000" w:themeColor="text1"/>
              </w:rPr>
              <w:t>,</w:t>
            </w:r>
            <w:r w:rsidR="005E2FAA">
              <w:rPr>
                <w:color w:val="000000" w:themeColor="text1"/>
                <w:lang w:val="en-US"/>
              </w:rPr>
              <w:t>1</w:t>
            </w:r>
            <w:bookmarkEnd w:id="114"/>
          </w:p>
        </w:tc>
      </w:tr>
      <w:tr w:rsidR="008B2E42" w:rsidTr="00585F61">
        <w:trPr>
          <w:trHeight w:val="329"/>
          <w:jc w:val="center"/>
        </w:trPr>
        <w:tc>
          <w:tcPr>
            <w:tcW w:w="293" w:type="pct"/>
            <w:vAlign w:val="center"/>
          </w:tcPr>
          <w:p w:rsidR="00F615E8" w:rsidRPr="001511AE" w:rsidRDefault="0076113C" w:rsidP="00F615E8">
            <w:pPr>
              <w:spacing w:before="120" w:after="120"/>
              <w:jc w:val="center"/>
              <w:rPr>
                <w:rFonts w:eastAsia="Times New Roman"/>
                <w:color w:val="000000"/>
                <w:kern w:val="0"/>
                <w:szCs w:val="22"/>
              </w:rPr>
            </w:pPr>
            <w:r>
              <w:rPr>
                <w:rFonts w:eastAsia="Times New Roman"/>
                <w:color w:val="000000"/>
                <w:kern w:val="0"/>
                <w:szCs w:val="22"/>
              </w:rPr>
              <w:t>13</w:t>
            </w:r>
          </w:p>
        </w:tc>
        <w:tc>
          <w:tcPr>
            <w:tcW w:w="3358" w:type="pct"/>
            <w:vAlign w:val="center"/>
          </w:tcPr>
          <w:p w:rsidR="00F615E8" w:rsidRPr="001511AE" w:rsidRDefault="00F615E8" w:rsidP="00F615E8">
            <w:pPr>
              <w:spacing w:before="120" w:after="120"/>
              <w:jc w:val="center"/>
              <w:rPr>
                <w:szCs w:val="22"/>
              </w:rPr>
            </w:pPr>
            <w:r w:rsidRPr="001511AE">
              <w:rPr>
                <w:szCs w:val="22"/>
              </w:rPr>
              <w:t>Зона кладбищ</w:t>
            </w:r>
          </w:p>
        </w:tc>
        <w:tc>
          <w:tcPr>
            <w:tcW w:w="675" w:type="pct"/>
            <w:vAlign w:val="center"/>
          </w:tcPr>
          <w:p w:rsidR="00F615E8" w:rsidRPr="00A062CC" w:rsidRDefault="00CD1AFE" w:rsidP="00F615E8">
            <w:pPr>
              <w:spacing w:before="120" w:after="120"/>
              <w:jc w:val="center"/>
              <w:rPr>
                <w:rFonts w:eastAsia="Times New Roman"/>
                <w:color w:val="000000" w:themeColor="text1"/>
                <w:kern w:val="0"/>
                <w:szCs w:val="22"/>
              </w:rPr>
            </w:pPr>
            <w:bookmarkStart w:id="115" w:name="К_с"/>
            <w:r w:rsidRPr="00A062CC">
              <w:rPr>
                <w:rFonts w:eastAsia="Times New Roman"/>
                <w:color w:val="000000" w:themeColor="text1"/>
                <w:kern w:val="0"/>
                <w:szCs w:val="22"/>
              </w:rPr>
              <w:t>5,</w:t>
            </w:r>
            <w:r w:rsidR="00C11BCA" w:rsidRPr="00A062CC">
              <w:rPr>
                <w:rFonts w:eastAsia="Times New Roman"/>
                <w:color w:val="000000" w:themeColor="text1"/>
                <w:kern w:val="0"/>
                <w:szCs w:val="22"/>
              </w:rPr>
              <w:t>5</w:t>
            </w:r>
            <w:bookmarkEnd w:id="115"/>
          </w:p>
        </w:tc>
        <w:tc>
          <w:tcPr>
            <w:tcW w:w="674" w:type="pct"/>
            <w:vAlign w:val="center"/>
          </w:tcPr>
          <w:p w:rsidR="00F615E8" w:rsidRPr="00201CA0" w:rsidRDefault="00A54668" w:rsidP="000C7BE8">
            <w:pPr>
              <w:jc w:val="center"/>
              <w:rPr>
                <w:color w:val="000000" w:themeColor="text1"/>
              </w:rPr>
            </w:pPr>
            <w:bookmarkStart w:id="116" w:name="К_п"/>
            <w:r w:rsidRPr="00201CA0">
              <w:rPr>
                <w:color w:val="000000" w:themeColor="text1"/>
              </w:rPr>
              <w:t>9,9</w:t>
            </w:r>
            <w:bookmarkEnd w:id="116"/>
          </w:p>
        </w:tc>
      </w:tr>
      <w:tr w:rsidR="008B2E42" w:rsidTr="00585F61">
        <w:trPr>
          <w:trHeight w:val="329"/>
          <w:jc w:val="center"/>
        </w:trPr>
        <w:tc>
          <w:tcPr>
            <w:tcW w:w="293" w:type="pct"/>
            <w:vAlign w:val="center"/>
          </w:tcPr>
          <w:p w:rsidR="00F615E8" w:rsidRPr="001511AE" w:rsidRDefault="0076113C" w:rsidP="00F615E8">
            <w:pPr>
              <w:spacing w:before="120" w:after="120"/>
              <w:jc w:val="center"/>
              <w:rPr>
                <w:rFonts w:eastAsia="Times New Roman"/>
                <w:color w:val="000000"/>
                <w:kern w:val="0"/>
                <w:szCs w:val="22"/>
              </w:rPr>
            </w:pPr>
            <w:r>
              <w:rPr>
                <w:rFonts w:eastAsia="Times New Roman"/>
                <w:color w:val="000000"/>
                <w:kern w:val="0"/>
                <w:szCs w:val="22"/>
              </w:rPr>
              <w:t>14</w:t>
            </w:r>
          </w:p>
        </w:tc>
        <w:tc>
          <w:tcPr>
            <w:tcW w:w="3358" w:type="pct"/>
            <w:vAlign w:val="center"/>
          </w:tcPr>
          <w:p w:rsidR="00F615E8" w:rsidRPr="001511AE" w:rsidRDefault="00F615E8" w:rsidP="00F615E8">
            <w:pPr>
              <w:spacing w:before="120" w:after="120"/>
              <w:jc w:val="center"/>
              <w:rPr>
                <w:szCs w:val="22"/>
              </w:rPr>
            </w:pPr>
            <w:r w:rsidRPr="001511AE">
              <w:rPr>
                <w:szCs w:val="22"/>
              </w:rPr>
              <w:t>Зона озелененных территорий специального назначения</w:t>
            </w:r>
          </w:p>
        </w:tc>
        <w:tc>
          <w:tcPr>
            <w:tcW w:w="675" w:type="pct"/>
            <w:vAlign w:val="center"/>
          </w:tcPr>
          <w:p w:rsidR="00F615E8" w:rsidRPr="00A062CC" w:rsidRDefault="00ED5EFB" w:rsidP="00F615E8">
            <w:pPr>
              <w:spacing w:before="120" w:after="120"/>
              <w:jc w:val="center"/>
              <w:rPr>
                <w:rFonts w:eastAsia="Times New Roman"/>
                <w:color w:val="000000" w:themeColor="text1"/>
                <w:kern w:val="0"/>
                <w:szCs w:val="22"/>
              </w:rPr>
            </w:pPr>
            <w:bookmarkStart w:id="117" w:name="ОзТерр_с"/>
            <w:r>
              <w:rPr>
                <w:rFonts w:eastAsia="Times New Roman"/>
                <w:color w:val="000000" w:themeColor="text1"/>
                <w:kern w:val="0"/>
                <w:szCs w:val="22"/>
              </w:rPr>
              <w:t>21</w:t>
            </w:r>
            <w:r w:rsidR="002C50B3" w:rsidRPr="00A062CC">
              <w:rPr>
                <w:rFonts w:eastAsia="Times New Roman"/>
                <w:color w:val="000000" w:themeColor="text1"/>
                <w:kern w:val="0"/>
                <w:szCs w:val="22"/>
              </w:rPr>
              <w:t>,</w:t>
            </w:r>
            <w:r>
              <w:rPr>
                <w:rFonts w:eastAsia="Times New Roman"/>
                <w:color w:val="000000" w:themeColor="text1"/>
                <w:kern w:val="0"/>
                <w:szCs w:val="22"/>
              </w:rPr>
              <w:t>4</w:t>
            </w:r>
            <w:bookmarkEnd w:id="117"/>
          </w:p>
        </w:tc>
        <w:tc>
          <w:tcPr>
            <w:tcW w:w="674" w:type="pct"/>
            <w:vAlign w:val="center"/>
          </w:tcPr>
          <w:p w:rsidR="00F615E8" w:rsidRPr="00201CA0" w:rsidRDefault="005E2FAA" w:rsidP="000C7BE8">
            <w:pPr>
              <w:jc w:val="center"/>
              <w:rPr>
                <w:color w:val="000000" w:themeColor="text1"/>
              </w:rPr>
            </w:pPr>
            <w:bookmarkStart w:id="118" w:name="ОзТерр_п"/>
            <w:r>
              <w:rPr>
                <w:color w:val="000000" w:themeColor="text1"/>
              </w:rPr>
              <w:t>22</w:t>
            </w:r>
            <w:r w:rsidR="00A54668" w:rsidRPr="00201CA0">
              <w:rPr>
                <w:color w:val="000000" w:themeColor="text1"/>
              </w:rPr>
              <w:t>,</w:t>
            </w:r>
            <w:r>
              <w:rPr>
                <w:color w:val="000000" w:themeColor="text1"/>
                <w:lang w:val="en-US"/>
              </w:rPr>
              <w:t>1</w:t>
            </w:r>
            <w:bookmarkEnd w:id="118"/>
          </w:p>
        </w:tc>
      </w:tr>
      <w:tr w:rsidR="008B2E42" w:rsidTr="00585F61">
        <w:trPr>
          <w:trHeight w:val="329"/>
          <w:jc w:val="center"/>
        </w:trPr>
        <w:tc>
          <w:tcPr>
            <w:tcW w:w="293" w:type="pct"/>
            <w:vAlign w:val="center"/>
          </w:tcPr>
          <w:p w:rsidR="00F615E8" w:rsidRDefault="0076113C" w:rsidP="00F615E8">
            <w:pPr>
              <w:spacing w:before="120" w:after="120"/>
              <w:jc w:val="center"/>
              <w:rPr>
                <w:rFonts w:eastAsia="Times New Roman"/>
                <w:color w:val="000000"/>
                <w:kern w:val="0"/>
                <w:szCs w:val="22"/>
              </w:rPr>
            </w:pPr>
            <w:r>
              <w:rPr>
                <w:rFonts w:eastAsia="Times New Roman"/>
                <w:color w:val="000000"/>
                <w:kern w:val="0"/>
                <w:szCs w:val="22"/>
              </w:rPr>
              <w:t>15</w:t>
            </w:r>
          </w:p>
        </w:tc>
        <w:tc>
          <w:tcPr>
            <w:tcW w:w="3358" w:type="pct"/>
            <w:vAlign w:val="center"/>
          </w:tcPr>
          <w:p w:rsidR="00F615E8" w:rsidRPr="001511AE" w:rsidRDefault="00F615E8" w:rsidP="00F615E8">
            <w:pPr>
              <w:spacing w:before="120" w:after="120"/>
              <w:jc w:val="center"/>
              <w:rPr>
                <w:szCs w:val="22"/>
              </w:rPr>
            </w:pPr>
            <w:r>
              <w:rPr>
                <w:szCs w:val="22"/>
              </w:rPr>
              <w:t>Иные зоны</w:t>
            </w:r>
          </w:p>
        </w:tc>
        <w:tc>
          <w:tcPr>
            <w:tcW w:w="675" w:type="pct"/>
            <w:vAlign w:val="center"/>
          </w:tcPr>
          <w:p w:rsidR="00F615E8" w:rsidRPr="00685B63" w:rsidRDefault="00C11BCA" w:rsidP="00F615E8">
            <w:pPr>
              <w:spacing w:before="120" w:after="120"/>
              <w:jc w:val="center"/>
              <w:rPr>
                <w:rFonts w:eastAsia="Times New Roman"/>
                <w:color w:val="000000" w:themeColor="text1"/>
                <w:kern w:val="0"/>
                <w:szCs w:val="22"/>
              </w:rPr>
            </w:pPr>
            <w:bookmarkStart w:id="119" w:name="Ин_с"/>
            <w:r w:rsidRPr="00685B63">
              <w:rPr>
                <w:rFonts w:eastAsia="Times New Roman"/>
                <w:color w:val="000000" w:themeColor="text1"/>
                <w:kern w:val="0"/>
                <w:szCs w:val="22"/>
              </w:rPr>
              <w:t>4</w:t>
            </w:r>
            <w:r w:rsidR="00A86062">
              <w:rPr>
                <w:rFonts w:eastAsia="Times New Roman"/>
                <w:color w:val="000000" w:themeColor="text1"/>
                <w:kern w:val="0"/>
                <w:szCs w:val="22"/>
              </w:rPr>
              <w:t>19</w:t>
            </w:r>
            <w:r w:rsidR="00AA75D4" w:rsidRPr="00685B63">
              <w:rPr>
                <w:rFonts w:eastAsia="Times New Roman"/>
                <w:color w:val="000000" w:themeColor="text1"/>
                <w:kern w:val="0"/>
                <w:szCs w:val="22"/>
              </w:rPr>
              <w:t>,</w:t>
            </w:r>
            <w:r w:rsidR="00A86062">
              <w:rPr>
                <w:rFonts w:eastAsia="Times New Roman"/>
                <w:color w:val="000000" w:themeColor="text1"/>
                <w:kern w:val="0"/>
                <w:szCs w:val="22"/>
                <w:lang w:val="en-US"/>
              </w:rPr>
              <w:t>1</w:t>
            </w:r>
            <w:bookmarkEnd w:id="119"/>
          </w:p>
        </w:tc>
        <w:tc>
          <w:tcPr>
            <w:tcW w:w="674" w:type="pct"/>
            <w:vAlign w:val="center"/>
          </w:tcPr>
          <w:p w:rsidR="008B2E42" w:rsidRPr="00C12525" w:rsidRDefault="005E2FAA" w:rsidP="000C7BE8">
            <w:pPr>
              <w:jc w:val="center"/>
              <w:rPr>
                <w:color w:val="000000" w:themeColor="text1"/>
              </w:rPr>
            </w:pPr>
            <w:bookmarkStart w:id="120" w:name="Ин_п"/>
            <w:r>
              <w:rPr>
                <w:color w:val="000000" w:themeColor="text1"/>
              </w:rPr>
              <w:t>13</w:t>
            </w:r>
            <w:r w:rsidR="00B55F96">
              <w:rPr>
                <w:color w:val="000000" w:themeColor="text1"/>
                <w:lang w:val="en-US"/>
              </w:rPr>
              <w:t>8</w:t>
            </w:r>
            <w:r w:rsidR="00460F77" w:rsidRPr="00201CA0">
              <w:rPr>
                <w:color w:val="000000" w:themeColor="text1"/>
              </w:rPr>
              <w:t>,</w:t>
            </w:r>
            <w:r w:rsidR="00B55F96">
              <w:rPr>
                <w:color w:val="000000" w:themeColor="text1"/>
                <w:lang w:val="en-US"/>
              </w:rPr>
              <w:t>8</w:t>
            </w:r>
            <w:bookmarkEnd w:id="120"/>
          </w:p>
        </w:tc>
      </w:tr>
      <w:tr w:rsidR="008B2E42" w:rsidTr="00585F61">
        <w:trPr>
          <w:trHeight w:val="329"/>
          <w:jc w:val="center"/>
        </w:trPr>
        <w:tc>
          <w:tcPr>
            <w:tcW w:w="293" w:type="pct"/>
            <w:vAlign w:val="center"/>
          </w:tcPr>
          <w:p w:rsidR="0028111D" w:rsidRDefault="0076113C" w:rsidP="00F615E8">
            <w:pPr>
              <w:spacing w:before="120" w:after="120"/>
              <w:jc w:val="center"/>
              <w:rPr>
                <w:rFonts w:eastAsia="Times New Roman"/>
                <w:color w:val="000000"/>
                <w:kern w:val="0"/>
                <w:szCs w:val="22"/>
              </w:rPr>
            </w:pPr>
            <w:r>
              <w:rPr>
                <w:rFonts w:eastAsia="Times New Roman"/>
                <w:color w:val="000000"/>
                <w:kern w:val="0"/>
                <w:szCs w:val="22"/>
              </w:rPr>
              <w:t>16</w:t>
            </w:r>
          </w:p>
        </w:tc>
        <w:tc>
          <w:tcPr>
            <w:tcW w:w="3358" w:type="pct"/>
            <w:vAlign w:val="center"/>
          </w:tcPr>
          <w:p w:rsidR="0028111D" w:rsidRDefault="0028111D" w:rsidP="00F615E8">
            <w:pPr>
              <w:spacing w:before="120" w:after="120"/>
              <w:jc w:val="center"/>
              <w:rPr>
                <w:szCs w:val="22"/>
              </w:rPr>
            </w:pPr>
            <w:r>
              <w:rPr>
                <w:szCs w:val="22"/>
              </w:rPr>
              <w:t>Зона акваторий</w:t>
            </w:r>
          </w:p>
        </w:tc>
        <w:tc>
          <w:tcPr>
            <w:tcW w:w="675" w:type="pct"/>
            <w:vAlign w:val="center"/>
          </w:tcPr>
          <w:p w:rsidR="0028111D" w:rsidRPr="00A062CC" w:rsidRDefault="00C11BCA" w:rsidP="00F615E8">
            <w:pPr>
              <w:spacing w:before="120" w:after="120"/>
              <w:jc w:val="center"/>
              <w:rPr>
                <w:rFonts w:eastAsia="Times New Roman"/>
                <w:color w:val="000000" w:themeColor="text1"/>
                <w:kern w:val="0"/>
                <w:szCs w:val="22"/>
              </w:rPr>
            </w:pPr>
            <w:bookmarkStart w:id="121" w:name="Акв_с"/>
            <w:r w:rsidRPr="00A062CC">
              <w:rPr>
                <w:rFonts w:eastAsia="Times New Roman"/>
                <w:color w:val="000000" w:themeColor="text1"/>
                <w:kern w:val="0"/>
                <w:szCs w:val="22"/>
              </w:rPr>
              <w:t>72</w:t>
            </w:r>
            <w:r w:rsidR="0028111D" w:rsidRPr="00A062CC">
              <w:rPr>
                <w:rFonts w:eastAsia="Times New Roman"/>
                <w:color w:val="000000" w:themeColor="text1"/>
                <w:kern w:val="0"/>
                <w:szCs w:val="22"/>
              </w:rPr>
              <w:t>,</w:t>
            </w:r>
            <w:r w:rsidRPr="00A062CC">
              <w:rPr>
                <w:rFonts w:eastAsia="Times New Roman"/>
                <w:color w:val="000000" w:themeColor="text1"/>
                <w:kern w:val="0"/>
                <w:szCs w:val="22"/>
              </w:rPr>
              <w:t>3</w:t>
            </w:r>
            <w:bookmarkEnd w:id="121"/>
          </w:p>
        </w:tc>
        <w:tc>
          <w:tcPr>
            <w:tcW w:w="674" w:type="pct"/>
            <w:vAlign w:val="center"/>
          </w:tcPr>
          <w:p w:rsidR="0028111D" w:rsidRPr="00BF4D7A" w:rsidRDefault="00C11BCA" w:rsidP="00F615E8">
            <w:pPr>
              <w:jc w:val="center"/>
              <w:rPr>
                <w:color w:val="FF0000"/>
              </w:rPr>
            </w:pPr>
            <w:bookmarkStart w:id="122" w:name="Акв_п"/>
            <w:r w:rsidRPr="00685B63">
              <w:rPr>
                <w:color w:val="000000" w:themeColor="text1"/>
              </w:rPr>
              <w:t>72</w:t>
            </w:r>
            <w:r w:rsidR="0028111D" w:rsidRPr="00685B63">
              <w:rPr>
                <w:color w:val="000000" w:themeColor="text1"/>
              </w:rPr>
              <w:t>,</w:t>
            </w:r>
            <w:r w:rsidRPr="00685B63">
              <w:rPr>
                <w:color w:val="000000" w:themeColor="text1"/>
              </w:rPr>
              <w:t>3</w:t>
            </w:r>
            <w:bookmarkEnd w:id="122"/>
          </w:p>
        </w:tc>
      </w:tr>
      <w:tr w:rsidR="008B2E42" w:rsidTr="00585F61">
        <w:trPr>
          <w:trHeight w:val="329"/>
          <w:jc w:val="center"/>
        </w:trPr>
        <w:tc>
          <w:tcPr>
            <w:tcW w:w="3651" w:type="pct"/>
            <w:gridSpan w:val="2"/>
            <w:vAlign w:val="center"/>
          </w:tcPr>
          <w:p w:rsidR="00CB34EC" w:rsidRPr="00DD663C" w:rsidRDefault="00CB34EC" w:rsidP="00A55C5A">
            <w:pPr>
              <w:spacing w:before="120" w:after="120"/>
              <w:jc w:val="center"/>
              <w:rPr>
                <w:b/>
                <w:szCs w:val="22"/>
              </w:rPr>
            </w:pPr>
            <w:r w:rsidRPr="00CB34EC">
              <w:rPr>
                <w:b/>
                <w:szCs w:val="22"/>
              </w:rPr>
              <w:t>Итого</w:t>
            </w:r>
            <w:r w:rsidRPr="00DD663C">
              <w:rPr>
                <w:b/>
                <w:szCs w:val="22"/>
              </w:rPr>
              <w:t>:</w:t>
            </w:r>
          </w:p>
        </w:tc>
        <w:tc>
          <w:tcPr>
            <w:tcW w:w="675" w:type="pct"/>
            <w:vAlign w:val="center"/>
          </w:tcPr>
          <w:p w:rsidR="00CB34EC" w:rsidRPr="00585F61" w:rsidRDefault="00E77F33" w:rsidP="00A55C5A">
            <w:pPr>
              <w:spacing w:before="120" w:after="120"/>
              <w:jc w:val="center"/>
              <w:rPr>
                <w:rFonts w:eastAsia="Times New Roman"/>
                <w:b/>
                <w:color w:val="FF0000"/>
                <w:kern w:val="0"/>
                <w:szCs w:val="22"/>
                <w:lang w:val="en-US"/>
              </w:rPr>
            </w:pPr>
            <w:r>
              <w:rPr>
                <w:rFonts w:eastAsia="Times New Roman"/>
                <w:kern w:val="0"/>
                <w:lang w:eastAsia="ru-RU"/>
              </w:rPr>
              <w:fldChar w:fldCharType="begin"/>
            </w:r>
            <w:r>
              <w:rPr>
                <w:rFonts w:eastAsia="Times New Roman"/>
                <w:kern w:val="0"/>
                <w:lang w:eastAsia="ru-RU"/>
              </w:rPr>
              <w:instrText xml:space="preserve"> =SUM(C2:C19) \# "0,0" </w:instrText>
            </w:r>
            <w:r>
              <w:rPr>
                <w:rFonts w:eastAsia="Times New Roman"/>
                <w:kern w:val="0"/>
                <w:lang w:eastAsia="ru-RU"/>
              </w:rPr>
              <w:fldChar w:fldCharType="separate"/>
            </w:r>
            <w:r w:rsidR="00A5794D">
              <w:rPr>
                <w:rFonts w:eastAsia="Times New Roman"/>
                <w:noProof/>
                <w:kern w:val="0"/>
                <w:lang w:eastAsia="ru-RU"/>
              </w:rPr>
              <w:t>14711,0</w:t>
            </w:r>
            <w:r>
              <w:rPr>
                <w:rFonts w:eastAsia="Times New Roman"/>
                <w:kern w:val="0"/>
                <w:lang w:eastAsia="ru-RU"/>
              </w:rPr>
              <w:fldChar w:fldCharType="end"/>
            </w:r>
          </w:p>
        </w:tc>
        <w:tc>
          <w:tcPr>
            <w:tcW w:w="674" w:type="pct"/>
            <w:vAlign w:val="center"/>
          </w:tcPr>
          <w:p w:rsidR="00CB34EC" w:rsidRPr="009E0E50" w:rsidRDefault="006C7D2A" w:rsidP="00A55C5A">
            <w:pPr>
              <w:spacing w:before="120" w:after="120"/>
              <w:jc w:val="center"/>
              <w:rPr>
                <w:rFonts w:eastAsia="Times New Roman"/>
                <w:b/>
                <w:color w:val="FF0000"/>
                <w:kern w:val="0"/>
                <w:szCs w:val="22"/>
              </w:rPr>
            </w:pPr>
            <w:r>
              <w:rPr>
                <w:rFonts w:eastAsia="Times New Roman"/>
                <w:kern w:val="0"/>
                <w:lang w:eastAsia="ru-RU"/>
              </w:rPr>
              <w:fldChar w:fldCharType="begin"/>
            </w:r>
            <w:r>
              <w:rPr>
                <w:rFonts w:eastAsia="Times New Roman"/>
                <w:kern w:val="0"/>
                <w:lang w:eastAsia="ru-RU"/>
              </w:rPr>
              <w:instrText xml:space="preserve"> =SUM(above)-d3-d4 \# "0,0" </w:instrText>
            </w:r>
            <w:r>
              <w:rPr>
                <w:rFonts w:eastAsia="Times New Roman"/>
                <w:kern w:val="0"/>
                <w:lang w:eastAsia="ru-RU"/>
              </w:rPr>
              <w:fldChar w:fldCharType="separate"/>
            </w:r>
            <w:r w:rsidR="00A5794D">
              <w:rPr>
                <w:rFonts w:eastAsia="Times New Roman"/>
                <w:noProof/>
                <w:kern w:val="0"/>
                <w:lang w:eastAsia="ru-RU"/>
              </w:rPr>
              <w:t>14711,0</w:t>
            </w:r>
            <w:r>
              <w:rPr>
                <w:rFonts w:eastAsia="Times New Roman"/>
                <w:kern w:val="0"/>
                <w:lang w:eastAsia="ru-RU"/>
              </w:rPr>
              <w:fldChar w:fldCharType="end"/>
            </w:r>
          </w:p>
        </w:tc>
      </w:tr>
    </w:tbl>
    <w:bookmarkEnd w:id="88"/>
    <w:p w:rsidR="004B2484" w:rsidRDefault="00C26D4E" w:rsidP="004B2484">
      <w:pPr>
        <w:spacing w:before="120"/>
        <w:ind w:firstLine="709"/>
        <w:rPr>
          <w:rFonts w:eastAsia="Times New Roman"/>
          <w:color w:val="000000"/>
          <w:kern w:val="0"/>
          <w:sz w:val="28"/>
          <w:lang w:eastAsia="ru-RU"/>
        </w:rPr>
      </w:pPr>
      <w:r w:rsidRPr="00C26D4E">
        <w:rPr>
          <w:rFonts w:eastAsia="Times New Roman"/>
          <w:color w:val="000000"/>
          <w:kern w:val="0"/>
          <w:sz w:val="28"/>
          <w:lang w:eastAsia="ru-RU"/>
        </w:rPr>
        <w:t>Функциональное зонирование</w:t>
      </w:r>
      <w:r w:rsidR="00273BB0">
        <w:rPr>
          <w:rFonts w:eastAsia="Times New Roman"/>
          <w:color w:val="000000"/>
          <w:kern w:val="0"/>
          <w:sz w:val="28"/>
          <w:lang w:eastAsia="ru-RU"/>
        </w:rPr>
        <w:t xml:space="preserve"> Кичигинского</w:t>
      </w:r>
      <w:r w:rsidRPr="00C26D4E">
        <w:rPr>
          <w:rFonts w:eastAsia="Times New Roman"/>
          <w:color w:val="000000"/>
          <w:kern w:val="0"/>
          <w:sz w:val="28"/>
          <w:lang w:eastAsia="ru-RU"/>
        </w:rPr>
        <w:t xml:space="preserve"> </w:t>
      </w:r>
      <w:r w:rsidR="00273BB0">
        <w:rPr>
          <w:rFonts w:eastAsia="Times New Roman"/>
          <w:color w:val="000000"/>
          <w:kern w:val="0"/>
          <w:sz w:val="28"/>
          <w:lang w:eastAsia="ru-RU"/>
        </w:rPr>
        <w:t xml:space="preserve">сельского поселения </w:t>
      </w:r>
      <w:r w:rsidRPr="00C26D4E">
        <w:rPr>
          <w:rFonts w:eastAsia="Times New Roman"/>
          <w:color w:val="000000"/>
          <w:kern w:val="0"/>
          <w:sz w:val="28"/>
          <w:lang w:eastAsia="ru-RU"/>
        </w:rPr>
        <w:t xml:space="preserve">отображено на карте функциональных зон в графической части </w:t>
      </w:r>
      <w:r w:rsidR="00B83510">
        <w:rPr>
          <w:rFonts w:eastAsia="Times New Roman"/>
          <w:color w:val="000000"/>
          <w:kern w:val="0"/>
          <w:sz w:val="28"/>
          <w:lang w:eastAsia="ru-RU"/>
        </w:rPr>
        <w:t>П</w:t>
      </w:r>
      <w:r w:rsidR="00273BB0">
        <w:rPr>
          <w:rFonts w:eastAsia="Times New Roman"/>
          <w:color w:val="000000"/>
          <w:kern w:val="0"/>
          <w:sz w:val="28"/>
          <w:lang w:eastAsia="ru-RU"/>
        </w:rPr>
        <w:t xml:space="preserve">роекта </w:t>
      </w:r>
      <w:r w:rsidRPr="00C26D4E">
        <w:rPr>
          <w:rFonts w:eastAsia="Times New Roman"/>
          <w:color w:val="000000"/>
          <w:kern w:val="0"/>
          <w:sz w:val="28"/>
          <w:lang w:eastAsia="ru-RU"/>
        </w:rPr>
        <w:t>генерального плана.</w:t>
      </w:r>
    </w:p>
    <w:p w:rsidR="00134B75" w:rsidRPr="00134B75" w:rsidRDefault="00134B75" w:rsidP="00D76791">
      <w:pPr>
        <w:ind w:firstLine="709"/>
        <w:rPr>
          <w:rFonts w:eastAsia="Times New Roman"/>
          <w:color w:val="000000"/>
          <w:kern w:val="0"/>
          <w:sz w:val="28"/>
          <w:lang w:eastAsia="ru-RU"/>
        </w:rPr>
      </w:pPr>
      <w:r w:rsidRPr="00134B75">
        <w:rPr>
          <w:rFonts w:eastAsia="Times New Roman"/>
          <w:color w:val="000000"/>
          <w:kern w:val="0"/>
          <w:sz w:val="28"/>
          <w:lang w:eastAsia="ru-RU"/>
        </w:rPr>
        <w:t>Характерным для существующей планировочно</w:t>
      </w:r>
      <w:r w:rsidR="00D76791">
        <w:rPr>
          <w:rFonts w:eastAsia="Times New Roman"/>
          <w:color w:val="000000"/>
          <w:kern w:val="0"/>
          <w:sz w:val="28"/>
          <w:lang w:eastAsia="ru-RU"/>
        </w:rPr>
        <w:t xml:space="preserve">й структуры сельского поселения </w:t>
      </w:r>
      <w:r w:rsidRPr="00134B75">
        <w:rPr>
          <w:rFonts w:eastAsia="Times New Roman"/>
          <w:color w:val="000000"/>
          <w:kern w:val="0"/>
          <w:sz w:val="28"/>
          <w:lang w:eastAsia="ru-RU"/>
        </w:rPr>
        <w:t>является следующее:</w:t>
      </w:r>
    </w:p>
    <w:p w:rsidR="00F83132" w:rsidRPr="00F83132" w:rsidRDefault="00D76791" w:rsidP="007D0958">
      <w:pPr>
        <w:pStyle w:val="a2"/>
        <w:numPr>
          <w:ilvl w:val="0"/>
          <w:numId w:val="43"/>
        </w:numPr>
        <w:ind w:left="0" w:firstLine="709"/>
        <w:rPr>
          <w:rFonts w:eastAsia="Times New Roman"/>
          <w:color w:val="000000"/>
          <w:kern w:val="0"/>
          <w:lang w:val="ru-RU" w:eastAsia="ru-RU"/>
        </w:rPr>
      </w:pPr>
      <w:r w:rsidRPr="00F83132">
        <w:rPr>
          <w:rFonts w:eastAsia="Times New Roman"/>
          <w:color w:val="000000"/>
          <w:kern w:val="0"/>
          <w:lang w:val="ru-RU" w:eastAsia="ru-RU"/>
        </w:rPr>
        <w:t>с</w:t>
      </w:r>
      <w:r w:rsidR="00134B75" w:rsidRPr="00F83132">
        <w:rPr>
          <w:rFonts w:eastAsia="Times New Roman"/>
          <w:color w:val="000000"/>
          <w:kern w:val="0"/>
          <w:lang w:val="ru-RU" w:eastAsia="ru-RU"/>
        </w:rPr>
        <w:t>ельское поселение имеет вытянутую форму в направлении с севера на юг;</w:t>
      </w:r>
    </w:p>
    <w:p w:rsidR="00F83132" w:rsidRDefault="00134B75" w:rsidP="007D0958">
      <w:pPr>
        <w:pStyle w:val="a2"/>
        <w:numPr>
          <w:ilvl w:val="0"/>
          <w:numId w:val="43"/>
        </w:numPr>
        <w:ind w:left="0" w:firstLine="709"/>
        <w:rPr>
          <w:rFonts w:eastAsia="Times New Roman"/>
          <w:color w:val="000000"/>
          <w:kern w:val="0"/>
          <w:lang w:eastAsia="ru-RU"/>
        </w:rPr>
      </w:pPr>
      <w:r w:rsidRPr="00F83132">
        <w:rPr>
          <w:rFonts w:eastAsia="Times New Roman"/>
          <w:color w:val="000000"/>
          <w:kern w:val="0"/>
          <w:lang w:val="ru-RU" w:eastAsia="ru-RU"/>
        </w:rPr>
        <w:t>селитебная зона имеет преимущественно хаотичную</w:t>
      </w:r>
      <w:r w:rsidR="00D76791" w:rsidRPr="00F83132">
        <w:rPr>
          <w:rFonts w:eastAsia="Times New Roman"/>
          <w:color w:val="000000"/>
          <w:kern w:val="0"/>
          <w:lang w:val="ru-RU" w:eastAsia="ru-RU"/>
        </w:rPr>
        <w:t xml:space="preserve"> сетку улиц, которая членит всю </w:t>
      </w:r>
      <w:r w:rsidRPr="00F83132">
        <w:rPr>
          <w:rFonts w:eastAsia="Times New Roman"/>
          <w:color w:val="000000"/>
          <w:kern w:val="0"/>
          <w:lang w:val="ru-RU" w:eastAsia="ru-RU"/>
        </w:rPr>
        <w:t xml:space="preserve">территорию на небольшие по величине кварталы. </w:t>
      </w:r>
      <w:r w:rsidRPr="00F83132">
        <w:rPr>
          <w:rFonts w:eastAsia="Times New Roman"/>
          <w:color w:val="000000"/>
          <w:kern w:val="0"/>
          <w:lang w:eastAsia="ru-RU"/>
        </w:rPr>
        <w:t>Сетка улиц ориентирована на дороги и</w:t>
      </w:r>
      <w:r w:rsidR="00D76791" w:rsidRPr="00F83132">
        <w:rPr>
          <w:rFonts w:eastAsia="Times New Roman"/>
          <w:color w:val="000000"/>
          <w:kern w:val="0"/>
          <w:lang w:eastAsia="ru-RU"/>
        </w:rPr>
        <w:t xml:space="preserve"> </w:t>
      </w:r>
      <w:r w:rsidRPr="00F83132">
        <w:rPr>
          <w:rFonts w:eastAsia="Times New Roman"/>
          <w:color w:val="000000"/>
          <w:kern w:val="0"/>
          <w:lang w:eastAsia="ru-RU"/>
        </w:rPr>
        <w:t>реки;</w:t>
      </w:r>
    </w:p>
    <w:p w:rsidR="00F83132" w:rsidRDefault="00134B75" w:rsidP="007D0958">
      <w:pPr>
        <w:pStyle w:val="a2"/>
        <w:numPr>
          <w:ilvl w:val="0"/>
          <w:numId w:val="43"/>
        </w:numPr>
        <w:ind w:left="0" w:firstLine="709"/>
        <w:rPr>
          <w:rFonts w:eastAsia="Times New Roman"/>
          <w:color w:val="000000"/>
          <w:kern w:val="0"/>
          <w:lang w:val="ru-RU" w:eastAsia="ru-RU"/>
        </w:rPr>
      </w:pPr>
      <w:r w:rsidRPr="00F83132">
        <w:rPr>
          <w:rFonts w:eastAsia="Times New Roman"/>
          <w:color w:val="000000"/>
          <w:kern w:val="0"/>
          <w:lang w:val="ru-RU" w:eastAsia="ru-RU"/>
        </w:rPr>
        <w:t>населенные пункты расположены в хорошей транспортной доступности;</w:t>
      </w:r>
    </w:p>
    <w:p w:rsidR="00F83132" w:rsidRPr="00F83132" w:rsidRDefault="00134B75" w:rsidP="007D0958">
      <w:pPr>
        <w:pStyle w:val="a2"/>
        <w:numPr>
          <w:ilvl w:val="0"/>
          <w:numId w:val="43"/>
        </w:numPr>
        <w:ind w:left="0" w:firstLine="709"/>
        <w:rPr>
          <w:rFonts w:eastAsia="Times New Roman"/>
          <w:color w:val="000000"/>
          <w:kern w:val="0"/>
          <w:lang w:val="ru-RU" w:eastAsia="ru-RU"/>
        </w:rPr>
      </w:pPr>
      <w:r w:rsidRPr="00F83132">
        <w:rPr>
          <w:rFonts w:eastAsia="Times New Roman"/>
          <w:color w:val="000000"/>
          <w:kern w:val="0"/>
          <w:lang w:val="ru-RU" w:eastAsia="ru-RU"/>
        </w:rPr>
        <w:t>основная часть застройки одноэтажная одноквартирна</w:t>
      </w:r>
      <w:r w:rsidR="00D76791" w:rsidRPr="00F83132">
        <w:rPr>
          <w:rFonts w:eastAsia="Times New Roman"/>
          <w:color w:val="000000"/>
          <w:kern w:val="0"/>
          <w:lang w:val="ru-RU" w:eastAsia="ru-RU"/>
        </w:rPr>
        <w:t xml:space="preserve">я с приусадебными </w:t>
      </w:r>
      <w:r w:rsidRPr="00F83132">
        <w:rPr>
          <w:rFonts w:eastAsia="Times New Roman"/>
          <w:color w:val="000000"/>
          <w:kern w:val="0"/>
          <w:lang w:val="ru-RU" w:eastAsia="ru-RU"/>
        </w:rPr>
        <w:t>участками;</w:t>
      </w:r>
    </w:p>
    <w:p w:rsidR="00F83132" w:rsidRPr="00752004" w:rsidRDefault="00134B75" w:rsidP="007D0958">
      <w:pPr>
        <w:pStyle w:val="a2"/>
        <w:numPr>
          <w:ilvl w:val="0"/>
          <w:numId w:val="43"/>
        </w:numPr>
        <w:ind w:left="0" w:firstLine="709"/>
        <w:rPr>
          <w:rFonts w:eastAsia="Times New Roman"/>
          <w:color w:val="000000"/>
          <w:kern w:val="0"/>
          <w:lang w:val="ru-RU" w:eastAsia="ru-RU"/>
        </w:rPr>
      </w:pPr>
      <w:r w:rsidRPr="00F83132">
        <w:rPr>
          <w:rFonts w:eastAsia="Times New Roman"/>
          <w:color w:val="000000"/>
          <w:kern w:val="0"/>
          <w:lang w:val="ru-RU" w:eastAsia="ru-RU"/>
        </w:rPr>
        <w:t>наличие особо охраняемой природной территории –</w:t>
      </w:r>
      <w:r w:rsidR="00D76791" w:rsidRPr="00F83132">
        <w:rPr>
          <w:rFonts w:eastAsia="Times New Roman"/>
          <w:color w:val="000000"/>
          <w:kern w:val="0"/>
          <w:lang w:val="ru-RU" w:eastAsia="ru-RU"/>
        </w:rPr>
        <w:t xml:space="preserve"> памятник природы регионального </w:t>
      </w:r>
      <w:r w:rsidRPr="00F83132">
        <w:rPr>
          <w:rFonts w:eastAsia="Times New Roman"/>
          <w:color w:val="000000"/>
          <w:kern w:val="0"/>
          <w:lang w:val="ru-RU" w:eastAsia="ru-RU"/>
        </w:rPr>
        <w:t xml:space="preserve">значения </w:t>
      </w:r>
      <w:r w:rsidRPr="00F83132">
        <w:rPr>
          <w:rFonts w:eastAsia="Times New Roman"/>
          <w:kern w:val="0"/>
          <w:lang w:val="ru-RU" w:eastAsia="ru-RU"/>
        </w:rPr>
        <w:t>«</w:t>
      </w:r>
      <w:r w:rsidR="00D76791" w:rsidRPr="00F83132">
        <w:rPr>
          <w:rFonts w:eastAsia="Times New Roman"/>
          <w:kern w:val="0"/>
          <w:lang w:val="ru-RU" w:eastAsia="ru-RU"/>
        </w:rPr>
        <w:t>Кичигинский бор</w:t>
      </w:r>
      <w:r w:rsidRPr="00F83132">
        <w:rPr>
          <w:rFonts w:eastAsia="Times New Roman"/>
          <w:kern w:val="0"/>
          <w:lang w:val="ru-RU" w:eastAsia="ru-RU"/>
        </w:rPr>
        <w:t>»;</w:t>
      </w:r>
    </w:p>
    <w:p w:rsidR="00C1797A" w:rsidRPr="00C1797A" w:rsidRDefault="00752004" w:rsidP="007D0958">
      <w:pPr>
        <w:pStyle w:val="a2"/>
        <w:numPr>
          <w:ilvl w:val="0"/>
          <w:numId w:val="43"/>
        </w:numPr>
        <w:ind w:left="0" w:firstLine="709"/>
        <w:rPr>
          <w:rFonts w:eastAsia="Times New Roman"/>
          <w:color w:val="000000"/>
          <w:kern w:val="0"/>
          <w:lang w:val="ru-RU" w:eastAsia="ru-RU"/>
        </w:rPr>
      </w:pPr>
      <w:r>
        <w:rPr>
          <w:color w:val="000000"/>
          <w:szCs w:val="28"/>
          <w:lang w:val="ru-RU"/>
        </w:rPr>
        <w:t>наличие особой</w:t>
      </w:r>
      <w:r w:rsidRPr="00752004">
        <w:rPr>
          <w:color w:val="000000"/>
          <w:szCs w:val="28"/>
          <w:lang w:val="ru-RU"/>
        </w:rPr>
        <w:t xml:space="preserve"> экономической зоны промышленно-производственного типа </w:t>
      </w:r>
      <w:r w:rsidR="00C9645D">
        <w:rPr>
          <w:color w:val="000000"/>
          <w:szCs w:val="28"/>
          <w:lang w:val="ru-RU"/>
        </w:rPr>
        <w:t>«</w:t>
      </w:r>
      <w:r w:rsidRPr="00752004">
        <w:rPr>
          <w:color w:val="000000"/>
          <w:szCs w:val="28"/>
          <w:lang w:val="ru-RU"/>
        </w:rPr>
        <w:t>Южноуральская»</w:t>
      </w:r>
      <w:r w:rsidR="00C9645D" w:rsidRPr="00C9645D">
        <w:rPr>
          <w:color w:val="000000"/>
          <w:szCs w:val="28"/>
          <w:lang w:val="ru-RU"/>
        </w:rPr>
        <w:t>;</w:t>
      </w:r>
    </w:p>
    <w:p w:rsidR="00C1797A" w:rsidRDefault="00C1797A" w:rsidP="007D0958">
      <w:pPr>
        <w:pStyle w:val="a2"/>
        <w:numPr>
          <w:ilvl w:val="0"/>
          <w:numId w:val="43"/>
        </w:numPr>
        <w:ind w:left="0" w:firstLine="709"/>
        <w:rPr>
          <w:rFonts w:eastAsia="Times New Roman"/>
          <w:color w:val="000000"/>
          <w:kern w:val="0"/>
          <w:lang w:val="ru-RU" w:eastAsia="ru-RU"/>
        </w:rPr>
      </w:pPr>
      <w:r w:rsidRPr="00C1797A">
        <w:rPr>
          <w:rFonts w:eastAsia="Times New Roman"/>
          <w:color w:val="000000"/>
          <w:kern w:val="0"/>
          <w:lang w:val="ru-RU" w:eastAsia="ru-RU"/>
        </w:rPr>
        <w:t>размещение песчаного карьера горно-обогатительного комбината «Кварц» в непосредственной близости от жилья;</w:t>
      </w:r>
    </w:p>
    <w:p w:rsidR="00C1797A" w:rsidRPr="00C1797A" w:rsidRDefault="00C1797A" w:rsidP="007D0958">
      <w:pPr>
        <w:pStyle w:val="a2"/>
        <w:numPr>
          <w:ilvl w:val="0"/>
          <w:numId w:val="43"/>
        </w:numPr>
        <w:ind w:left="0" w:firstLine="709"/>
        <w:rPr>
          <w:rFonts w:eastAsia="Times New Roman"/>
          <w:color w:val="000000"/>
          <w:kern w:val="0"/>
          <w:lang w:val="ru-RU" w:eastAsia="ru-RU"/>
        </w:rPr>
      </w:pPr>
      <w:r w:rsidRPr="00C1797A">
        <w:rPr>
          <w:rFonts w:eastAsia="Times New Roman"/>
          <w:color w:val="000000"/>
          <w:kern w:val="0"/>
          <w:lang w:val="ru-RU" w:eastAsia="ru-RU"/>
        </w:rPr>
        <w:t>отсутствие санитарно-защитных зон от некоторых объектов;</w:t>
      </w:r>
    </w:p>
    <w:p w:rsidR="00B0131B" w:rsidRPr="00F83132" w:rsidRDefault="00AA42B8" w:rsidP="007D0958">
      <w:pPr>
        <w:pStyle w:val="a2"/>
        <w:numPr>
          <w:ilvl w:val="0"/>
          <w:numId w:val="43"/>
        </w:numPr>
        <w:ind w:left="0" w:firstLine="709"/>
        <w:rPr>
          <w:rFonts w:eastAsia="Times New Roman"/>
          <w:color w:val="000000"/>
          <w:kern w:val="0"/>
          <w:lang w:val="ru-RU" w:eastAsia="ru-RU"/>
        </w:rPr>
      </w:pPr>
      <w:r>
        <w:rPr>
          <w:rFonts w:eastAsia="Times New Roman"/>
          <w:color w:val="000000"/>
          <w:kern w:val="0"/>
          <w:lang w:val="ru-RU" w:eastAsia="ru-RU"/>
        </w:rPr>
        <w:t xml:space="preserve">прохождение </w:t>
      </w:r>
      <w:r w:rsidR="00B0131B" w:rsidRPr="00AA42B8">
        <w:rPr>
          <w:rFonts w:eastAsia="Times New Roman"/>
          <w:color w:val="000000"/>
          <w:kern w:val="0"/>
          <w:lang w:val="ru-RU" w:eastAsia="ru-RU"/>
        </w:rPr>
        <w:t xml:space="preserve">с юга на север </w:t>
      </w:r>
      <w:r>
        <w:rPr>
          <w:rFonts w:eastAsia="Times New Roman"/>
          <w:color w:val="000000"/>
          <w:kern w:val="0"/>
          <w:lang w:val="ru-RU" w:eastAsia="ru-RU"/>
        </w:rPr>
        <w:t>магистральных транспортных</w:t>
      </w:r>
      <w:r w:rsidR="00B0131B" w:rsidRPr="00AA42B8">
        <w:rPr>
          <w:rFonts w:eastAsia="Times New Roman"/>
          <w:color w:val="000000"/>
          <w:kern w:val="0"/>
          <w:lang w:val="ru-RU" w:eastAsia="ru-RU"/>
        </w:rPr>
        <w:t xml:space="preserve"> </w:t>
      </w:r>
      <w:r>
        <w:rPr>
          <w:rFonts w:eastAsia="Times New Roman"/>
          <w:color w:val="000000"/>
          <w:kern w:val="0"/>
          <w:lang w:val="ru-RU" w:eastAsia="ru-RU"/>
        </w:rPr>
        <w:t>линий</w:t>
      </w:r>
      <w:r w:rsidR="00B0131B" w:rsidRPr="00F83132">
        <w:rPr>
          <w:rFonts w:eastAsia="Times New Roman"/>
          <w:color w:val="000000"/>
          <w:kern w:val="0"/>
          <w:lang w:val="ru-RU" w:eastAsia="ru-RU"/>
        </w:rPr>
        <w:t>:</w:t>
      </w:r>
    </w:p>
    <w:p w:rsidR="00134B75" w:rsidRPr="00F83132" w:rsidRDefault="00B0131B" w:rsidP="007D0958">
      <w:pPr>
        <w:pStyle w:val="a2"/>
        <w:numPr>
          <w:ilvl w:val="0"/>
          <w:numId w:val="46"/>
        </w:numPr>
        <w:rPr>
          <w:rFonts w:eastAsia="Times New Roman"/>
          <w:color w:val="000000"/>
          <w:kern w:val="0"/>
          <w:lang w:eastAsia="ru-RU"/>
        </w:rPr>
      </w:pPr>
      <w:r w:rsidRPr="00F83132">
        <w:rPr>
          <w:rFonts w:eastAsia="Times New Roman"/>
          <w:color w:val="000000"/>
          <w:kern w:val="0"/>
          <w:lang w:eastAsia="ru-RU"/>
        </w:rPr>
        <w:t xml:space="preserve">Южно-Уральская </w:t>
      </w:r>
      <w:r w:rsidR="00134B75" w:rsidRPr="00F83132">
        <w:rPr>
          <w:rFonts w:eastAsia="Times New Roman"/>
          <w:color w:val="000000"/>
          <w:kern w:val="0"/>
          <w:lang w:eastAsia="ru-RU"/>
        </w:rPr>
        <w:t>железная дорога;</w:t>
      </w:r>
    </w:p>
    <w:p w:rsidR="00B0131B" w:rsidRPr="00F83132" w:rsidRDefault="00F83132" w:rsidP="007D0958">
      <w:pPr>
        <w:pStyle w:val="a2"/>
        <w:numPr>
          <w:ilvl w:val="0"/>
          <w:numId w:val="46"/>
        </w:numPr>
        <w:spacing w:after="120"/>
        <w:rPr>
          <w:rFonts w:eastAsia="Times New Roman"/>
          <w:color w:val="000000"/>
          <w:kern w:val="0"/>
          <w:lang w:val="ru-RU" w:eastAsia="ru-RU"/>
        </w:rPr>
      </w:pPr>
      <w:r w:rsidRPr="00982E61">
        <w:rPr>
          <w:rFonts w:eastAsia="Times New Roman"/>
          <w:color w:val="000000"/>
          <w:kern w:val="0"/>
          <w:lang w:val="ru-RU" w:eastAsia="ru-RU"/>
        </w:rPr>
        <w:t>Автомобильная дорога федерального значения</w:t>
      </w:r>
      <w:r w:rsidRPr="00F83132">
        <w:rPr>
          <w:rFonts w:eastAsia="Times New Roman"/>
          <w:color w:val="000000"/>
          <w:kern w:val="0"/>
          <w:lang w:val="ru-RU" w:eastAsia="ru-RU"/>
        </w:rPr>
        <w:t>:</w:t>
      </w:r>
      <w:r w:rsidRPr="00982E61">
        <w:rPr>
          <w:rFonts w:eastAsia="Times New Roman"/>
          <w:color w:val="000000"/>
          <w:kern w:val="0"/>
          <w:lang w:val="ru-RU" w:eastAsia="ru-RU"/>
        </w:rPr>
        <w:t xml:space="preserve"> А-310 Челябинск - Троицк - граница с Республикой Казахстан</w:t>
      </w:r>
      <w:r w:rsidRPr="00F83132">
        <w:rPr>
          <w:rFonts w:eastAsia="Times New Roman"/>
          <w:color w:val="000000"/>
          <w:kern w:val="0"/>
          <w:lang w:val="ru-RU" w:eastAsia="ru-RU"/>
        </w:rPr>
        <w:t>.</w:t>
      </w:r>
    </w:p>
    <w:p w:rsidR="00176525" w:rsidRPr="00176525" w:rsidRDefault="00134B75" w:rsidP="007D0958">
      <w:pPr>
        <w:pStyle w:val="a2"/>
        <w:numPr>
          <w:ilvl w:val="0"/>
          <w:numId w:val="44"/>
        </w:numPr>
        <w:ind w:left="0" w:firstLine="709"/>
        <w:rPr>
          <w:rFonts w:eastAsia="Times New Roman"/>
          <w:color w:val="000000"/>
          <w:kern w:val="0"/>
          <w:lang w:val="ru-RU" w:eastAsia="ru-RU"/>
        </w:rPr>
      </w:pPr>
      <w:r w:rsidRPr="00F83132">
        <w:rPr>
          <w:rFonts w:eastAsia="Times New Roman"/>
          <w:color w:val="000000"/>
          <w:kern w:val="0"/>
          <w:lang w:val="ru-RU" w:eastAsia="ru-RU"/>
        </w:rPr>
        <w:t>близость к г.</w:t>
      </w:r>
      <w:r w:rsidR="00F83132" w:rsidRPr="00F83132">
        <w:rPr>
          <w:rFonts w:eastAsia="Times New Roman"/>
          <w:color w:val="000000"/>
          <w:kern w:val="0"/>
          <w:lang w:val="ru-RU" w:eastAsia="ru-RU"/>
        </w:rPr>
        <w:t xml:space="preserve"> </w:t>
      </w:r>
      <w:r w:rsidR="00F83132">
        <w:rPr>
          <w:rFonts w:eastAsia="Times New Roman"/>
          <w:color w:val="000000"/>
          <w:kern w:val="0"/>
          <w:lang w:val="ru-RU" w:eastAsia="ru-RU"/>
        </w:rPr>
        <w:t>Южноуральск</w:t>
      </w:r>
      <w:r w:rsidR="00F83132">
        <w:rPr>
          <w:rFonts w:eastAsia="Times New Roman"/>
          <w:color w:val="000000"/>
          <w:kern w:val="0"/>
          <w:lang w:eastAsia="ru-RU"/>
        </w:rPr>
        <w:t>;</w:t>
      </w:r>
    </w:p>
    <w:p w:rsidR="00176525" w:rsidRDefault="00134B75" w:rsidP="007D0958">
      <w:pPr>
        <w:pStyle w:val="a2"/>
        <w:numPr>
          <w:ilvl w:val="0"/>
          <w:numId w:val="44"/>
        </w:numPr>
        <w:ind w:left="0" w:firstLine="709"/>
        <w:rPr>
          <w:rFonts w:eastAsia="Times New Roman"/>
          <w:color w:val="000000"/>
          <w:kern w:val="0"/>
          <w:lang w:val="ru-RU" w:eastAsia="ru-RU"/>
        </w:rPr>
      </w:pPr>
      <w:r w:rsidRPr="00176525">
        <w:rPr>
          <w:rFonts w:eastAsia="Times New Roman"/>
          <w:color w:val="000000"/>
          <w:kern w:val="0"/>
          <w:lang w:val="ru-RU" w:eastAsia="ru-RU"/>
        </w:rPr>
        <w:t>неравномерность распределения населения по населенным пунктам</w:t>
      </w:r>
      <w:r w:rsidR="00176525" w:rsidRPr="00176525">
        <w:rPr>
          <w:rFonts w:eastAsia="Times New Roman"/>
          <w:color w:val="000000"/>
          <w:kern w:val="0"/>
          <w:lang w:val="ru-RU" w:eastAsia="ru-RU"/>
        </w:rPr>
        <w:t>;</w:t>
      </w:r>
    </w:p>
    <w:p w:rsidR="00134B75" w:rsidRPr="00176525" w:rsidRDefault="00134B75" w:rsidP="007D0958">
      <w:pPr>
        <w:pStyle w:val="a2"/>
        <w:numPr>
          <w:ilvl w:val="0"/>
          <w:numId w:val="44"/>
        </w:numPr>
        <w:ind w:left="0" w:firstLine="709"/>
        <w:rPr>
          <w:rFonts w:eastAsia="Times New Roman"/>
          <w:color w:val="000000"/>
          <w:kern w:val="0"/>
          <w:lang w:val="ru-RU" w:eastAsia="ru-RU"/>
        </w:rPr>
      </w:pPr>
      <w:r w:rsidRPr="00FD74BB">
        <w:rPr>
          <w:rFonts w:eastAsia="Times New Roman"/>
          <w:color w:val="000000"/>
          <w:kern w:val="0"/>
          <w:lang w:val="ru-RU" w:eastAsia="ru-RU"/>
        </w:rPr>
        <w:t>влияние на планировочную стру</w:t>
      </w:r>
      <w:r w:rsidR="00FD74BB" w:rsidRPr="00FD74BB">
        <w:rPr>
          <w:rFonts w:eastAsia="Times New Roman"/>
          <w:color w:val="000000"/>
          <w:kern w:val="0"/>
          <w:lang w:val="ru-RU" w:eastAsia="ru-RU"/>
        </w:rPr>
        <w:t xml:space="preserve">ктуру природных объектов, рек. </w:t>
      </w:r>
    </w:p>
    <w:p w:rsidR="004B2484" w:rsidRDefault="004B2484" w:rsidP="004B2484">
      <w:pPr>
        <w:pStyle w:val="afb"/>
        <w:spacing w:before="120" w:after="120" w:line="240" w:lineRule="auto"/>
        <w:ind w:firstLine="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Проектные предложения</w:t>
      </w:r>
    </w:p>
    <w:p w:rsidR="004B2484" w:rsidRPr="00FA0FBC" w:rsidRDefault="00642064" w:rsidP="00642064">
      <w:pPr>
        <w:ind w:firstLine="709"/>
        <w:rPr>
          <w:rFonts w:eastAsia="Times New Roman"/>
          <w:kern w:val="0"/>
          <w:sz w:val="28"/>
          <w:lang w:eastAsia="ru-RU"/>
        </w:rPr>
      </w:pPr>
      <w:r w:rsidRPr="00FA0FBC">
        <w:rPr>
          <w:rFonts w:eastAsia="Times New Roman"/>
          <w:kern w:val="0"/>
          <w:sz w:val="28"/>
          <w:lang w:eastAsia="ru-RU"/>
        </w:rPr>
        <w:t xml:space="preserve">В рамках реализация Закона Челябинской области от 28.04.2011г. №121-ЗО «О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 в части формирования земельных участков для </w:t>
      </w:r>
      <w:r w:rsidRPr="00FA0FBC">
        <w:rPr>
          <w:rFonts w:eastAsia="Times New Roman"/>
          <w:kern w:val="0"/>
          <w:sz w:val="28"/>
          <w:lang w:eastAsia="ru-RU"/>
        </w:rPr>
        <w:lastRenderedPageBreak/>
        <w:t>ИЖС общей площадью не менее 46,279 га, как одной из задач разработки Проекта генерального плана (см. раздел 1 «</w:t>
      </w:r>
      <w:r w:rsidRPr="00FA0FBC">
        <w:rPr>
          <w:rFonts w:eastAsia="Times New Roman"/>
          <w:kern w:val="0"/>
          <w:sz w:val="28"/>
          <w:u w:val="single"/>
          <w:lang w:eastAsia="ru-RU"/>
        </w:rPr>
        <w:fldChar w:fldCharType="begin"/>
      </w:r>
      <w:r w:rsidRPr="00FA0FBC">
        <w:rPr>
          <w:rFonts w:eastAsia="Times New Roman"/>
          <w:kern w:val="0"/>
          <w:sz w:val="28"/>
          <w:u w:val="single"/>
          <w:lang w:eastAsia="ru-RU"/>
        </w:rPr>
        <w:instrText xml:space="preserve"> REF _Ref120211626 \h  \* MERGEFORMAT </w:instrText>
      </w:r>
      <w:r w:rsidRPr="00FA0FBC">
        <w:rPr>
          <w:rFonts w:eastAsia="Times New Roman"/>
          <w:kern w:val="0"/>
          <w:sz w:val="28"/>
          <w:u w:val="single"/>
          <w:lang w:eastAsia="ru-RU"/>
        </w:rPr>
      </w:r>
      <w:r w:rsidRPr="00FA0FBC">
        <w:rPr>
          <w:rFonts w:eastAsia="Times New Roman"/>
          <w:kern w:val="0"/>
          <w:sz w:val="28"/>
          <w:u w:val="single"/>
          <w:lang w:eastAsia="ru-RU"/>
        </w:rPr>
        <w:fldChar w:fldCharType="separate"/>
      </w:r>
      <w:r w:rsidR="00A5794D" w:rsidRPr="00A5794D">
        <w:rPr>
          <w:sz w:val="28"/>
          <w:u w:val="single"/>
        </w:rPr>
        <w:t>ОБЩИЕ</w:t>
      </w:r>
      <w:r w:rsidR="00A5794D" w:rsidRPr="00A5794D">
        <w:rPr>
          <w:u w:val="single"/>
        </w:rPr>
        <w:t xml:space="preserve"> </w:t>
      </w:r>
      <w:r w:rsidR="00A5794D" w:rsidRPr="00A5794D">
        <w:rPr>
          <w:sz w:val="28"/>
          <w:u w:val="single"/>
        </w:rPr>
        <w:t>ПОЛОЖЕНИЯ</w:t>
      </w:r>
      <w:r w:rsidRPr="00FA0FBC">
        <w:rPr>
          <w:rFonts w:eastAsia="Times New Roman"/>
          <w:kern w:val="0"/>
          <w:sz w:val="28"/>
          <w:u w:val="single"/>
          <w:lang w:eastAsia="ru-RU"/>
        </w:rPr>
        <w:fldChar w:fldCharType="end"/>
      </w:r>
      <w:r w:rsidRPr="00FA0FBC">
        <w:rPr>
          <w:rFonts w:eastAsia="Times New Roman"/>
          <w:kern w:val="0"/>
          <w:sz w:val="28"/>
          <w:u w:val="single"/>
          <w:lang w:eastAsia="ru-RU"/>
        </w:rPr>
        <w:t>»</w:t>
      </w:r>
      <w:r w:rsidRPr="00FA0FBC">
        <w:rPr>
          <w:rFonts w:eastAsia="Times New Roman"/>
          <w:kern w:val="0"/>
          <w:sz w:val="28"/>
          <w:lang w:eastAsia="ru-RU"/>
        </w:rPr>
        <w:t xml:space="preserve"> пункт 9), предлагается увеличение зоны застройки индивидуальными жилыми домами в с</w:t>
      </w:r>
      <w:r w:rsidR="00CB0965">
        <w:rPr>
          <w:rFonts w:eastAsia="Times New Roman"/>
          <w:kern w:val="0"/>
          <w:sz w:val="28"/>
          <w:lang w:eastAsia="ru-RU"/>
        </w:rPr>
        <w:t>. Кичигино и п. Синий бор на 134,8</w:t>
      </w:r>
      <w:r w:rsidR="00B478C2">
        <w:rPr>
          <w:rFonts w:eastAsia="Times New Roman"/>
          <w:kern w:val="0"/>
          <w:sz w:val="28"/>
          <w:lang w:eastAsia="ru-RU"/>
        </w:rPr>
        <w:t xml:space="preserve"> га за счет иной зоны (109</w:t>
      </w:r>
      <w:r w:rsidR="004D2308">
        <w:rPr>
          <w:rFonts w:eastAsia="Times New Roman"/>
          <w:kern w:val="0"/>
          <w:sz w:val="28"/>
          <w:lang w:eastAsia="ru-RU"/>
        </w:rPr>
        <w:t>,4</w:t>
      </w:r>
      <w:r w:rsidRPr="00FA0FBC">
        <w:rPr>
          <w:rFonts w:eastAsia="Times New Roman"/>
          <w:kern w:val="0"/>
          <w:sz w:val="28"/>
          <w:lang w:eastAsia="ru-RU"/>
        </w:rPr>
        <w:t xml:space="preserve"> га) и зоны сельско</w:t>
      </w:r>
      <w:r w:rsidR="00201CA0">
        <w:rPr>
          <w:rFonts w:eastAsia="Times New Roman"/>
          <w:kern w:val="0"/>
          <w:sz w:val="28"/>
          <w:lang w:eastAsia="ru-RU"/>
        </w:rPr>
        <w:t>хозяйствен</w:t>
      </w:r>
      <w:r w:rsidR="00B478C2">
        <w:rPr>
          <w:rFonts w:eastAsia="Times New Roman"/>
          <w:kern w:val="0"/>
          <w:sz w:val="28"/>
          <w:lang w:eastAsia="ru-RU"/>
        </w:rPr>
        <w:t>ного использования (2</w:t>
      </w:r>
      <w:r w:rsidR="00201CA0">
        <w:rPr>
          <w:rFonts w:eastAsia="Times New Roman"/>
          <w:kern w:val="0"/>
          <w:sz w:val="28"/>
          <w:lang w:eastAsia="ru-RU"/>
        </w:rPr>
        <w:t>5</w:t>
      </w:r>
      <w:r w:rsidR="00B478C2">
        <w:rPr>
          <w:rFonts w:eastAsia="Times New Roman"/>
          <w:kern w:val="0"/>
          <w:sz w:val="28"/>
          <w:lang w:eastAsia="ru-RU"/>
        </w:rPr>
        <w:t>,4</w:t>
      </w:r>
      <w:r w:rsidRPr="00FA0FBC">
        <w:rPr>
          <w:rFonts w:eastAsia="Times New Roman"/>
          <w:kern w:val="0"/>
          <w:sz w:val="28"/>
          <w:lang w:eastAsia="ru-RU"/>
        </w:rPr>
        <w:t xml:space="preserve"> га).</w:t>
      </w:r>
    </w:p>
    <w:p w:rsidR="00537177" w:rsidRPr="00537177" w:rsidRDefault="00537177" w:rsidP="004B72BE">
      <w:pPr>
        <w:pStyle w:val="2"/>
        <w:rPr>
          <w:lang w:eastAsia="ru-RU"/>
        </w:rPr>
      </w:pPr>
      <w:bookmarkStart w:id="123" w:name="_Toc168386505"/>
      <w:r w:rsidRPr="00537177">
        <w:rPr>
          <w:lang w:eastAsia="ru-RU"/>
        </w:rPr>
        <w:t>Комплексное развитие территории</w:t>
      </w:r>
      <w:bookmarkEnd w:id="123"/>
    </w:p>
    <w:p w:rsidR="004B72BE" w:rsidRPr="003C4EC8" w:rsidRDefault="00EB7C8A" w:rsidP="003C4EC8">
      <w:pPr>
        <w:ind w:firstLine="709"/>
        <w:rPr>
          <w:rFonts w:eastAsia="Times New Roman"/>
          <w:color w:val="000000"/>
          <w:kern w:val="0"/>
          <w:sz w:val="28"/>
          <w:szCs w:val="28"/>
          <w:lang w:eastAsia="ru-RU"/>
        </w:rPr>
      </w:pPr>
      <w:r w:rsidRPr="003C4EC8">
        <w:rPr>
          <w:color w:val="000000"/>
          <w:sz w:val="28"/>
          <w:szCs w:val="28"/>
          <w:shd w:val="clear" w:color="auto" w:fill="FFFFFF"/>
        </w:rPr>
        <w:t>Согласно</w:t>
      </w:r>
      <w:r w:rsidR="003C4EC8" w:rsidRPr="003C4EC8">
        <w:rPr>
          <w:rFonts w:eastAsia="Times New Roman"/>
          <w:snapToGrid w:val="0"/>
          <w:color w:val="000000"/>
          <w:kern w:val="0"/>
          <w:sz w:val="28"/>
          <w:szCs w:val="28"/>
        </w:rPr>
        <w:t xml:space="preserve"> пункту 34 статьи 1 Градостроительного кодекса Российской Федерации</w:t>
      </w:r>
      <w:r w:rsidRPr="003C4EC8">
        <w:rPr>
          <w:color w:val="000000"/>
          <w:sz w:val="28"/>
          <w:szCs w:val="28"/>
          <w:shd w:val="clear" w:color="auto" w:fill="FFFFFF"/>
        </w:rPr>
        <w:t xml:space="preserve"> </w:t>
      </w:r>
      <w:r w:rsidR="004B72BE" w:rsidRPr="003C4EC8">
        <w:rPr>
          <w:color w:val="000000"/>
          <w:sz w:val="28"/>
          <w:szCs w:val="28"/>
          <w:shd w:val="clear" w:color="auto" w:fill="FFFFFF"/>
        </w:rPr>
        <w:t>комплексное развитие территорий</w:t>
      </w:r>
      <w:r w:rsidR="003C4EC8" w:rsidRPr="003C4EC8">
        <w:rPr>
          <w:color w:val="000000"/>
          <w:sz w:val="28"/>
          <w:szCs w:val="28"/>
          <w:shd w:val="clear" w:color="auto" w:fill="FFFFFF"/>
        </w:rPr>
        <w:t xml:space="preserve"> </w:t>
      </w:r>
      <w:r w:rsidR="003C4EC8" w:rsidRPr="003C4EC8">
        <w:rPr>
          <w:rFonts w:eastAsia="Times New Roman"/>
          <w:color w:val="000000"/>
          <w:kern w:val="0"/>
          <w:sz w:val="28"/>
          <w:szCs w:val="28"/>
          <w:lang w:eastAsia="ru-RU"/>
        </w:rPr>
        <w:t>(далее – КРТ)</w:t>
      </w:r>
      <w:r w:rsidR="004B72BE" w:rsidRPr="003C4EC8">
        <w:rPr>
          <w:color w:val="000000"/>
          <w:sz w:val="28"/>
          <w:szCs w:val="28"/>
          <w:shd w:val="clear" w:color="auto" w:fill="FFFFFF"/>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537177" w:rsidRDefault="00537177" w:rsidP="003C4EC8">
      <w:pPr>
        <w:ind w:firstLine="709"/>
        <w:rPr>
          <w:rFonts w:eastAsia="Times New Roman"/>
          <w:color w:val="000000"/>
          <w:kern w:val="0"/>
          <w:sz w:val="28"/>
          <w:lang w:eastAsia="ru-RU"/>
        </w:rPr>
      </w:pPr>
      <w:r w:rsidRPr="00537177">
        <w:rPr>
          <w:rFonts w:eastAsia="Times New Roman"/>
          <w:color w:val="000000"/>
          <w:kern w:val="0"/>
          <w:sz w:val="28"/>
          <w:lang w:eastAsia="ru-RU"/>
        </w:rPr>
        <w:t xml:space="preserve">На сегодняшний день </w:t>
      </w:r>
      <w:r w:rsidR="003C4EC8">
        <w:rPr>
          <w:rFonts w:eastAsia="Times New Roman"/>
          <w:color w:val="000000"/>
          <w:kern w:val="0"/>
          <w:sz w:val="28"/>
          <w:lang w:eastAsia="ru-RU"/>
        </w:rPr>
        <w:t>КРТ</w:t>
      </w:r>
      <w:r w:rsidRPr="00537177">
        <w:rPr>
          <w:rFonts w:eastAsia="Times New Roman"/>
          <w:color w:val="000000"/>
          <w:kern w:val="0"/>
          <w:sz w:val="28"/>
          <w:lang w:eastAsia="ru-RU"/>
        </w:rPr>
        <w:t xml:space="preserve"> является одним из ключевых направлений градостроительного развития регионов Российской Федерации, которое осуществляется для повышения эффективности использования территорий, создания необходимых условий для развития инфраструктуры, расселения аварийного жилья, обновления застроенных территорий.</w:t>
      </w:r>
    </w:p>
    <w:p w:rsidR="00537177" w:rsidRDefault="004B72BE" w:rsidP="00AA1B16">
      <w:pPr>
        <w:ind w:firstLine="709"/>
        <w:rPr>
          <w:rFonts w:eastAsia="Times New Roman"/>
          <w:color w:val="000000"/>
          <w:kern w:val="0"/>
          <w:sz w:val="28"/>
          <w:lang w:eastAsia="ru-RU"/>
        </w:rPr>
      </w:pPr>
      <w:r w:rsidRPr="004B72BE">
        <w:rPr>
          <w:rFonts w:eastAsia="Times New Roman"/>
          <w:color w:val="000000"/>
          <w:kern w:val="0"/>
          <w:sz w:val="28"/>
          <w:lang w:eastAsia="ru-RU"/>
        </w:rPr>
        <w:t>Статьей 65 Градостроительного кодекса Российской Федерации предусмотрены следующие виды</w:t>
      </w:r>
      <w:r>
        <w:rPr>
          <w:rFonts w:eastAsia="Times New Roman"/>
          <w:color w:val="000000"/>
          <w:kern w:val="0"/>
          <w:sz w:val="28"/>
          <w:lang w:eastAsia="ru-RU"/>
        </w:rPr>
        <w:t xml:space="preserve"> КРТ:</w:t>
      </w:r>
    </w:p>
    <w:p w:rsidR="00537177" w:rsidRDefault="00537177" w:rsidP="007D0958">
      <w:pPr>
        <w:pStyle w:val="a2"/>
        <w:numPr>
          <w:ilvl w:val="0"/>
          <w:numId w:val="39"/>
        </w:numPr>
        <w:ind w:left="0" w:firstLine="709"/>
        <w:rPr>
          <w:rFonts w:eastAsia="Times New Roman"/>
          <w:color w:val="000000"/>
          <w:kern w:val="0"/>
          <w:lang w:val="ru-RU" w:eastAsia="ru-RU"/>
        </w:rPr>
      </w:pPr>
      <w:r w:rsidRPr="00537177">
        <w:rPr>
          <w:rFonts w:eastAsia="Times New Roman"/>
          <w:color w:val="000000"/>
          <w:kern w:val="0"/>
          <w:lang w:val="ru-RU" w:eastAsia="ru-RU"/>
        </w:rPr>
        <w:t>По инициативе органов власти и местного самоуправления:</w:t>
      </w:r>
    </w:p>
    <w:p w:rsidR="007A7636" w:rsidRPr="007A7636" w:rsidRDefault="007A7636" w:rsidP="007D0958">
      <w:pPr>
        <w:pStyle w:val="a2"/>
        <w:numPr>
          <w:ilvl w:val="1"/>
          <w:numId w:val="39"/>
        </w:numPr>
        <w:ind w:left="1491" w:hanging="357"/>
        <w:rPr>
          <w:rFonts w:eastAsia="Times New Roman"/>
          <w:color w:val="000000"/>
          <w:kern w:val="0"/>
          <w:lang w:val="ru-RU" w:eastAsia="ru-RU"/>
        </w:rPr>
      </w:pPr>
      <w:r>
        <w:rPr>
          <w:rFonts w:eastAsia="Times New Roman"/>
          <w:color w:val="000000"/>
          <w:kern w:val="0"/>
          <w:lang w:val="ru-RU" w:eastAsia="ru-RU"/>
        </w:rPr>
        <w:t>КРТ жилой застройки</w:t>
      </w:r>
      <w:r w:rsidRPr="007A7636">
        <w:rPr>
          <w:rFonts w:eastAsia="Times New Roman"/>
          <w:color w:val="000000"/>
          <w:kern w:val="0"/>
          <w:lang w:val="ru-RU" w:eastAsia="ru-RU"/>
        </w:rPr>
        <w:t>;</w:t>
      </w:r>
    </w:p>
    <w:p w:rsidR="00537177" w:rsidRPr="00537177" w:rsidRDefault="007A7636" w:rsidP="007D0958">
      <w:pPr>
        <w:pStyle w:val="a2"/>
        <w:numPr>
          <w:ilvl w:val="1"/>
          <w:numId w:val="39"/>
        </w:numPr>
        <w:ind w:left="1491" w:hanging="357"/>
        <w:rPr>
          <w:rFonts w:eastAsia="Times New Roman"/>
          <w:color w:val="000000"/>
          <w:kern w:val="0"/>
          <w:lang w:val="ru-RU" w:eastAsia="ru-RU"/>
        </w:rPr>
      </w:pPr>
      <w:r>
        <w:rPr>
          <w:rFonts w:eastAsia="Times New Roman"/>
          <w:color w:val="000000"/>
          <w:kern w:val="0"/>
          <w:lang w:val="ru-RU" w:eastAsia="ru-RU"/>
        </w:rPr>
        <w:t xml:space="preserve">КРТ </w:t>
      </w:r>
      <w:r w:rsidR="00537177" w:rsidRPr="00537177">
        <w:rPr>
          <w:rFonts w:eastAsia="Times New Roman"/>
          <w:color w:val="000000"/>
          <w:kern w:val="0"/>
          <w:lang w:val="ru-RU" w:eastAsia="ru-RU"/>
        </w:rPr>
        <w:t>нежилой застройки;</w:t>
      </w:r>
    </w:p>
    <w:p w:rsidR="007A7636" w:rsidRPr="007A7636" w:rsidRDefault="003C4EC8" w:rsidP="007D0958">
      <w:pPr>
        <w:pStyle w:val="a2"/>
        <w:numPr>
          <w:ilvl w:val="1"/>
          <w:numId w:val="39"/>
        </w:numPr>
        <w:ind w:left="1491" w:hanging="357"/>
        <w:rPr>
          <w:rFonts w:eastAsia="Times New Roman"/>
          <w:color w:val="000000"/>
          <w:kern w:val="0"/>
          <w:lang w:eastAsia="ru-RU"/>
        </w:rPr>
      </w:pPr>
      <w:r>
        <w:rPr>
          <w:rFonts w:eastAsia="Times New Roman"/>
          <w:color w:val="000000"/>
          <w:kern w:val="0"/>
          <w:lang w:eastAsia="ru-RU"/>
        </w:rPr>
        <w:t>к</w:t>
      </w:r>
      <w:r w:rsidR="00537177" w:rsidRPr="00537177">
        <w:rPr>
          <w:rFonts w:eastAsia="Times New Roman"/>
          <w:color w:val="000000"/>
          <w:kern w:val="0"/>
          <w:lang w:eastAsia="ru-RU"/>
        </w:rPr>
        <w:t>омплексное развитие незастроенной территории;</w:t>
      </w:r>
    </w:p>
    <w:p w:rsidR="00537177" w:rsidRPr="007A7636" w:rsidRDefault="007A7636" w:rsidP="007D0958">
      <w:pPr>
        <w:pStyle w:val="a2"/>
        <w:numPr>
          <w:ilvl w:val="0"/>
          <w:numId w:val="39"/>
        </w:numPr>
        <w:ind w:left="0" w:firstLine="709"/>
        <w:rPr>
          <w:rFonts w:eastAsia="Times New Roman"/>
          <w:color w:val="000000"/>
          <w:kern w:val="0"/>
          <w:lang w:val="ru-RU" w:eastAsia="ru-RU"/>
        </w:rPr>
      </w:pPr>
      <w:r>
        <w:rPr>
          <w:rFonts w:eastAsia="Times New Roman"/>
          <w:color w:val="000000"/>
          <w:kern w:val="0"/>
          <w:lang w:val="ru-RU" w:eastAsia="ru-RU"/>
        </w:rPr>
        <w:t xml:space="preserve">КРТ </w:t>
      </w:r>
      <w:r w:rsidR="00537177" w:rsidRPr="00537177">
        <w:rPr>
          <w:rFonts w:eastAsia="Times New Roman"/>
          <w:color w:val="000000"/>
          <w:kern w:val="0"/>
          <w:lang w:val="ru-RU" w:eastAsia="ru-RU"/>
        </w:rPr>
        <w:t>по инициативе правообладателей.</w:t>
      </w:r>
    </w:p>
    <w:p w:rsidR="00414FBD" w:rsidRPr="00414FBD" w:rsidRDefault="00414FBD" w:rsidP="00414FBD">
      <w:pPr>
        <w:spacing w:before="120"/>
        <w:ind w:firstLine="709"/>
        <w:rPr>
          <w:rFonts w:eastAsia="Times New Roman"/>
          <w:color w:val="000000"/>
          <w:kern w:val="0"/>
          <w:sz w:val="28"/>
          <w:lang w:eastAsia="ru-RU"/>
        </w:rPr>
      </w:pPr>
      <w:r w:rsidRPr="00414FBD">
        <w:rPr>
          <w:rFonts w:eastAsia="Times New Roman"/>
          <w:b/>
          <w:color w:val="000000"/>
          <w:kern w:val="0"/>
          <w:sz w:val="28"/>
          <w:lang w:eastAsia="ru-RU"/>
        </w:rPr>
        <w:t>Комплексное развитие территории жилой застройки</w:t>
      </w:r>
      <w:r w:rsidRPr="00414FBD">
        <w:rPr>
          <w:rFonts w:eastAsia="Times New Roman"/>
          <w:color w:val="000000"/>
          <w:kern w:val="0"/>
          <w:sz w:val="28"/>
          <w:lang w:eastAsia="ru-RU"/>
        </w:rPr>
        <w:t xml:space="preserve"> осуществляется в границах одного или нескольких застроенных элементов планировочной структуры, их частей, на которых расположены:</w:t>
      </w:r>
    </w:p>
    <w:p w:rsidR="00414FBD" w:rsidRPr="00AD6670" w:rsidRDefault="00414FBD" w:rsidP="007D0958">
      <w:pPr>
        <w:pStyle w:val="a2"/>
        <w:numPr>
          <w:ilvl w:val="0"/>
          <w:numId w:val="40"/>
        </w:numPr>
        <w:ind w:left="0" w:firstLine="709"/>
        <w:rPr>
          <w:rFonts w:eastAsia="Times New Roman"/>
          <w:color w:val="000000"/>
          <w:kern w:val="0"/>
          <w:lang w:val="ru-RU" w:eastAsia="ru-RU"/>
        </w:rPr>
      </w:pPr>
      <w:r w:rsidRPr="00AD6670">
        <w:rPr>
          <w:rFonts w:eastAsia="Times New Roman"/>
          <w:color w:val="000000"/>
          <w:kern w:val="0"/>
          <w:lang w:val="ru-RU" w:eastAsia="ru-RU"/>
        </w:rPr>
        <w:t>многоквартирные дома, признанные аварийными и подлежащими сносу или реконструкции;</w:t>
      </w:r>
    </w:p>
    <w:p w:rsidR="00414FBD" w:rsidRPr="00AD6670" w:rsidRDefault="00414FBD" w:rsidP="007D0958">
      <w:pPr>
        <w:pStyle w:val="a2"/>
        <w:numPr>
          <w:ilvl w:val="0"/>
          <w:numId w:val="40"/>
        </w:numPr>
        <w:ind w:left="0" w:firstLine="709"/>
        <w:rPr>
          <w:rFonts w:eastAsia="Times New Roman"/>
          <w:color w:val="000000"/>
          <w:kern w:val="0"/>
          <w:lang w:val="ru-RU" w:eastAsia="ru-RU"/>
        </w:rPr>
      </w:pPr>
      <w:r w:rsidRPr="00AD6670">
        <w:rPr>
          <w:rFonts w:eastAsia="Times New Roman"/>
          <w:color w:val="000000"/>
          <w:kern w:val="0"/>
          <w:lang w:val="ru-RU" w:eastAsia="ru-RU"/>
        </w:rPr>
        <w:t>многоквартирные дома, которые не признаны аварийными и подлежащими сносу или реконструкции, но которые соответствуют критериям ветхости, установленным на уровне региона.</w:t>
      </w:r>
    </w:p>
    <w:p w:rsidR="00414FBD" w:rsidRPr="00414FBD" w:rsidRDefault="00414FBD" w:rsidP="00414FBD">
      <w:pPr>
        <w:ind w:firstLine="709"/>
        <w:rPr>
          <w:rFonts w:eastAsia="Times New Roman"/>
          <w:color w:val="000000"/>
          <w:kern w:val="0"/>
          <w:sz w:val="28"/>
          <w:lang w:eastAsia="ru-RU"/>
        </w:rPr>
      </w:pPr>
      <w:r w:rsidRPr="00414FBD">
        <w:rPr>
          <w:rFonts w:eastAsia="Times New Roman"/>
          <w:b/>
          <w:color w:val="000000"/>
          <w:kern w:val="0"/>
          <w:sz w:val="28"/>
          <w:lang w:eastAsia="ru-RU"/>
        </w:rPr>
        <w:t>Комплексное развитие территории нежилой застройки</w:t>
      </w:r>
      <w:r w:rsidRPr="00414FBD">
        <w:rPr>
          <w:rFonts w:eastAsia="Times New Roman"/>
          <w:color w:val="000000"/>
          <w:kern w:val="0"/>
          <w:sz w:val="28"/>
          <w:lang w:eastAsia="ru-RU"/>
        </w:rPr>
        <w:t xml:space="preserve"> осуществляется в границах одного или нескольких застроенных элементов планировочной структуры, их частей, на которых расположены земельные участки:</w:t>
      </w:r>
    </w:p>
    <w:p w:rsidR="00414FBD" w:rsidRPr="00AD6670" w:rsidRDefault="00414FBD" w:rsidP="007D0958">
      <w:pPr>
        <w:pStyle w:val="a2"/>
        <w:numPr>
          <w:ilvl w:val="0"/>
          <w:numId w:val="41"/>
        </w:numPr>
        <w:ind w:left="0" w:firstLine="709"/>
        <w:rPr>
          <w:rFonts w:eastAsia="Times New Roman"/>
          <w:color w:val="000000"/>
          <w:kern w:val="0"/>
          <w:lang w:val="ru-RU" w:eastAsia="ru-RU"/>
        </w:rPr>
      </w:pPr>
      <w:r w:rsidRPr="00AD6670">
        <w:rPr>
          <w:rFonts w:eastAsia="Times New Roman"/>
          <w:color w:val="000000"/>
          <w:kern w:val="0"/>
          <w:lang w:val="ru-RU" w:eastAsia="ru-RU"/>
        </w:rPr>
        <w:t>занятые объектами (за исключением многоквартирных домов), признанными аварийными и подлежащими сносу, реконструкции;</w:t>
      </w:r>
    </w:p>
    <w:p w:rsidR="00414FBD" w:rsidRPr="00AD6670" w:rsidRDefault="00414FBD" w:rsidP="007D0958">
      <w:pPr>
        <w:pStyle w:val="a2"/>
        <w:numPr>
          <w:ilvl w:val="0"/>
          <w:numId w:val="41"/>
        </w:numPr>
        <w:ind w:left="0" w:firstLine="709"/>
        <w:rPr>
          <w:rFonts w:eastAsia="Times New Roman"/>
          <w:color w:val="000000"/>
          <w:kern w:val="0"/>
          <w:lang w:val="ru-RU" w:eastAsia="ru-RU"/>
        </w:rPr>
      </w:pPr>
      <w:r w:rsidRPr="00AD6670">
        <w:rPr>
          <w:rFonts w:eastAsia="Times New Roman"/>
          <w:color w:val="000000"/>
          <w:kern w:val="0"/>
          <w:lang w:val="ru-RU" w:eastAsia="ru-RU"/>
        </w:rPr>
        <w:t>занятые объектами (за исключением многоквартирных домов), снос, реконструкция которых планируются на основании региональных адресных программ;</w:t>
      </w:r>
    </w:p>
    <w:p w:rsidR="00414FBD" w:rsidRPr="00AD6670" w:rsidRDefault="00414FBD" w:rsidP="007D0958">
      <w:pPr>
        <w:pStyle w:val="a2"/>
        <w:numPr>
          <w:ilvl w:val="0"/>
          <w:numId w:val="41"/>
        </w:numPr>
        <w:ind w:left="0" w:firstLine="709"/>
        <w:rPr>
          <w:rFonts w:eastAsia="Times New Roman"/>
          <w:color w:val="000000"/>
          <w:kern w:val="0"/>
          <w:lang w:val="ru-RU" w:eastAsia="ru-RU"/>
        </w:rPr>
      </w:pPr>
      <w:r w:rsidRPr="00AD6670">
        <w:rPr>
          <w:rFonts w:eastAsia="Times New Roman"/>
          <w:color w:val="000000"/>
          <w:kern w:val="0"/>
          <w:lang w:val="ru-RU" w:eastAsia="ru-RU"/>
        </w:rPr>
        <w:t>виды разрешенного использования которых и (или) виды разрешенного использования и характеристики расположенных на них объектов не соответствуют градостроительным регламентам;</w:t>
      </w:r>
    </w:p>
    <w:p w:rsidR="00414FBD" w:rsidRPr="00414FBD" w:rsidRDefault="00414FBD" w:rsidP="007D0958">
      <w:pPr>
        <w:pStyle w:val="a2"/>
        <w:numPr>
          <w:ilvl w:val="0"/>
          <w:numId w:val="41"/>
        </w:numPr>
        <w:ind w:left="0" w:firstLine="709"/>
        <w:rPr>
          <w:rFonts w:eastAsia="Times New Roman"/>
          <w:color w:val="000000"/>
          <w:kern w:val="0"/>
          <w:lang w:val="ru-RU" w:eastAsia="ru-RU"/>
        </w:rPr>
      </w:pPr>
      <w:r w:rsidRPr="00414FBD">
        <w:rPr>
          <w:rFonts w:eastAsia="Times New Roman"/>
          <w:color w:val="000000"/>
          <w:kern w:val="0"/>
          <w:lang w:val="ru-RU" w:eastAsia="ru-RU"/>
        </w:rPr>
        <w:lastRenderedPageBreak/>
        <w:t>на которых расположены объекты, признанные в установленном порядке самовольными постройками.</w:t>
      </w:r>
    </w:p>
    <w:p w:rsidR="00414FBD" w:rsidRPr="00414FBD" w:rsidRDefault="00414FBD" w:rsidP="00414FBD">
      <w:pPr>
        <w:ind w:firstLine="709"/>
        <w:rPr>
          <w:rFonts w:eastAsia="Times New Roman"/>
          <w:color w:val="000000"/>
          <w:kern w:val="0"/>
          <w:sz w:val="28"/>
          <w:lang w:eastAsia="ru-RU"/>
        </w:rPr>
      </w:pPr>
      <w:r w:rsidRPr="00414FBD">
        <w:rPr>
          <w:rFonts w:eastAsia="Times New Roman"/>
          <w:b/>
          <w:color w:val="000000"/>
          <w:kern w:val="0"/>
          <w:sz w:val="28"/>
          <w:lang w:eastAsia="ru-RU"/>
        </w:rPr>
        <w:t>Комплексное развитие незастроенной территории</w:t>
      </w:r>
      <w:r w:rsidRPr="00414FBD">
        <w:rPr>
          <w:rFonts w:eastAsia="Times New Roman"/>
          <w:color w:val="000000"/>
          <w:kern w:val="0"/>
          <w:sz w:val="28"/>
          <w:lang w:eastAsia="ru-RU"/>
        </w:rPr>
        <w:t xml:space="preserve"> осуществляется в границах одного или нескольких элементов планировочной структуры, их частей, на которых расположены земельные участки государственной или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при условии, не об</w:t>
      </w:r>
      <w:r>
        <w:rPr>
          <w:rFonts w:eastAsia="Times New Roman"/>
          <w:color w:val="000000"/>
          <w:kern w:val="0"/>
          <w:sz w:val="28"/>
          <w:lang w:eastAsia="ru-RU"/>
        </w:rPr>
        <w:t>ремененные правами третьих лиц.</w:t>
      </w:r>
    </w:p>
    <w:p w:rsidR="00414FBD" w:rsidRDefault="00414FBD" w:rsidP="00414FBD">
      <w:pPr>
        <w:ind w:firstLine="709"/>
        <w:rPr>
          <w:rFonts w:eastAsia="Times New Roman"/>
          <w:color w:val="000000"/>
          <w:kern w:val="0"/>
          <w:sz w:val="28"/>
          <w:lang w:eastAsia="ru-RU"/>
        </w:rPr>
      </w:pPr>
      <w:r w:rsidRPr="00414FBD">
        <w:rPr>
          <w:rFonts w:eastAsia="Times New Roman"/>
          <w:b/>
          <w:color w:val="000000"/>
          <w:kern w:val="0"/>
          <w:sz w:val="28"/>
          <w:lang w:eastAsia="ru-RU"/>
        </w:rPr>
        <w:t>Комплексное развитие территории по инициативе правообладателей</w:t>
      </w:r>
      <w:r w:rsidRPr="00414FBD">
        <w:rPr>
          <w:rFonts w:eastAsia="Times New Roman"/>
          <w:color w:val="000000"/>
          <w:kern w:val="0"/>
          <w:sz w:val="28"/>
          <w:lang w:eastAsia="ru-RU"/>
        </w:rPr>
        <w:t xml:space="preserve"> осуществляется правообладателями в отношении их земельных участков или правообладателями расположенных на них объектов недвижимости.</w:t>
      </w:r>
    </w:p>
    <w:p w:rsidR="00414FBD" w:rsidRDefault="00414FBD" w:rsidP="00414FBD">
      <w:pPr>
        <w:ind w:firstLine="709"/>
        <w:rPr>
          <w:rFonts w:eastAsia="Times New Roman"/>
          <w:color w:val="000000"/>
          <w:kern w:val="0"/>
          <w:sz w:val="28"/>
          <w:lang w:eastAsia="ru-RU"/>
        </w:rPr>
      </w:pPr>
      <w:r w:rsidRPr="00414FBD">
        <w:rPr>
          <w:rFonts w:eastAsia="Times New Roman"/>
          <w:color w:val="000000"/>
          <w:kern w:val="0"/>
          <w:sz w:val="28"/>
          <w:lang w:eastAsia="ru-RU"/>
        </w:rPr>
        <w:t>Включение в границы территории комплексного развития земельных участков, предназначенных для размещения объектов федерального значения или занятых ими, не допускается, за исключением случаев согласования с уполномоченными органами.</w:t>
      </w:r>
    </w:p>
    <w:p w:rsidR="00414FBD" w:rsidRPr="00414FBD" w:rsidRDefault="00414FBD" w:rsidP="00414FBD">
      <w:pPr>
        <w:pStyle w:val="afb"/>
        <w:spacing w:before="120" w:after="120" w:line="240" w:lineRule="auto"/>
        <w:ind w:firstLine="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Проектные предложения</w:t>
      </w:r>
    </w:p>
    <w:p w:rsidR="000A1250" w:rsidRDefault="00414FBD" w:rsidP="00414FBD">
      <w:pPr>
        <w:ind w:firstLine="709"/>
        <w:rPr>
          <w:rFonts w:eastAsia="Times New Roman"/>
          <w:color w:val="000000"/>
          <w:kern w:val="0"/>
          <w:sz w:val="28"/>
          <w:lang w:eastAsia="ru-RU"/>
        </w:rPr>
      </w:pPr>
      <w:r>
        <w:rPr>
          <w:rFonts w:eastAsia="Times New Roman"/>
          <w:color w:val="000000"/>
          <w:kern w:val="0"/>
          <w:sz w:val="28"/>
          <w:lang w:eastAsia="ru-RU"/>
        </w:rPr>
        <w:t xml:space="preserve">Согласно </w:t>
      </w:r>
      <w:r w:rsidR="00FB247C">
        <w:rPr>
          <w:rFonts w:eastAsia="Times New Roman"/>
          <w:color w:val="000000"/>
          <w:kern w:val="0"/>
          <w:sz w:val="28"/>
          <w:lang w:eastAsia="ru-RU"/>
        </w:rPr>
        <w:t>техническому заданию на разработку Проекта генерального плана н</w:t>
      </w:r>
      <w:r w:rsidR="00AA1B16">
        <w:rPr>
          <w:rFonts w:eastAsia="Times New Roman"/>
          <w:color w:val="000000"/>
          <w:kern w:val="0"/>
          <w:sz w:val="28"/>
          <w:lang w:eastAsia="ru-RU"/>
        </w:rPr>
        <w:t xml:space="preserve">а территории планируемой зоны застройки </w:t>
      </w:r>
      <w:r w:rsidR="00AA1B16" w:rsidRPr="004B2484">
        <w:rPr>
          <w:rFonts w:eastAsia="Times New Roman"/>
          <w:color w:val="000000"/>
          <w:kern w:val="0"/>
          <w:sz w:val="28"/>
          <w:lang w:eastAsia="ru-RU"/>
        </w:rPr>
        <w:t>индивидуальными жилыми</w:t>
      </w:r>
      <w:r w:rsidR="00AA1B16">
        <w:rPr>
          <w:rFonts w:eastAsia="Times New Roman"/>
          <w:color w:val="000000"/>
          <w:kern w:val="0"/>
          <w:sz w:val="28"/>
          <w:lang w:eastAsia="ru-RU"/>
        </w:rPr>
        <w:t xml:space="preserve"> домами в западной части с. Кичигино предлагается </w:t>
      </w:r>
      <w:r w:rsidR="00D86EE6">
        <w:rPr>
          <w:rFonts w:eastAsia="Times New Roman"/>
          <w:color w:val="000000"/>
          <w:kern w:val="0"/>
          <w:sz w:val="28"/>
          <w:lang w:eastAsia="ru-RU"/>
        </w:rPr>
        <w:t xml:space="preserve">вариант размещения </w:t>
      </w:r>
      <w:r w:rsidR="00AA1B16">
        <w:rPr>
          <w:rFonts w:eastAsia="Times New Roman"/>
          <w:color w:val="000000"/>
          <w:kern w:val="0"/>
          <w:sz w:val="28"/>
          <w:lang w:eastAsia="ru-RU"/>
        </w:rPr>
        <w:t>грани</w:t>
      </w:r>
      <w:r w:rsidR="00D86EE6">
        <w:rPr>
          <w:rFonts w:eastAsia="Times New Roman"/>
          <w:color w:val="000000"/>
          <w:kern w:val="0"/>
          <w:sz w:val="28"/>
          <w:lang w:eastAsia="ru-RU"/>
        </w:rPr>
        <w:t>цы</w:t>
      </w:r>
      <w:r w:rsidR="00AA1B16">
        <w:rPr>
          <w:rFonts w:eastAsia="Times New Roman"/>
          <w:color w:val="000000"/>
          <w:kern w:val="0"/>
          <w:sz w:val="28"/>
          <w:lang w:eastAsia="ru-RU"/>
        </w:rPr>
        <w:t xml:space="preserve"> </w:t>
      </w:r>
      <w:r w:rsidR="003C4EC8">
        <w:rPr>
          <w:rFonts w:eastAsia="Times New Roman"/>
          <w:color w:val="000000"/>
          <w:kern w:val="0"/>
          <w:sz w:val="28"/>
          <w:lang w:eastAsia="ru-RU"/>
        </w:rPr>
        <w:t>комплексного развития</w:t>
      </w:r>
      <w:r w:rsidR="003C4EC8" w:rsidRPr="00537177">
        <w:rPr>
          <w:rFonts w:eastAsia="Times New Roman"/>
          <w:color w:val="000000"/>
          <w:kern w:val="0"/>
          <w:sz w:val="28"/>
          <w:lang w:eastAsia="ru-RU"/>
        </w:rPr>
        <w:t xml:space="preserve"> незастроенной территории</w:t>
      </w:r>
      <w:r w:rsidR="00AA1B16">
        <w:rPr>
          <w:rFonts w:eastAsia="Times New Roman"/>
          <w:color w:val="000000"/>
          <w:kern w:val="0"/>
          <w:sz w:val="28"/>
          <w:lang w:eastAsia="ru-RU"/>
        </w:rPr>
        <w:t>.</w:t>
      </w:r>
    </w:p>
    <w:p w:rsidR="000A1250" w:rsidRDefault="000A1250" w:rsidP="00414FBD">
      <w:pPr>
        <w:ind w:firstLine="709"/>
        <w:rPr>
          <w:rFonts w:eastAsia="Times New Roman"/>
          <w:color w:val="000000"/>
          <w:kern w:val="0"/>
          <w:sz w:val="28"/>
          <w:lang w:eastAsia="ru-RU"/>
        </w:rPr>
      </w:pPr>
      <w:r>
        <w:rPr>
          <w:rFonts w:eastAsia="Times New Roman"/>
          <w:color w:val="000000"/>
          <w:kern w:val="0"/>
          <w:sz w:val="28"/>
          <w:lang w:eastAsia="ru-RU"/>
        </w:rPr>
        <w:t>Площадь размещения</w:t>
      </w:r>
      <w:r w:rsidRPr="000A1250">
        <w:rPr>
          <w:rFonts w:eastAsia="Times New Roman"/>
          <w:color w:val="000000"/>
          <w:kern w:val="0"/>
          <w:sz w:val="28"/>
          <w:lang w:eastAsia="ru-RU"/>
        </w:rPr>
        <w:t xml:space="preserve"> </w:t>
      </w:r>
      <w:r>
        <w:rPr>
          <w:rFonts w:eastAsia="Times New Roman"/>
          <w:color w:val="000000"/>
          <w:kern w:val="0"/>
          <w:sz w:val="28"/>
          <w:lang w:eastAsia="ru-RU"/>
        </w:rPr>
        <w:t>комплексного развития</w:t>
      </w:r>
      <w:r w:rsidRPr="00537177">
        <w:rPr>
          <w:rFonts w:eastAsia="Times New Roman"/>
          <w:color w:val="000000"/>
          <w:kern w:val="0"/>
          <w:sz w:val="28"/>
          <w:lang w:eastAsia="ru-RU"/>
        </w:rPr>
        <w:t xml:space="preserve"> незастроенной территории</w:t>
      </w:r>
      <w:r>
        <w:rPr>
          <w:rFonts w:eastAsia="Times New Roman"/>
          <w:color w:val="000000"/>
          <w:kern w:val="0"/>
          <w:sz w:val="28"/>
          <w:lang w:eastAsia="ru-RU"/>
        </w:rPr>
        <w:t xml:space="preserve"> составит </w:t>
      </w:r>
      <w:r w:rsidRPr="000A1250">
        <w:rPr>
          <w:rFonts w:eastAsia="Times New Roman"/>
          <w:color w:val="000000"/>
          <w:kern w:val="0"/>
          <w:sz w:val="28"/>
          <w:lang w:eastAsia="ru-RU"/>
        </w:rPr>
        <w:t>28,8</w:t>
      </w:r>
      <w:r>
        <w:rPr>
          <w:rFonts w:eastAsia="Times New Roman"/>
          <w:color w:val="000000"/>
          <w:kern w:val="0"/>
          <w:sz w:val="28"/>
          <w:lang w:eastAsia="ru-RU"/>
        </w:rPr>
        <w:t xml:space="preserve"> га или 6,1% от проектируемой площади с. Кичигино.</w:t>
      </w:r>
    </w:p>
    <w:p w:rsidR="0047162B" w:rsidRDefault="0047162B" w:rsidP="00414FBD">
      <w:pPr>
        <w:ind w:firstLine="709"/>
        <w:rPr>
          <w:rFonts w:eastAsia="Times New Roman"/>
          <w:color w:val="000000"/>
          <w:kern w:val="0"/>
          <w:sz w:val="28"/>
          <w:lang w:eastAsia="ru-RU"/>
        </w:rPr>
      </w:pPr>
      <w:r>
        <w:rPr>
          <w:rFonts w:eastAsia="Times New Roman"/>
          <w:color w:val="000000"/>
          <w:kern w:val="0"/>
          <w:sz w:val="28"/>
          <w:lang w:eastAsia="ru-RU"/>
        </w:rPr>
        <w:t>Данная граница отображена</w:t>
      </w:r>
      <w:r w:rsidR="00BD760D">
        <w:rPr>
          <w:rFonts w:eastAsia="Times New Roman"/>
          <w:color w:val="000000"/>
          <w:kern w:val="0"/>
          <w:sz w:val="28"/>
          <w:lang w:eastAsia="ru-RU"/>
        </w:rPr>
        <w:t xml:space="preserve"> на карте </w:t>
      </w:r>
      <w:r w:rsidR="00BD760D">
        <w:rPr>
          <w:sz w:val="28"/>
          <w:szCs w:val="28"/>
        </w:rPr>
        <w:t xml:space="preserve">зон с особыми условиями использования </w:t>
      </w:r>
      <w:r w:rsidR="00BD760D" w:rsidRPr="00185B77">
        <w:rPr>
          <w:sz w:val="28"/>
          <w:szCs w:val="28"/>
        </w:rPr>
        <w:t>территории</w:t>
      </w:r>
      <w:r w:rsidR="00BD760D" w:rsidRPr="00185B77">
        <w:rPr>
          <w:bCs/>
          <w:sz w:val="28"/>
          <w:szCs w:val="28"/>
        </w:rPr>
        <w:t xml:space="preserve"> </w:t>
      </w:r>
      <w:r w:rsidRPr="00C26D4E">
        <w:rPr>
          <w:rFonts w:eastAsia="Times New Roman"/>
          <w:color w:val="000000"/>
          <w:kern w:val="0"/>
          <w:sz w:val="28"/>
          <w:lang w:eastAsia="ru-RU"/>
        </w:rPr>
        <w:t>в графической части</w:t>
      </w:r>
      <w:r w:rsidR="00B07A22">
        <w:rPr>
          <w:rFonts w:eastAsia="Times New Roman"/>
          <w:color w:val="000000"/>
          <w:kern w:val="0"/>
          <w:sz w:val="28"/>
          <w:lang w:eastAsia="ru-RU"/>
        </w:rPr>
        <w:t xml:space="preserve"> материалов по обоснованию</w:t>
      </w:r>
      <w:r w:rsidRPr="00C26D4E">
        <w:rPr>
          <w:rFonts w:eastAsia="Times New Roman"/>
          <w:color w:val="000000"/>
          <w:kern w:val="0"/>
          <w:sz w:val="28"/>
          <w:lang w:eastAsia="ru-RU"/>
        </w:rPr>
        <w:t xml:space="preserve"> </w:t>
      </w:r>
      <w:r>
        <w:rPr>
          <w:rFonts w:eastAsia="Times New Roman"/>
          <w:color w:val="000000"/>
          <w:kern w:val="0"/>
          <w:sz w:val="28"/>
          <w:lang w:eastAsia="ru-RU"/>
        </w:rPr>
        <w:t xml:space="preserve">Проекта </w:t>
      </w:r>
      <w:r w:rsidRPr="00C26D4E">
        <w:rPr>
          <w:rFonts w:eastAsia="Times New Roman"/>
          <w:color w:val="000000"/>
          <w:kern w:val="0"/>
          <w:sz w:val="28"/>
          <w:lang w:eastAsia="ru-RU"/>
        </w:rPr>
        <w:t>генерального плана.</w:t>
      </w:r>
    </w:p>
    <w:p w:rsidR="00D86EE6" w:rsidRPr="00AB6431" w:rsidRDefault="00D86EE6" w:rsidP="00D86EE6">
      <w:pPr>
        <w:ind w:firstLine="709"/>
        <w:rPr>
          <w:rFonts w:eastAsia="Times New Roman"/>
          <w:kern w:val="0"/>
          <w:sz w:val="28"/>
          <w:szCs w:val="26"/>
        </w:rPr>
      </w:pPr>
      <w:r w:rsidRPr="00AB6431">
        <w:rPr>
          <w:rFonts w:eastAsia="Times New Roman"/>
          <w:kern w:val="0"/>
          <w:sz w:val="28"/>
          <w:szCs w:val="26"/>
        </w:rPr>
        <w:t xml:space="preserve">Обоснование вариантов размещения </w:t>
      </w:r>
      <w:r>
        <w:rPr>
          <w:rFonts w:eastAsia="Times New Roman"/>
          <w:color w:val="000000"/>
          <w:kern w:val="0"/>
          <w:sz w:val="28"/>
          <w:lang w:eastAsia="ru-RU"/>
        </w:rPr>
        <w:t>комплексного развития</w:t>
      </w:r>
      <w:r w:rsidRPr="00537177">
        <w:rPr>
          <w:rFonts w:eastAsia="Times New Roman"/>
          <w:color w:val="000000"/>
          <w:kern w:val="0"/>
          <w:sz w:val="28"/>
          <w:lang w:eastAsia="ru-RU"/>
        </w:rPr>
        <w:t xml:space="preserve"> незастроенной территории</w:t>
      </w:r>
      <w:r w:rsidRPr="00AB6431">
        <w:rPr>
          <w:rFonts w:eastAsia="Times New Roman"/>
          <w:kern w:val="0"/>
          <w:sz w:val="28"/>
          <w:szCs w:val="26"/>
        </w:rPr>
        <w:t xml:space="preserve"> на основе анализа использования территории </w:t>
      </w:r>
      <w:r>
        <w:rPr>
          <w:rFonts w:eastAsia="Times New Roman"/>
          <w:snapToGrid w:val="0"/>
          <w:color w:val="000000"/>
          <w:kern w:val="0"/>
          <w:sz w:val="28"/>
          <w:szCs w:val="28"/>
        </w:rPr>
        <w:t>Кичигинского сельского поселения</w:t>
      </w:r>
      <w:r w:rsidRPr="00AB6431">
        <w:rPr>
          <w:rFonts w:eastAsia="Times New Roman"/>
          <w:kern w:val="0"/>
          <w:sz w:val="28"/>
          <w:szCs w:val="26"/>
        </w:rPr>
        <w:t>, возможных направлений их развития и прогнозируемых ограничений их использования осуществляется на последующих этапах разработки документов территориального планирования.</w:t>
      </w:r>
    </w:p>
    <w:p w:rsidR="00DA70D9" w:rsidRPr="00E5584C" w:rsidRDefault="00E5584C" w:rsidP="00D80446">
      <w:pPr>
        <w:pStyle w:val="2"/>
      </w:pPr>
      <w:bookmarkStart w:id="124" w:name="_Toc54879795"/>
      <w:bookmarkStart w:id="125" w:name="_Toc168386506"/>
      <w:r w:rsidRPr="00E5584C">
        <w:t>Культурное наследие</w:t>
      </w:r>
      <w:bookmarkEnd w:id="124"/>
      <w:bookmarkEnd w:id="125"/>
    </w:p>
    <w:p w:rsidR="00DA70D9" w:rsidRPr="000B3501" w:rsidRDefault="005F540A" w:rsidP="00D80446">
      <w:pPr>
        <w:pStyle w:val="3"/>
      </w:pPr>
      <w:bookmarkStart w:id="126" w:name="_Toc54879796"/>
      <w:bookmarkStart w:id="127" w:name="_Toc168386507"/>
      <w:r w:rsidRPr="000B3501">
        <w:t>Объекты культурного наследия</w:t>
      </w:r>
      <w:bookmarkEnd w:id="126"/>
      <w:bookmarkEnd w:id="127"/>
    </w:p>
    <w:p w:rsidR="00600F68" w:rsidRDefault="00402EA9" w:rsidP="008B0957">
      <w:pPr>
        <w:pStyle w:val="aff0"/>
        <w:rPr>
          <w:color w:val="000000" w:themeColor="text1"/>
          <w:lang w:bidi="ru-RU"/>
        </w:rPr>
      </w:pPr>
      <w:r>
        <w:rPr>
          <w:color w:val="000000" w:themeColor="text1"/>
          <w:lang w:bidi="ru-RU"/>
        </w:rPr>
        <w:t>Н</w:t>
      </w:r>
      <w:r w:rsidR="005F540A">
        <w:rPr>
          <w:color w:val="000000" w:themeColor="text1"/>
          <w:lang w:bidi="ru-RU"/>
        </w:rPr>
        <w:t xml:space="preserve">а территории </w:t>
      </w:r>
      <w:r w:rsidR="00691C48">
        <w:rPr>
          <w:lang w:eastAsia="ru-RU"/>
        </w:rPr>
        <w:t>Кичигинского</w:t>
      </w:r>
      <w:r w:rsidR="00691C48" w:rsidRPr="00C26D4E">
        <w:rPr>
          <w:lang w:eastAsia="ru-RU"/>
        </w:rPr>
        <w:t xml:space="preserve"> </w:t>
      </w:r>
      <w:r w:rsidR="00691C48">
        <w:rPr>
          <w:lang w:eastAsia="ru-RU"/>
        </w:rPr>
        <w:t>сельского поселения</w:t>
      </w:r>
      <w:r>
        <w:rPr>
          <w:lang w:eastAsia="ru-RU"/>
        </w:rPr>
        <w:t xml:space="preserve"> </w:t>
      </w:r>
      <w:r w:rsidR="002E2AAA">
        <w:rPr>
          <w:lang w:eastAsia="ru-RU"/>
        </w:rPr>
        <w:t>расположены</w:t>
      </w:r>
      <w:r w:rsidRPr="00402EA9">
        <w:rPr>
          <w:lang w:eastAsia="ru-RU"/>
        </w:rPr>
        <w:t xml:space="preserve"> объекты культурного наследия, </w:t>
      </w:r>
      <w:r w:rsidR="00C650DA">
        <w:rPr>
          <w:lang w:eastAsia="ru-RU"/>
        </w:rPr>
        <w:t>включенные в единый государственный реестр объектов культурного наследия (памятников истории и культуры) народов Российской Федерации</w:t>
      </w:r>
      <w:r w:rsidRPr="00402EA9">
        <w:rPr>
          <w:lang w:eastAsia="ru-RU"/>
        </w:rPr>
        <w:t xml:space="preserve">. К ним относятся объекты археологического наследия </w:t>
      </w:r>
      <w:r>
        <w:rPr>
          <w:lang w:eastAsia="ru-RU"/>
        </w:rPr>
        <w:t xml:space="preserve">федерального </w:t>
      </w:r>
      <w:r w:rsidRPr="00402EA9">
        <w:rPr>
          <w:lang w:eastAsia="ru-RU"/>
        </w:rPr>
        <w:t>значения</w:t>
      </w:r>
      <w:r>
        <w:rPr>
          <w:lang w:eastAsia="ru-RU"/>
        </w:rPr>
        <w:t xml:space="preserve"> (3)</w:t>
      </w:r>
      <w:r w:rsidRPr="00402EA9">
        <w:rPr>
          <w:lang w:eastAsia="ru-RU"/>
        </w:rPr>
        <w:t>,</w:t>
      </w:r>
      <w:r>
        <w:rPr>
          <w:lang w:eastAsia="ru-RU"/>
        </w:rPr>
        <w:t xml:space="preserve"> а также выявленные</w:t>
      </w:r>
      <w:r w:rsidR="00BC4A2E">
        <w:rPr>
          <w:lang w:eastAsia="ru-RU"/>
        </w:rPr>
        <w:t xml:space="preserve"> </w:t>
      </w:r>
      <w:r w:rsidR="00966A8D">
        <w:rPr>
          <w:lang w:eastAsia="ru-RU"/>
        </w:rPr>
        <w:t>(7</w:t>
      </w:r>
      <w:r w:rsidRPr="00402EA9">
        <w:rPr>
          <w:lang w:eastAsia="ru-RU"/>
        </w:rPr>
        <w:t>) объекты культурного наследия</w:t>
      </w:r>
      <w:r w:rsidR="006D7878">
        <w:rPr>
          <w:color w:val="000000" w:themeColor="text1"/>
          <w:lang w:bidi="ru-RU"/>
        </w:rPr>
        <w:t xml:space="preserve"> (</w:t>
      </w:r>
      <w:r w:rsidR="00B079E6">
        <w:rPr>
          <w:color w:val="000000" w:themeColor="text1"/>
          <w:lang w:bidi="ru-RU"/>
        </w:rPr>
        <w:t>см</w:t>
      </w:r>
      <w:r w:rsidR="00BC786B">
        <w:rPr>
          <w:color w:val="000000" w:themeColor="text1"/>
          <w:lang w:bidi="ru-RU"/>
        </w:rPr>
        <w:t>.</w:t>
      </w:r>
      <w:r w:rsidR="00B079E6">
        <w:rPr>
          <w:color w:val="000000" w:themeColor="text1"/>
          <w:lang w:bidi="ru-RU"/>
        </w:rPr>
        <w:t xml:space="preserve"> </w:t>
      </w:r>
      <w:r w:rsidR="00B079E6">
        <w:rPr>
          <w:color w:val="000000" w:themeColor="text1"/>
          <w:lang w:bidi="ru-RU"/>
        </w:rPr>
        <w:fldChar w:fldCharType="begin"/>
      </w:r>
      <w:r w:rsidR="00B079E6">
        <w:rPr>
          <w:color w:val="000000" w:themeColor="text1"/>
          <w:lang w:bidi="ru-RU"/>
        </w:rPr>
        <w:instrText xml:space="preserve"> REF _Ref125985051 \h </w:instrText>
      </w:r>
      <w:r w:rsidR="008B0957">
        <w:rPr>
          <w:color w:val="000000" w:themeColor="text1"/>
          <w:lang w:bidi="ru-RU"/>
        </w:rPr>
        <w:instrText xml:space="preserve"> \* MERGEFORMAT </w:instrText>
      </w:r>
      <w:r w:rsidR="00B079E6">
        <w:rPr>
          <w:color w:val="000000" w:themeColor="text1"/>
          <w:lang w:bidi="ru-RU"/>
        </w:rPr>
      </w:r>
      <w:r w:rsidR="00B079E6">
        <w:rPr>
          <w:color w:val="000000" w:themeColor="text1"/>
          <w:lang w:bidi="ru-RU"/>
        </w:rPr>
        <w:fldChar w:fldCharType="separate"/>
      </w:r>
      <w:r w:rsidR="00A5794D" w:rsidRPr="00A50663">
        <w:rPr>
          <w:szCs w:val="26"/>
          <w:lang w:eastAsia="ru-RU"/>
        </w:rPr>
        <w:t>Прило</w:t>
      </w:r>
      <w:r w:rsidR="00A5794D">
        <w:rPr>
          <w:szCs w:val="26"/>
          <w:lang w:eastAsia="ru-RU"/>
        </w:rPr>
        <w:t>жение №</w:t>
      </w:r>
      <w:r w:rsidR="00A5794D">
        <w:rPr>
          <w:noProof/>
        </w:rPr>
        <w:t>2</w:t>
      </w:r>
      <w:r w:rsidR="00B079E6">
        <w:rPr>
          <w:color w:val="000000" w:themeColor="text1"/>
          <w:lang w:bidi="ru-RU"/>
        </w:rPr>
        <w:fldChar w:fldCharType="end"/>
      </w:r>
      <w:r w:rsidR="00BC786B">
        <w:rPr>
          <w:color w:val="000000" w:themeColor="text1"/>
          <w:lang w:bidi="ru-RU"/>
        </w:rPr>
        <w:t xml:space="preserve">, </w:t>
      </w:r>
      <w:r w:rsidR="00B079E6">
        <w:rPr>
          <w:color w:val="000000" w:themeColor="text1"/>
          <w:lang w:bidi="ru-RU"/>
        </w:rPr>
        <w:fldChar w:fldCharType="begin"/>
      </w:r>
      <w:r w:rsidR="00B079E6">
        <w:rPr>
          <w:color w:val="000000" w:themeColor="text1"/>
          <w:lang w:bidi="ru-RU"/>
        </w:rPr>
        <w:instrText xml:space="preserve"> REF _Ref125983426 \h </w:instrText>
      </w:r>
      <w:r w:rsidR="008B0957">
        <w:rPr>
          <w:color w:val="000000" w:themeColor="text1"/>
          <w:lang w:bidi="ru-RU"/>
        </w:rPr>
        <w:instrText xml:space="preserve"> \* MERGEFORMAT </w:instrText>
      </w:r>
      <w:r w:rsidR="00B079E6">
        <w:rPr>
          <w:color w:val="000000" w:themeColor="text1"/>
          <w:lang w:bidi="ru-RU"/>
        </w:rPr>
      </w:r>
      <w:r w:rsidR="00B079E6">
        <w:rPr>
          <w:color w:val="000000" w:themeColor="text1"/>
          <w:lang w:bidi="ru-RU"/>
        </w:rPr>
        <w:fldChar w:fldCharType="separate"/>
      </w:r>
      <w:r w:rsidR="00A5794D" w:rsidRPr="00A50663">
        <w:rPr>
          <w:szCs w:val="26"/>
          <w:lang w:eastAsia="ru-RU"/>
        </w:rPr>
        <w:t>Прило</w:t>
      </w:r>
      <w:r w:rsidR="00A5794D">
        <w:rPr>
          <w:szCs w:val="26"/>
          <w:lang w:eastAsia="ru-RU"/>
        </w:rPr>
        <w:t>жение №</w:t>
      </w:r>
      <w:r w:rsidR="00A5794D">
        <w:rPr>
          <w:noProof/>
        </w:rPr>
        <w:t>3</w:t>
      </w:r>
      <w:r w:rsidR="00B079E6">
        <w:rPr>
          <w:color w:val="000000" w:themeColor="text1"/>
          <w:lang w:bidi="ru-RU"/>
        </w:rPr>
        <w:fldChar w:fldCharType="end"/>
      </w:r>
      <w:r w:rsidR="00BC4A2E">
        <w:rPr>
          <w:color w:val="000000" w:themeColor="text1"/>
          <w:lang w:bidi="ru-RU"/>
        </w:rPr>
        <w:t xml:space="preserve"> </w:t>
      </w:r>
      <w:r w:rsidR="006D7878" w:rsidRPr="001B42AE">
        <w:rPr>
          <w:lang w:eastAsia="ru-RU"/>
        </w:rPr>
        <w:t>в составе настоящего сшива</w:t>
      </w:r>
      <w:r w:rsidR="006D7878" w:rsidRPr="006D7878">
        <w:rPr>
          <w:color w:val="000000" w:themeColor="text1"/>
          <w:lang w:bidi="ru-RU"/>
        </w:rPr>
        <w:t>)</w:t>
      </w:r>
      <w:r w:rsidR="006D7878">
        <w:rPr>
          <w:color w:val="000000" w:themeColor="text1"/>
          <w:lang w:bidi="ru-RU"/>
        </w:rPr>
        <w:t>.</w:t>
      </w:r>
    </w:p>
    <w:p w:rsidR="00DA70D9" w:rsidRDefault="005F540A" w:rsidP="008B0957">
      <w:pPr>
        <w:pStyle w:val="aff0"/>
        <w:rPr>
          <w:lang w:bidi="ru-RU"/>
        </w:rPr>
      </w:pPr>
      <w:r>
        <w:rPr>
          <w:lang w:bidi="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w:t>
      </w:r>
    </w:p>
    <w:p w:rsidR="00DA70D9" w:rsidRDefault="005F540A" w:rsidP="008B0957">
      <w:pPr>
        <w:pStyle w:val="aff0"/>
        <w:rPr>
          <w:lang w:bidi="ru-RU"/>
        </w:rPr>
      </w:pPr>
      <w:r>
        <w:rPr>
          <w:lang w:bidi="ru-RU"/>
        </w:rPr>
        <w:lastRenderedPageBreak/>
        <w:t>К землям историко-культурного назначения относятся земли:</w:t>
      </w:r>
    </w:p>
    <w:p w:rsidR="00DA70D9" w:rsidRDefault="005F540A">
      <w:pPr>
        <w:widowControl w:val="0"/>
        <w:ind w:firstLine="709"/>
        <w:rPr>
          <w:color w:val="000000" w:themeColor="text1"/>
          <w:sz w:val="28"/>
          <w:szCs w:val="28"/>
          <w:lang w:bidi="ru-RU"/>
        </w:rPr>
      </w:pPr>
      <w:r>
        <w:rPr>
          <w:color w:val="000000" w:themeColor="text1"/>
          <w:sz w:val="28"/>
          <w:szCs w:val="28"/>
          <w:lang w:bidi="ru-RU"/>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DA70D9" w:rsidRDefault="005F540A">
      <w:pPr>
        <w:widowControl w:val="0"/>
        <w:ind w:firstLine="709"/>
        <w:rPr>
          <w:color w:val="000000" w:themeColor="text1"/>
          <w:sz w:val="28"/>
          <w:szCs w:val="28"/>
          <w:lang w:bidi="ru-RU"/>
        </w:rPr>
      </w:pPr>
      <w:r>
        <w:rPr>
          <w:color w:val="000000" w:themeColor="text1"/>
          <w:sz w:val="28"/>
          <w:szCs w:val="28"/>
          <w:lang w:bidi="ru-RU"/>
        </w:rPr>
        <w:t>2) достопримечательных мест, в том числе мест бытования исторических промыслов, производств и ремесел;</w:t>
      </w:r>
    </w:p>
    <w:p w:rsidR="00DA70D9" w:rsidRDefault="005F540A">
      <w:pPr>
        <w:widowControl w:val="0"/>
        <w:ind w:firstLine="709"/>
        <w:rPr>
          <w:color w:val="000000" w:themeColor="text1"/>
          <w:sz w:val="28"/>
          <w:szCs w:val="28"/>
          <w:lang w:bidi="ru-RU"/>
        </w:rPr>
      </w:pPr>
      <w:r>
        <w:rPr>
          <w:color w:val="000000" w:themeColor="text1"/>
          <w:sz w:val="28"/>
          <w:szCs w:val="28"/>
          <w:lang w:bidi="ru-RU"/>
        </w:rPr>
        <w:t>3) военных и гражданских захоронений.</w:t>
      </w:r>
    </w:p>
    <w:p w:rsidR="00DA70D9" w:rsidRDefault="005F540A" w:rsidP="008B0957">
      <w:pPr>
        <w:pStyle w:val="aff0"/>
        <w:rPr>
          <w:lang w:bidi="ru-RU"/>
        </w:rPr>
      </w:pPr>
      <w:r>
        <w:rPr>
          <w:lang w:bidi="ru-RU"/>
        </w:rPr>
        <w:t>Земли историко-культурного назначения используются строго в соответствии с их целевым назначением.</w:t>
      </w:r>
    </w:p>
    <w:p w:rsidR="00DA70D9" w:rsidRDefault="005F540A" w:rsidP="008B0957">
      <w:pPr>
        <w:pStyle w:val="aff0"/>
        <w:rPr>
          <w:lang w:bidi="ru-RU"/>
        </w:rPr>
      </w:pPr>
      <w:r>
        <w:rPr>
          <w:lang w:bidi="ru-RU"/>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B51896" w:rsidRDefault="005F540A" w:rsidP="008B0957">
      <w:pPr>
        <w:pStyle w:val="aff0"/>
        <w:rPr>
          <w:lang w:bidi="ru-RU"/>
        </w:rPr>
      </w:pPr>
      <w:r>
        <w:rPr>
          <w:lang w:bidi="ru-RU"/>
        </w:rPr>
        <w:t>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B51896" w:rsidRDefault="00B51896" w:rsidP="008B0957">
      <w:pPr>
        <w:pStyle w:val="aff0"/>
        <w:rPr>
          <w:lang w:bidi="ru-RU"/>
        </w:rPr>
      </w:pPr>
      <w:r w:rsidRPr="00B51896">
        <w:rPr>
          <w:lang w:bidi="ru-RU"/>
        </w:rPr>
        <w:t xml:space="preserve">Согласно п. 1 ст. 5.1 </w:t>
      </w:r>
      <w:r w:rsidR="009E6506">
        <w:rPr>
          <w:lang w:bidi="ru-RU"/>
        </w:rPr>
        <w:t xml:space="preserve">Федерального закона "Об объектах культурного наследия (памятниках истории и культуры) народов Российской Федерации" от 25 июня 2002 года N 73-ФЗ (далее – Федеральный Закон № 73-ФЗ) </w:t>
      </w:r>
      <w:r w:rsidRPr="00B51896">
        <w:rPr>
          <w:lang w:bidi="ru-RU"/>
        </w:rPr>
        <w:t>в границах</w:t>
      </w:r>
      <w:r>
        <w:rPr>
          <w:lang w:bidi="ru-RU"/>
        </w:rPr>
        <w:t xml:space="preserve"> территории объекта культурного </w:t>
      </w:r>
      <w:r w:rsidRPr="00B51896">
        <w:rPr>
          <w:lang w:bidi="ru-RU"/>
        </w:rPr>
        <w:t>наследия запрещаются строительство объе</w:t>
      </w:r>
      <w:r>
        <w:rPr>
          <w:lang w:bidi="ru-RU"/>
        </w:rPr>
        <w:t xml:space="preserve">ктов капитального строительства </w:t>
      </w:r>
      <w:r w:rsidRPr="00B51896">
        <w:rPr>
          <w:lang w:bidi="ru-RU"/>
        </w:rPr>
        <w:t>и увеличение объемно-пространстве</w:t>
      </w:r>
      <w:r>
        <w:rPr>
          <w:lang w:bidi="ru-RU"/>
        </w:rPr>
        <w:t xml:space="preserve">нных характеристик существующих </w:t>
      </w:r>
      <w:r w:rsidRPr="00B51896">
        <w:rPr>
          <w:lang w:bidi="ru-RU"/>
        </w:rPr>
        <w:t>на территории памятника или ансамбля объек</w:t>
      </w:r>
      <w:r>
        <w:rPr>
          <w:lang w:bidi="ru-RU"/>
        </w:rPr>
        <w:t xml:space="preserve">тов капитального строительства; </w:t>
      </w:r>
      <w:r w:rsidRPr="00B51896">
        <w:rPr>
          <w:lang w:bidi="ru-RU"/>
        </w:rPr>
        <w:t>проведение земляных, строительных, мелиоративных и</w:t>
      </w:r>
      <w:r>
        <w:rPr>
          <w:lang w:bidi="ru-RU"/>
        </w:rPr>
        <w:t xml:space="preserve"> иных работ, </w:t>
      </w:r>
      <w:r w:rsidRPr="00B51896">
        <w:rPr>
          <w:lang w:bidi="ru-RU"/>
        </w:rPr>
        <w:t>за исключением работ по сохранению объек</w:t>
      </w:r>
      <w:r>
        <w:rPr>
          <w:lang w:bidi="ru-RU"/>
        </w:rPr>
        <w:t xml:space="preserve">та культурного наследия или его </w:t>
      </w:r>
      <w:r w:rsidRPr="00B51896">
        <w:rPr>
          <w:lang w:bidi="ru-RU"/>
        </w:rPr>
        <w:t>отдельных элементов, сохранению историко-</w:t>
      </w:r>
      <w:r>
        <w:rPr>
          <w:lang w:bidi="ru-RU"/>
        </w:rPr>
        <w:t xml:space="preserve">градостроительной или природной </w:t>
      </w:r>
      <w:r w:rsidRPr="00B51896">
        <w:rPr>
          <w:lang w:bidi="ru-RU"/>
        </w:rPr>
        <w:t>среды объекта культурного наследия. На т</w:t>
      </w:r>
      <w:r>
        <w:rPr>
          <w:lang w:bidi="ru-RU"/>
        </w:rPr>
        <w:t xml:space="preserve">ерритории памятника разрешается </w:t>
      </w:r>
      <w:r w:rsidRPr="00B51896">
        <w:rPr>
          <w:lang w:bidi="ru-RU"/>
        </w:rPr>
        <w:t>ведение хозяйственной деятельности</w:t>
      </w:r>
      <w:r>
        <w:rPr>
          <w:lang w:bidi="ru-RU"/>
        </w:rPr>
        <w:t xml:space="preserve">, не противоречащей требованиям </w:t>
      </w:r>
      <w:r w:rsidRPr="00B51896">
        <w:rPr>
          <w:lang w:bidi="ru-RU"/>
        </w:rPr>
        <w:t>обеспечения сохранности объекта кул</w:t>
      </w:r>
      <w:r>
        <w:rPr>
          <w:lang w:bidi="ru-RU"/>
        </w:rPr>
        <w:t xml:space="preserve">ьтурного наследия и позволяющей </w:t>
      </w:r>
      <w:r w:rsidRPr="00B51896">
        <w:rPr>
          <w:lang w:bidi="ru-RU"/>
        </w:rPr>
        <w:t>обеспечить функционирование объекта кул</w:t>
      </w:r>
      <w:r>
        <w:rPr>
          <w:lang w:bidi="ru-RU"/>
        </w:rPr>
        <w:t xml:space="preserve">ьтурного наследия в современных </w:t>
      </w:r>
      <w:r w:rsidRPr="00B51896">
        <w:rPr>
          <w:lang w:bidi="ru-RU"/>
        </w:rPr>
        <w:t>условиях</w:t>
      </w:r>
      <w:r>
        <w:rPr>
          <w:lang w:bidi="ru-RU"/>
        </w:rPr>
        <w:t>.</w:t>
      </w:r>
    </w:p>
    <w:p w:rsidR="00B51896" w:rsidRDefault="00B51896" w:rsidP="008B0957">
      <w:pPr>
        <w:pStyle w:val="aff0"/>
        <w:rPr>
          <w:lang w:bidi="ru-RU"/>
        </w:rPr>
      </w:pPr>
      <w:r w:rsidRPr="00B51896">
        <w:rPr>
          <w:lang w:bidi="ru-RU"/>
        </w:rPr>
        <w:t>В соответствии с требованиями ста</w:t>
      </w:r>
      <w:r>
        <w:rPr>
          <w:lang w:bidi="ru-RU"/>
        </w:rPr>
        <w:t xml:space="preserve">тьи 30 </w:t>
      </w:r>
      <w:r w:rsidR="009E6506">
        <w:rPr>
          <w:lang w:bidi="ru-RU"/>
        </w:rPr>
        <w:t>Федерального Закона № 73-ФЗ</w:t>
      </w:r>
      <w:r>
        <w:rPr>
          <w:lang w:bidi="ru-RU"/>
        </w:rPr>
        <w:t xml:space="preserve"> земли, подлежащие </w:t>
      </w:r>
      <w:r w:rsidRPr="00B51896">
        <w:rPr>
          <w:lang w:bidi="ru-RU"/>
        </w:rPr>
        <w:t>воздействию земляных, строительных, мели</w:t>
      </w:r>
      <w:r>
        <w:rPr>
          <w:lang w:bidi="ru-RU"/>
        </w:rPr>
        <w:t xml:space="preserve">оративных, хозяйственных работ, </w:t>
      </w:r>
      <w:r w:rsidRPr="00B51896">
        <w:rPr>
          <w:lang w:bidi="ru-RU"/>
        </w:rPr>
        <w:t>предусмотренных статьей 25 Лесного код</w:t>
      </w:r>
      <w:r>
        <w:rPr>
          <w:lang w:bidi="ru-RU"/>
        </w:rPr>
        <w:t xml:space="preserve">екса Российской Федерации работ </w:t>
      </w:r>
      <w:r w:rsidRPr="00B51896">
        <w:rPr>
          <w:lang w:bidi="ru-RU"/>
        </w:rPr>
        <w:t>по использованию лесов (за исключением рабо</w:t>
      </w:r>
      <w:r>
        <w:rPr>
          <w:lang w:bidi="ru-RU"/>
        </w:rPr>
        <w:t xml:space="preserve">т, указанных в пунктах 3, 4 и 7 </w:t>
      </w:r>
      <w:r w:rsidRPr="00B51896">
        <w:rPr>
          <w:lang w:bidi="ru-RU"/>
        </w:rPr>
        <w:t>части 1 статьи 25 Лесного кодекса Росс</w:t>
      </w:r>
      <w:r>
        <w:rPr>
          <w:lang w:bidi="ru-RU"/>
        </w:rPr>
        <w:t xml:space="preserve">ийской Федерации) и иных работ, </w:t>
      </w:r>
      <w:r w:rsidRPr="00B51896">
        <w:rPr>
          <w:lang w:bidi="ru-RU"/>
        </w:rPr>
        <w:t>в случае, если орган охраны объектов культ</w:t>
      </w:r>
      <w:r>
        <w:rPr>
          <w:lang w:bidi="ru-RU"/>
        </w:rPr>
        <w:t xml:space="preserve">урного наследия не имеет данных </w:t>
      </w:r>
      <w:r w:rsidRPr="00B51896">
        <w:rPr>
          <w:lang w:bidi="ru-RU"/>
        </w:rPr>
        <w:t>об отсутствии на указанных землях</w:t>
      </w:r>
      <w:r>
        <w:rPr>
          <w:lang w:bidi="ru-RU"/>
        </w:rPr>
        <w:t xml:space="preserve"> объектов культурного наследия, </w:t>
      </w:r>
      <w:r w:rsidRPr="00B51896">
        <w:rPr>
          <w:lang w:bidi="ru-RU"/>
        </w:rPr>
        <w:t>включенных в реестр, выявленных объ</w:t>
      </w:r>
      <w:r>
        <w:rPr>
          <w:lang w:bidi="ru-RU"/>
        </w:rPr>
        <w:t xml:space="preserve">ектов культурного наследия либо </w:t>
      </w:r>
      <w:r w:rsidRPr="00B51896">
        <w:rPr>
          <w:lang w:bidi="ru-RU"/>
        </w:rPr>
        <w:t>объектов, обладающих признаками объекта</w:t>
      </w:r>
      <w:r>
        <w:rPr>
          <w:lang w:bidi="ru-RU"/>
        </w:rPr>
        <w:t xml:space="preserve"> культурного наследия, являются </w:t>
      </w:r>
      <w:r w:rsidRPr="00B51896">
        <w:rPr>
          <w:lang w:bidi="ru-RU"/>
        </w:rPr>
        <w:t>объектом историко-ку</w:t>
      </w:r>
      <w:r>
        <w:rPr>
          <w:lang w:bidi="ru-RU"/>
        </w:rPr>
        <w:t>льтурной экспертизы.</w:t>
      </w:r>
    </w:p>
    <w:p w:rsidR="00DA70D9" w:rsidRPr="00A916CB" w:rsidRDefault="005F540A" w:rsidP="00D80446">
      <w:pPr>
        <w:pStyle w:val="3"/>
      </w:pPr>
      <w:bookmarkStart w:id="128" w:name="_Toc54879797"/>
      <w:bookmarkStart w:id="129" w:name="_Toc168386508"/>
      <w:r w:rsidRPr="00A916CB">
        <w:t>Зоны охраны объектов культурного наследия</w:t>
      </w:r>
      <w:bookmarkEnd w:id="128"/>
      <w:bookmarkEnd w:id="129"/>
    </w:p>
    <w:p w:rsidR="00DA70D9" w:rsidRDefault="005F540A" w:rsidP="008B0957">
      <w:pPr>
        <w:pStyle w:val="aff0"/>
        <w:rPr>
          <w:lang w:bidi="ru-RU"/>
        </w:rPr>
      </w:pPr>
      <w:r>
        <w:rPr>
          <w:lang w:bidi="ru-RU"/>
        </w:rPr>
        <w:t>Сохранение историко-культурного наследия на территории</w:t>
      </w:r>
      <w:r w:rsidR="002B012F">
        <w:rPr>
          <w:lang w:bidi="ru-RU"/>
        </w:rPr>
        <w:t xml:space="preserve"> </w:t>
      </w:r>
      <w:r w:rsidR="009206EC">
        <w:rPr>
          <w:lang w:bidi="ru-RU"/>
        </w:rPr>
        <w:t xml:space="preserve">Кичигинского сельского поселения </w:t>
      </w:r>
      <w:r>
        <w:rPr>
          <w:lang w:bidi="ru-RU"/>
        </w:rPr>
        <w:t>является одним из условий, обуславливающих достойную перспективу ее развития.</w:t>
      </w:r>
    </w:p>
    <w:p w:rsidR="00DA70D9" w:rsidRDefault="005F540A" w:rsidP="008B0957">
      <w:pPr>
        <w:pStyle w:val="aff0"/>
        <w:rPr>
          <w:lang w:bidi="ru-RU"/>
        </w:rPr>
      </w:pPr>
      <w:r>
        <w:rPr>
          <w:lang w:bidi="ru-RU"/>
        </w:rPr>
        <w:t xml:space="preserve">В соответствии с </w:t>
      </w:r>
      <w:r w:rsidR="008B0957">
        <w:rPr>
          <w:lang w:bidi="ru-RU"/>
        </w:rPr>
        <w:t xml:space="preserve">Федеральным Законом № 73-ФЗ </w:t>
      </w:r>
      <w:r>
        <w:rPr>
          <w:lang w:bidi="ru-RU"/>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w:t>
      </w:r>
      <w:r>
        <w:rPr>
          <w:lang w:bidi="ru-RU"/>
        </w:rPr>
        <w:lastRenderedPageBreak/>
        <w:t>охраняемого природного ландшафта.</w:t>
      </w:r>
    </w:p>
    <w:p w:rsidR="00DA70D9" w:rsidRDefault="005F540A" w:rsidP="008B0957">
      <w:pPr>
        <w:pStyle w:val="aff0"/>
        <w:rPr>
          <w:lang w:bidi="ru-RU"/>
        </w:rPr>
      </w:pPr>
      <w:r>
        <w:rPr>
          <w:lang w:bidi="ru-RU"/>
        </w:rPr>
        <w:t xml:space="preserve">Необходимый состав зон охраны объекта культурного наследия определяется проектом зон охраны объекта культурного наследия. </w:t>
      </w:r>
    </w:p>
    <w:p w:rsidR="00DA70D9" w:rsidRDefault="005F540A" w:rsidP="008B0957">
      <w:pPr>
        <w:pStyle w:val="aff0"/>
        <w:rPr>
          <w:lang w:bidi="ru-RU"/>
        </w:rPr>
      </w:pPr>
      <w:r>
        <w:rPr>
          <w:lang w:bidi="ru-RU"/>
        </w:rPr>
        <w:t>Границы зон охраны объектов культурного наследия федерального значения,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федеральным органом охраны объектов культурного наследия.</w:t>
      </w:r>
    </w:p>
    <w:p w:rsidR="00DA70D9" w:rsidRDefault="005F540A" w:rsidP="008B0957">
      <w:pPr>
        <w:pStyle w:val="aff0"/>
        <w:rPr>
          <w:lang w:bidi="ru-RU"/>
        </w:rPr>
      </w:pPr>
      <w:r>
        <w:rPr>
          <w:lang w:bidi="ru-RU"/>
        </w:rPr>
        <w:t>Границы зон охраны объекта культурного наследия краевого и местного значения, в том числе границы объединенной зоны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DA70D9" w:rsidRDefault="005F540A" w:rsidP="008B0957">
      <w:pPr>
        <w:pStyle w:val="aff0"/>
        <w:rPr>
          <w:lang w:bidi="ru-RU"/>
        </w:rPr>
      </w:pPr>
      <w:r>
        <w:rPr>
          <w:lang w:bidi="ru-RU"/>
        </w:rPr>
        <w:t xml:space="preserve">В соответствии со статьей 34.1 Федерального закона </w:t>
      </w:r>
      <w:r w:rsidR="008B0957">
        <w:rPr>
          <w:lang w:bidi="ru-RU"/>
        </w:rPr>
        <w:t xml:space="preserve">№ 73-ФЗ </w:t>
      </w:r>
      <w:r>
        <w:rPr>
          <w:lang w:bidi="ru-RU"/>
        </w:rPr>
        <w:t>для объектов культурного наследия, не обеспеченных персональными либо объединенными зонами охраны, устанавливаются защитные зоны.</w:t>
      </w:r>
    </w:p>
    <w:p w:rsidR="00DA70D9" w:rsidRDefault="005F540A" w:rsidP="008B0957">
      <w:pPr>
        <w:pStyle w:val="aff0"/>
        <w:rPr>
          <w:lang w:bidi="ru-RU"/>
        </w:rPr>
      </w:pPr>
      <w:r>
        <w:rPr>
          <w:lang w:bidi="ru-RU"/>
        </w:rPr>
        <w:t>Границы защитной зоны объекта культурного наследия устанавливаются:</w:t>
      </w:r>
    </w:p>
    <w:p w:rsidR="00DA70D9" w:rsidRDefault="005F540A" w:rsidP="007A7636">
      <w:pPr>
        <w:pStyle w:val="afb"/>
        <w:numPr>
          <w:ilvl w:val="0"/>
          <w:numId w:val="7"/>
        </w:numPr>
        <w:suppressAutoHyphens w:val="0"/>
        <w:spacing w:line="240" w:lineRule="auto"/>
        <w:ind w:left="0"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DA70D9" w:rsidRDefault="005F540A" w:rsidP="007A7636">
      <w:pPr>
        <w:pStyle w:val="afb"/>
        <w:numPr>
          <w:ilvl w:val="0"/>
          <w:numId w:val="7"/>
        </w:numPr>
        <w:suppressAutoHyphens w:val="0"/>
        <w:spacing w:line="240" w:lineRule="auto"/>
        <w:ind w:left="0"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DA70D9" w:rsidRDefault="005F540A" w:rsidP="008B0957">
      <w:pPr>
        <w:pStyle w:val="aff0"/>
        <w:rPr>
          <w:lang w:bidi="ru-RU"/>
        </w:rPr>
      </w:pPr>
      <w:r>
        <w:rPr>
          <w:lang w:bidi="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DA70D9" w:rsidRDefault="005F540A" w:rsidP="008B0957">
      <w:pPr>
        <w:pStyle w:val="aff0"/>
        <w:rPr>
          <w:lang w:bidi="ru-RU"/>
        </w:rPr>
      </w:pPr>
      <w:r>
        <w:rPr>
          <w:lang w:bidi="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DA70D9" w:rsidRDefault="005F540A" w:rsidP="008B0957">
      <w:pPr>
        <w:pStyle w:val="aff0"/>
        <w:rPr>
          <w:lang w:bidi="ru-RU"/>
        </w:rPr>
      </w:pPr>
      <w:r>
        <w:rPr>
          <w:lang w:bidi="ru-RU"/>
        </w:rPr>
        <w:t>Проекты</w:t>
      </w:r>
      <w:r w:rsidR="00B97457">
        <w:rPr>
          <w:lang w:bidi="ru-RU"/>
        </w:rPr>
        <w:t xml:space="preserve"> охранных зон объектов </w:t>
      </w:r>
      <w:r>
        <w:rPr>
          <w:lang w:bidi="ru-RU"/>
        </w:rPr>
        <w:t xml:space="preserve">культурного наследия не разработаны на </w:t>
      </w:r>
      <w:r>
        <w:rPr>
          <w:lang w:bidi="ru-RU"/>
        </w:rPr>
        <w:lastRenderedPageBreak/>
        <w:t>территории</w:t>
      </w:r>
      <w:r w:rsidR="00600F68">
        <w:rPr>
          <w:lang w:bidi="ru-RU"/>
        </w:rPr>
        <w:t xml:space="preserve"> Кичигинского сельского поселения</w:t>
      </w:r>
      <w:r>
        <w:rPr>
          <w:lang w:bidi="ru-RU"/>
        </w:rPr>
        <w:t>.</w:t>
      </w:r>
    </w:p>
    <w:p w:rsidR="00DA70D9" w:rsidRPr="005E2E4C" w:rsidRDefault="005F540A" w:rsidP="001A39AD">
      <w:pPr>
        <w:pStyle w:val="2"/>
      </w:pPr>
      <w:bookmarkStart w:id="130" w:name="_Toc168386509"/>
      <w:r w:rsidRPr="005E2E4C">
        <w:rPr>
          <w:lang w:bidi="ru-RU"/>
        </w:rPr>
        <w:t>Население</w:t>
      </w:r>
      <w:bookmarkEnd w:id="130"/>
    </w:p>
    <w:p w:rsidR="00DA70D9" w:rsidRDefault="005F540A">
      <w:pPr>
        <w:widowControl w:val="0"/>
        <w:ind w:firstLine="709"/>
        <w:rPr>
          <w:color w:val="000000" w:themeColor="text1"/>
          <w:sz w:val="28"/>
          <w:szCs w:val="28"/>
          <w:lang w:bidi="ru-RU"/>
        </w:rPr>
      </w:pPr>
      <w:r>
        <w:rPr>
          <w:color w:val="000000" w:themeColor="text1"/>
          <w:sz w:val="28"/>
          <w:szCs w:val="28"/>
          <w:lang w:bidi="ru-RU"/>
        </w:rPr>
        <w:t xml:space="preserve">Общая численность населения </w:t>
      </w:r>
      <w:r w:rsidR="004F7806">
        <w:rPr>
          <w:color w:val="000000" w:themeColor="text1"/>
          <w:sz w:val="28"/>
          <w:szCs w:val="28"/>
          <w:lang w:bidi="ru-RU"/>
        </w:rPr>
        <w:t xml:space="preserve">Кичигинского сельского поселения </w:t>
      </w:r>
      <w:r>
        <w:rPr>
          <w:color w:val="000000" w:themeColor="text1"/>
          <w:sz w:val="28"/>
          <w:szCs w:val="28"/>
          <w:lang w:bidi="ru-RU"/>
        </w:rPr>
        <w:t>на 1 января</w:t>
      </w:r>
      <w:r w:rsidR="000E6153">
        <w:rPr>
          <w:color w:val="000000" w:themeColor="text1"/>
          <w:sz w:val="28"/>
          <w:szCs w:val="28"/>
          <w:lang w:bidi="ru-RU"/>
        </w:rPr>
        <w:t xml:space="preserve"> 2022 года составила </w:t>
      </w:r>
      <w:r w:rsidR="00EF4507">
        <w:rPr>
          <w:color w:val="000000" w:themeColor="text1"/>
          <w:sz w:val="28"/>
          <w:szCs w:val="28"/>
          <w:lang w:bidi="ru-RU"/>
        </w:rPr>
        <w:t>4931</w:t>
      </w:r>
      <w:r w:rsidR="000E6153">
        <w:rPr>
          <w:color w:val="000000" w:themeColor="text1"/>
          <w:sz w:val="28"/>
          <w:szCs w:val="28"/>
          <w:lang w:bidi="ru-RU"/>
        </w:rPr>
        <w:t xml:space="preserve"> человек</w:t>
      </w:r>
      <w:r>
        <w:rPr>
          <w:color w:val="000000" w:themeColor="text1"/>
          <w:sz w:val="28"/>
          <w:szCs w:val="28"/>
          <w:lang w:bidi="ru-RU"/>
        </w:rPr>
        <w:t>. Плот</w:t>
      </w:r>
      <w:r w:rsidR="00EF4507">
        <w:rPr>
          <w:color w:val="000000" w:themeColor="text1"/>
          <w:sz w:val="28"/>
          <w:szCs w:val="28"/>
          <w:lang w:bidi="ru-RU"/>
        </w:rPr>
        <w:t>ность населения составляет 33,5</w:t>
      </w:r>
      <w:r>
        <w:rPr>
          <w:color w:val="000000" w:themeColor="text1"/>
          <w:sz w:val="28"/>
          <w:szCs w:val="28"/>
          <w:lang w:bidi="ru-RU"/>
        </w:rPr>
        <w:t xml:space="preserve"> чел/км</w:t>
      </w:r>
      <w:r>
        <w:rPr>
          <w:color w:val="000000" w:themeColor="text1"/>
          <w:sz w:val="28"/>
          <w:szCs w:val="28"/>
          <w:vertAlign w:val="superscript"/>
          <w:lang w:bidi="ru-RU"/>
        </w:rPr>
        <w:t>2</w:t>
      </w:r>
      <w:r>
        <w:rPr>
          <w:color w:val="000000" w:themeColor="text1"/>
          <w:sz w:val="28"/>
          <w:szCs w:val="28"/>
          <w:lang w:bidi="ru-RU"/>
        </w:rPr>
        <w:t>.</w:t>
      </w:r>
    </w:p>
    <w:p w:rsidR="00D80446" w:rsidRPr="00D80446" w:rsidRDefault="00D21444" w:rsidP="00D80446">
      <w:pPr>
        <w:widowControl w:val="0"/>
        <w:ind w:firstLine="709"/>
        <w:rPr>
          <w:color w:val="000000" w:themeColor="text1"/>
          <w:sz w:val="28"/>
          <w:szCs w:val="28"/>
          <w:lang w:bidi="ru-RU"/>
        </w:rPr>
      </w:pPr>
      <w:r w:rsidRPr="007D53DE">
        <w:rPr>
          <w:color w:val="000000" w:themeColor="text1"/>
          <w:sz w:val="28"/>
          <w:szCs w:val="28"/>
          <w:lang w:bidi="ru-RU"/>
        </w:rPr>
        <w:t xml:space="preserve">Динамика численности населения напрямую зависит от двух основных показателей: естественного прироста/убыли населения </w:t>
      </w:r>
      <w:r>
        <w:rPr>
          <w:color w:val="000000" w:themeColor="text1"/>
          <w:sz w:val="28"/>
          <w:szCs w:val="28"/>
          <w:lang w:bidi="ru-RU"/>
        </w:rPr>
        <w:t>и миграционного прироста/убыли.</w:t>
      </w:r>
    </w:p>
    <w:p w:rsidR="00DA70D9" w:rsidRDefault="005F540A">
      <w:pPr>
        <w:widowControl w:val="0"/>
        <w:ind w:firstLine="709"/>
        <w:rPr>
          <w:color w:val="000000" w:themeColor="text1"/>
          <w:sz w:val="28"/>
          <w:szCs w:val="28"/>
          <w:lang w:bidi="ru-RU"/>
        </w:rPr>
      </w:pPr>
      <w:r>
        <w:rPr>
          <w:color w:val="000000" w:themeColor="text1"/>
          <w:sz w:val="28"/>
          <w:szCs w:val="28"/>
          <w:lang w:bidi="ru-RU"/>
        </w:rPr>
        <w:t xml:space="preserve">На протяжении исследуемого периода динамика численности населения в </w:t>
      </w:r>
      <w:r w:rsidR="008D0073">
        <w:rPr>
          <w:color w:val="000000" w:themeColor="text1"/>
          <w:sz w:val="28"/>
          <w:szCs w:val="28"/>
          <w:lang w:bidi="ru-RU"/>
        </w:rPr>
        <w:t xml:space="preserve">сельском поселении демонстрирует </w:t>
      </w:r>
      <w:r w:rsidR="001255F4">
        <w:rPr>
          <w:color w:val="000000" w:themeColor="text1"/>
          <w:sz w:val="28"/>
          <w:szCs w:val="28"/>
          <w:lang w:bidi="ru-RU"/>
        </w:rPr>
        <w:t xml:space="preserve">снижение </w:t>
      </w:r>
      <w:r w:rsidR="0078465D">
        <w:rPr>
          <w:color w:val="000000" w:themeColor="text1"/>
          <w:sz w:val="28"/>
          <w:szCs w:val="28"/>
          <w:lang w:bidi="ru-RU"/>
        </w:rPr>
        <w:t>численности населения с 2017</w:t>
      </w:r>
      <w:r w:rsidR="00863114">
        <w:rPr>
          <w:color w:val="000000" w:themeColor="text1"/>
          <w:sz w:val="28"/>
          <w:szCs w:val="28"/>
          <w:lang w:bidi="ru-RU"/>
        </w:rPr>
        <w:t xml:space="preserve"> года по 2022 год</w:t>
      </w:r>
      <w:r w:rsidR="008D0073">
        <w:rPr>
          <w:color w:val="000000" w:themeColor="text1"/>
          <w:sz w:val="28"/>
          <w:szCs w:val="28"/>
          <w:lang w:bidi="ru-RU"/>
        </w:rPr>
        <w:t xml:space="preserve"> и составил </w:t>
      </w:r>
      <w:r w:rsidR="001255F4">
        <w:rPr>
          <w:color w:val="000000" w:themeColor="text1"/>
          <w:sz w:val="28"/>
          <w:szCs w:val="28"/>
          <w:lang w:bidi="ru-RU"/>
        </w:rPr>
        <w:t>91 человек или 1,8</w:t>
      </w:r>
      <w:r>
        <w:rPr>
          <w:color w:val="000000" w:themeColor="text1"/>
          <w:sz w:val="28"/>
          <w:szCs w:val="28"/>
          <w:lang w:bidi="ru-RU"/>
        </w:rPr>
        <w:t xml:space="preserve"> %.</w:t>
      </w:r>
    </w:p>
    <w:p w:rsidR="00DA70D9" w:rsidRPr="00F00260" w:rsidRDefault="005F540A" w:rsidP="007F6D3E">
      <w:pPr>
        <w:pStyle w:val="ae"/>
        <w:rPr>
          <w:szCs w:val="28"/>
          <w:lang w:bidi="ru-RU"/>
        </w:rPr>
      </w:pPr>
      <w:r>
        <w:t xml:space="preserve">Таблица </w:t>
      </w:r>
      <w:r w:rsidR="00894C45">
        <w:fldChar w:fldCharType="begin"/>
      </w:r>
      <w:r w:rsidR="00894C45">
        <w:instrText xml:space="preserve"> SEQ Таблица \* ARABIC </w:instrText>
      </w:r>
      <w:r w:rsidR="00894C45">
        <w:fldChar w:fldCharType="separate"/>
      </w:r>
      <w:r w:rsidR="00A5794D">
        <w:rPr>
          <w:noProof/>
        </w:rPr>
        <w:t>7</w:t>
      </w:r>
      <w:r w:rsidR="00894C45">
        <w:rPr>
          <w:noProof/>
        </w:rPr>
        <w:fldChar w:fldCharType="end"/>
      </w:r>
      <w:r>
        <w:rPr>
          <w:szCs w:val="28"/>
          <w:lang w:bidi="ru-RU"/>
        </w:rPr>
        <w:t xml:space="preserve"> – Динамика численности населения </w:t>
      </w:r>
      <w:r w:rsidR="00DF35EA" w:rsidRPr="00DF35EA">
        <w:t xml:space="preserve">Кичигинского сельского поселения </w:t>
      </w:r>
      <w:r w:rsidR="0064473B">
        <w:t>за период 2017-2022</w:t>
      </w:r>
      <w:r>
        <w:t xml:space="preserve"> гг., человек</w:t>
      </w:r>
      <w:bookmarkStart w:id="131" w:name="_Ref99713352"/>
      <w:r>
        <w:rPr>
          <w:rStyle w:val="aa"/>
          <w:szCs w:val="24"/>
        </w:rPr>
        <w:footnoteReference w:id="3"/>
      </w:r>
      <w:bookmarkEnd w:id="1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441"/>
        <w:gridCol w:w="1440"/>
        <w:gridCol w:w="1440"/>
        <w:gridCol w:w="1440"/>
        <w:gridCol w:w="1440"/>
        <w:gridCol w:w="1433"/>
      </w:tblGrid>
      <w:tr w:rsidR="00DA70D9" w:rsidTr="00E5074B">
        <w:trPr>
          <w:tblHeader/>
          <w:jc w:val="center"/>
        </w:trPr>
        <w:tc>
          <w:tcPr>
            <w:tcW w:w="766" w:type="pct"/>
            <w:vMerge w:val="restart"/>
            <w:vAlign w:val="center"/>
          </w:tcPr>
          <w:p w:rsidR="00DA70D9" w:rsidRDefault="005F540A">
            <w:pPr>
              <w:jc w:val="center"/>
              <w:rPr>
                <w:b/>
                <w:highlight w:val="yellow"/>
              </w:rPr>
            </w:pPr>
            <w:r>
              <w:rPr>
                <w:b/>
              </w:rPr>
              <w:t>Показатели</w:t>
            </w:r>
          </w:p>
        </w:tc>
        <w:tc>
          <w:tcPr>
            <w:tcW w:w="4234" w:type="pct"/>
            <w:gridSpan w:val="6"/>
            <w:vAlign w:val="center"/>
          </w:tcPr>
          <w:p w:rsidR="00DA70D9" w:rsidRDefault="005F540A">
            <w:pPr>
              <w:jc w:val="center"/>
              <w:rPr>
                <w:b/>
                <w:highlight w:val="yellow"/>
              </w:rPr>
            </w:pPr>
            <w:r>
              <w:rPr>
                <w:b/>
              </w:rPr>
              <w:t>Значение по годам</w:t>
            </w:r>
          </w:p>
        </w:tc>
      </w:tr>
      <w:tr w:rsidR="00DA70D9" w:rsidTr="001255F4">
        <w:trPr>
          <w:trHeight w:val="374"/>
          <w:tblHeader/>
          <w:jc w:val="center"/>
        </w:trPr>
        <w:tc>
          <w:tcPr>
            <w:tcW w:w="766" w:type="pct"/>
            <w:vMerge/>
            <w:vAlign w:val="center"/>
          </w:tcPr>
          <w:p w:rsidR="00DA70D9" w:rsidRDefault="00DA70D9">
            <w:pPr>
              <w:jc w:val="center"/>
              <w:rPr>
                <w:b/>
                <w:highlight w:val="yellow"/>
              </w:rPr>
            </w:pPr>
          </w:p>
        </w:tc>
        <w:tc>
          <w:tcPr>
            <w:tcW w:w="707" w:type="pct"/>
            <w:vAlign w:val="center"/>
          </w:tcPr>
          <w:p w:rsidR="00DA70D9" w:rsidRDefault="0064473B">
            <w:pPr>
              <w:jc w:val="center"/>
              <w:rPr>
                <w:b/>
              </w:rPr>
            </w:pPr>
            <w:r>
              <w:rPr>
                <w:b/>
              </w:rPr>
              <w:t>2017</w:t>
            </w:r>
          </w:p>
        </w:tc>
        <w:tc>
          <w:tcPr>
            <w:tcW w:w="706" w:type="pct"/>
            <w:vAlign w:val="center"/>
          </w:tcPr>
          <w:p w:rsidR="00DA70D9" w:rsidRDefault="0064473B">
            <w:pPr>
              <w:jc w:val="center"/>
              <w:rPr>
                <w:b/>
              </w:rPr>
            </w:pPr>
            <w:r>
              <w:rPr>
                <w:b/>
              </w:rPr>
              <w:t>2018</w:t>
            </w:r>
          </w:p>
        </w:tc>
        <w:tc>
          <w:tcPr>
            <w:tcW w:w="706" w:type="pct"/>
            <w:vAlign w:val="center"/>
          </w:tcPr>
          <w:p w:rsidR="00DA70D9" w:rsidRDefault="0064473B">
            <w:pPr>
              <w:jc w:val="center"/>
              <w:rPr>
                <w:b/>
              </w:rPr>
            </w:pPr>
            <w:r>
              <w:rPr>
                <w:b/>
              </w:rPr>
              <w:t>2019</w:t>
            </w:r>
          </w:p>
        </w:tc>
        <w:tc>
          <w:tcPr>
            <w:tcW w:w="706" w:type="pct"/>
            <w:vAlign w:val="center"/>
          </w:tcPr>
          <w:p w:rsidR="00DA70D9" w:rsidRDefault="0064473B">
            <w:pPr>
              <w:jc w:val="center"/>
              <w:rPr>
                <w:b/>
              </w:rPr>
            </w:pPr>
            <w:r>
              <w:rPr>
                <w:b/>
              </w:rPr>
              <w:t>2020</w:t>
            </w:r>
          </w:p>
        </w:tc>
        <w:tc>
          <w:tcPr>
            <w:tcW w:w="706" w:type="pct"/>
            <w:vAlign w:val="center"/>
          </w:tcPr>
          <w:p w:rsidR="00DA70D9" w:rsidRDefault="0064473B">
            <w:pPr>
              <w:jc w:val="center"/>
              <w:rPr>
                <w:b/>
              </w:rPr>
            </w:pPr>
            <w:r>
              <w:rPr>
                <w:b/>
              </w:rPr>
              <w:t>2021</w:t>
            </w:r>
          </w:p>
        </w:tc>
        <w:tc>
          <w:tcPr>
            <w:tcW w:w="703" w:type="pct"/>
            <w:vAlign w:val="center"/>
          </w:tcPr>
          <w:p w:rsidR="00DA70D9" w:rsidRDefault="0064473B" w:rsidP="00BA311A">
            <w:pPr>
              <w:jc w:val="center"/>
              <w:rPr>
                <w:b/>
              </w:rPr>
            </w:pPr>
            <w:r>
              <w:rPr>
                <w:b/>
              </w:rPr>
              <w:t>2022</w:t>
            </w:r>
          </w:p>
        </w:tc>
      </w:tr>
      <w:tr w:rsidR="00870CFA" w:rsidTr="001255F4">
        <w:trPr>
          <w:trHeight w:val="454"/>
          <w:jc w:val="center"/>
        </w:trPr>
        <w:tc>
          <w:tcPr>
            <w:tcW w:w="766" w:type="pct"/>
            <w:vAlign w:val="center"/>
          </w:tcPr>
          <w:p w:rsidR="00870CFA" w:rsidRDefault="00870CFA" w:rsidP="00870CFA">
            <w:pPr>
              <w:rPr>
                <w:highlight w:val="yellow"/>
              </w:rPr>
            </w:pPr>
            <w:r>
              <w:t xml:space="preserve">Население </w:t>
            </w:r>
            <w:r w:rsidR="00CB6A57">
              <w:t>(на начало года)</w:t>
            </w:r>
          </w:p>
        </w:tc>
        <w:tc>
          <w:tcPr>
            <w:tcW w:w="707" w:type="pct"/>
            <w:vAlign w:val="center"/>
          </w:tcPr>
          <w:p w:rsidR="00870CFA" w:rsidRPr="00925A4F" w:rsidRDefault="00DB61BF" w:rsidP="00870CFA">
            <w:pPr>
              <w:jc w:val="center"/>
            </w:pPr>
            <w:r>
              <w:t>5022</w:t>
            </w:r>
          </w:p>
        </w:tc>
        <w:tc>
          <w:tcPr>
            <w:tcW w:w="706" w:type="pct"/>
            <w:vAlign w:val="center"/>
          </w:tcPr>
          <w:p w:rsidR="00870CFA" w:rsidRPr="00925A4F" w:rsidRDefault="00DB61BF" w:rsidP="00870CFA">
            <w:pPr>
              <w:jc w:val="center"/>
            </w:pPr>
            <w:r>
              <w:rPr>
                <w:sz w:val="26"/>
              </w:rPr>
              <w:t>5053</w:t>
            </w:r>
          </w:p>
        </w:tc>
        <w:tc>
          <w:tcPr>
            <w:tcW w:w="706" w:type="pct"/>
            <w:vAlign w:val="center"/>
          </w:tcPr>
          <w:p w:rsidR="00870CFA" w:rsidRPr="00925A4F" w:rsidRDefault="00DB61BF" w:rsidP="00870CFA">
            <w:pPr>
              <w:jc w:val="center"/>
            </w:pPr>
            <w:r>
              <w:rPr>
                <w:sz w:val="26"/>
              </w:rPr>
              <w:t>5075</w:t>
            </w:r>
          </w:p>
        </w:tc>
        <w:tc>
          <w:tcPr>
            <w:tcW w:w="706" w:type="pct"/>
            <w:vAlign w:val="center"/>
          </w:tcPr>
          <w:p w:rsidR="00870CFA" w:rsidRPr="00925A4F" w:rsidRDefault="005E2E4C" w:rsidP="00870CFA">
            <w:pPr>
              <w:jc w:val="center"/>
            </w:pPr>
            <w:r>
              <w:t>5081</w:t>
            </w:r>
          </w:p>
        </w:tc>
        <w:tc>
          <w:tcPr>
            <w:tcW w:w="706" w:type="pct"/>
            <w:vAlign w:val="center"/>
          </w:tcPr>
          <w:p w:rsidR="00870CFA" w:rsidRDefault="005E2E4C" w:rsidP="00870CFA">
            <w:pPr>
              <w:jc w:val="center"/>
            </w:pPr>
            <w:r>
              <w:t>5022</w:t>
            </w:r>
          </w:p>
        </w:tc>
        <w:tc>
          <w:tcPr>
            <w:tcW w:w="703" w:type="pct"/>
            <w:vAlign w:val="center"/>
          </w:tcPr>
          <w:p w:rsidR="00870CFA" w:rsidRDefault="001255F4" w:rsidP="005E2E4C">
            <w:pPr>
              <w:jc w:val="center"/>
            </w:pPr>
            <w:r>
              <w:t>4931</w:t>
            </w:r>
          </w:p>
        </w:tc>
      </w:tr>
    </w:tbl>
    <w:p w:rsidR="00DA70D9" w:rsidRDefault="005F540A" w:rsidP="00E45F1F">
      <w:pPr>
        <w:widowControl w:val="0"/>
        <w:spacing w:before="120"/>
        <w:ind w:firstLine="709"/>
        <w:rPr>
          <w:color w:val="000000" w:themeColor="text1"/>
          <w:sz w:val="28"/>
          <w:szCs w:val="28"/>
          <w:lang w:bidi="ru-RU"/>
        </w:rPr>
      </w:pPr>
      <w:r>
        <w:rPr>
          <w:color w:val="000000" w:themeColor="text1"/>
          <w:sz w:val="28"/>
          <w:szCs w:val="28"/>
          <w:lang w:bidi="ru-RU"/>
        </w:rPr>
        <w:t>Демографическая ситуация, складывающаяся на территории</w:t>
      </w:r>
      <w:r w:rsidR="00B06453">
        <w:rPr>
          <w:color w:val="000000" w:themeColor="text1"/>
          <w:sz w:val="28"/>
          <w:szCs w:val="28"/>
          <w:lang w:bidi="ru-RU"/>
        </w:rPr>
        <w:t xml:space="preserve"> </w:t>
      </w:r>
      <w:r w:rsidR="00D21444">
        <w:rPr>
          <w:color w:val="000000" w:themeColor="text1"/>
          <w:sz w:val="28"/>
          <w:szCs w:val="28"/>
          <w:lang w:bidi="ru-RU"/>
        </w:rPr>
        <w:t>Кичигинского сельского поселения</w:t>
      </w:r>
      <w:r>
        <w:rPr>
          <w:color w:val="000000" w:themeColor="text1"/>
          <w:sz w:val="28"/>
          <w:szCs w:val="28"/>
          <w:lang w:bidi="ru-RU"/>
        </w:rPr>
        <w:t>,</w:t>
      </w:r>
      <w:r w:rsidR="00292610">
        <w:rPr>
          <w:color w:val="000000" w:themeColor="text1"/>
          <w:sz w:val="28"/>
          <w:szCs w:val="28"/>
          <w:lang w:bidi="ru-RU"/>
        </w:rPr>
        <w:t xml:space="preserve"> свидетельствует о наличии </w:t>
      </w:r>
      <w:r>
        <w:rPr>
          <w:color w:val="000000" w:themeColor="text1"/>
          <w:sz w:val="28"/>
          <w:szCs w:val="28"/>
          <w:lang w:bidi="ru-RU"/>
        </w:rPr>
        <w:t>тенденций, присущих большинству муниципальных образований</w:t>
      </w:r>
      <w:r w:rsidR="00D21444">
        <w:rPr>
          <w:color w:val="000000" w:themeColor="text1"/>
          <w:sz w:val="28"/>
          <w:szCs w:val="28"/>
          <w:lang w:bidi="ru-RU"/>
        </w:rPr>
        <w:t xml:space="preserve"> Увельского района</w:t>
      </w:r>
      <w:r>
        <w:rPr>
          <w:color w:val="000000" w:themeColor="text1"/>
          <w:sz w:val="28"/>
          <w:szCs w:val="28"/>
          <w:lang w:bidi="ru-RU"/>
        </w:rPr>
        <w:t>.</w:t>
      </w:r>
    </w:p>
    <w:p w:rsidR="00DA70D9" w:rsidRDefault="005F540A">
      <w:pPr>
        <w:widowControl w:val="0"/>
        <w:spacing w:before="120" w:after="120"/>
        <w:ind w:firstLine="709"/>
        <w:jc w:val="center"/>
        <w:rPr>
          <w:b/>
          <w:color w:val="000000" w:themeColor="text1"/>
          <w:sz w:val="28"/>
          <w:szCs w:val="28"/>
          <w:lang w:bidi="ru-RU"/>
        </w:rPr>
      </w:pPr>
      <w:r>
        <w:rPr>
          <w:b/>
          <w:color w:val="000000" w:themeColor="text1"/>
          <w:sz w:val="28"/>
          <w:szCs w:val="28"/>
          <w:lang w:bidi="ru-RU"/>
        </w:rPr>
        <w:t>Прогноз перспективной численности населения</w:t>
      </w:r>
    </w:p>
    <w:p w:rsidR="00DA70D9" w:rsidRDefault="005F540A">
      <w:pPr>
        <w:widowControl w:val="0"/>
        <w:ind w:firstLine="709"/>
        <w:rPr>
          <w:color w:val="000000" w:themeColor="text1"/>
          <w:sz w:val="28"/>
          <w:szCs w:val="28"/>
          <w:lang w:bidi="ru-RU"/>
        </w:rPr>
      </w:pPr>
      <w:r>
        <w:rPr>
          <w:color w:val="000000" w:themeColor="text1"/>
          <w:sz w:val="28"/>
          <w:szCs w:val="28"/>
          <w:lang w:bidi="ru-RU"/>
        </w:rPr>
        <w:t>Современные демографические характеристики позволяют сделать прогноз изменения численности на перспективу.</w:t>
      </w:r>
    </w:p>
    <w:p w:rsidR="00DA70D9" w:rsidRDefault="005F540A">
      <w:pPr>
        <w:widowControl w:val="0"/>
        <w:ind w:firstLine="709"/>
        <w:rPr>
          <w:color w:val="000000" w:themeColor="text1"/>
          <w:sz w:val="28"/>
          <w:szCs w:val="28"/>
          <w:lang w:bidi="ru-RU"/>
        </w:rPr>
      </w:pPr>
      <w:r>
        <w:rPr>
          <w:color w:val="000000" w:themeColor="text1"/>
          <w:sz w:val="28"/>
          <w:szCs w:val="28"/>
          <w:lang w:bidi="ru-RU"/>
        </w:rPr>
        <w:t>Расчет перспективной числен</w:t>
      </w:r>
      <w:r w:rsidR="003A4930">
        <w:rPr>
          <w:color w:val="000000" w:themeColor="text1"/>
          <w:sz w:val="28"/>
          <w:szCs w:val="28"/>
          <w:lang w:bidi="ru-RU"/>
        </w:rPr>
        <w:t>ности населения обусловлен двумя</w:t>
      </w:r>
      <w:r>
        <w:rPr>
          <w:color w:val="000000" w:themeColor="text1"/>
          <w:sz w:val="28"/>
          <w:szCs w:val="28"/>
          <w:lang w:bidi="ru-RU"/>
        </w:rPr>
        <w:t xml:space="preserve"> основными параметрами (</w:t>
      </w:r>
      <w:r w:rsidR="003A4930">
        <w:rPr>
          <w:color w:val="000000" w:themeColor="text1"/>
          <w:sz w:val="28"/>
          <w:szCs w:val="28"/>
          <w:lang w:bidi="ru-RU"/>
        </w:rPr>
        <w:t xml:space="preserve">естественный прирост </w:t>
      </w:r>
      <w:r>
        <w:rPr>
          <w:color w:val="000000" w:themeColor="text1"/>
          <w:sz w:val="28"/>
          <w:szCs w:val="28"/>
          <w:lang w:bidi="ru-RU"/>
        </w:rPr>
        <w:t>и механический приток), которые в формировании численности и возрастной структуры населения участвуют как единое целое; для данного прогноза были использованы данные о динамике численности населения.</w:t>
      </w:r>
    </w:p>
    <w:p w:rsidR="00DA70D9" w:rsidRDefault="005F540A">
      <w:pPr>
        <w:widowControl w:val="0"/>
        <w:ind w:firstLine="709"/>
        <w:rPr>
          <w:color w:val="000000" w:themeColor="text1"/>
          <w:sz w:val="28"/>
          <w:szCs w:val="28"/>
          <w:lang w:bidi="ru-RU"/>
        </w:rPr>
      </w:pPr>
      <w:r>
        <w:rPr>
          <w:color w:val="000000" w:themeColor="text1"/>
          <w:sz w:val="28"/>
          <w:szCs w:val="28"/>
          <w:lang w:bidi="ru-RU"/>
        </w:rPr>
        <w:t>Инерционная численность населения рассчитывается с учетом среднегодового общего прироста, сложившегося за последние годы в сельском поселении, согласно существующей методике по формуле:</w:t>
      </w:r>
    </w:p>
    <w:p w:rsidR="00DA70D9" w:rsidRDefault="00DA70D9">
      <w:pPr>
        <w:widowControl w:val="0"/>
        <w:ind w:firstLine="709"/>
        <w:rPr>
          <w:color w:val="000000" w:themeColor="text1"/>
          <w:sz w:val="28"/>
          <w:szCs w:val="28"/>
          <w:lang w:bidi="ru-RU"/>
        </w:rPr>
      </w:pPr>
    </w:p>
    <w:p w:rsidR="00DA70D9" w:rsidRDefault="005F540A">
      <w:pPr>
        <w:pStyle w:val="a2"/>
        <w:keepNext/>
        <w:keepLines/>
        <w:suppressAutoHyphens/>
        <w:jc w:val="center"/>
        <w:rPr>
          <w:color w:val="000000" w:themeColor="text1"/>
          <w:szCs w:val="28"/>
          <w:lang w:val="ru-RU" w:eastAsia="ru-RU"/>
        </w:rPr>
      </w:pPr>
      <w:r>
        <w:rPr>
          <w:color w:val="000000" w:themeColor="text1"/>
          <w:szCs w:val="28"/>
          <w:lang w:val="ru-RU" w:eastAsia="ru-RU"/>
        </w:rPr>
        <w:t>Но = Нс (1 + О/100)</w:t>
      </w:r>
      <w:r>
        <w:rPr>
          <w:color w:val="000000" w:themeColor="text1"/>
          <w:szCs w:val="28"/>
          <w:vertAlign w:val="superscript"/>
          <w:lang w:val="ru-RU" w:eastAsia="ru-RU"/>
        </w:rPr>
        <w:t>Т</w:t>
      </w:r>
      <w:r>
        <w:rPr>
          <w:color w:val="000000" w:themeColor="text1"/>
          <w:szCs w:val="28"/>
          <w:lang w:val="ru-RU" w:eastAsia="ru-RU"/>
        </w:rPr>
        <w:t>,</w:t>
      </w:r>
    </w:p>
    <w:p w:rsidR="00DA70D9" w:rsidRDefault="005F540A">
      <w:pPr>
        <w:pStyle w:val="a2"/>
        <w:keepNext/>
        <w:keepLines/>
        <w:suppressAutoHyphens/>
        <w:rPr>
          <w:color w:val="000000" w:themeColor="text1"/>
          <w:szCs w:val="28"/>
          <w:lang w:val="ru-RU" w:eastAsia="ru-RU"/>
        </w:rPr>
      </w:pPr>
      <w:r>
        <w:rPr>
          <w:color w:val="000000" w:themeColor="text1"/>
          <w:szCs w:val="28"/>
          <w:lang w:val="ru-RU" w:eastAsia="ru-RU"/>
        </w:rPr>
        <w:t>где:</w:t>
      </w:r>
    </w:p>
    <w:p w:rsidR="00DA70D9" w:rsidRDefault="005F540A">
      <w:pPr>
        <w:pStyle w:val="a2"/>
        <w:keepLines/>
        <w:suppressAutoHyphens/>
        <w:rPr>
          <w:color w:val="000000" w:themeColor="text1"/>
          <w:szCs w:val="28"/>
          <w:lang w:val="ru-RU" w:eastAsia="ru-RU"/>
        </w:rPr>
      </w:pPr>
      <w:r>
        <w:rPr>
          <w:color w:val="000000" w:themeColor="text1"/>
          <w:szCs w:val="28"/>
          <w:lang w:val="ru-RU" w:eastAsia="ru-RU"/>
        </w:rPr>
        <w:t>Но – ожидаемая численность населения на расчетный год;</w:t>
      </w:r>
    </w:p>
    <w:p w:rsidR="00DA70D9" w:rsidRDefault="005F540A">
      <w:pPr>
        <w:pStyle w:val="a2"/>
        <w:keepLines/>
        <w:suppressAutoHyphens/>
        <w:rPr>
          <w:color w:val="000000" w:themeColor="text1"/>
          <w:szCs w:val="28"/>
          <w:lang w:val="ru-RU" w:eastAsia="ru-RU"/>
        </w:rPr>
      </w:pPr>
      <w:r>
        <w:rPr>
          <w:color w:val="000000" w:themeColor="text1"/>
          <w:szCs w:val="28"/>
          <w:lang w:val="ru-RU" w:eastAsia="ru-RU"/>
        </w:rPr>
        <w:t>Нс – существующая численность населения;</w:t>
      </w:r>
    </w:p>
    <w:p w:rsidR="00DA70D9" w:rsidRDefault="005F540A">
      <w:pPr>
        <w:pStyle w:val="a2"/>
        <w:keepLines/>
        <w:suppressAutoHyphens/>
        <w:rPr>
          <w:color w:val="000000" w:themeColor="text1"/>
          <w:szCs w:val="28"/>
          <w:lang w:val="ru-RU" w:eastAsia="ru-RU"/>
        </w:rPr>
      </w:pPr>
      <w:r>
        <w:rPr>
          <w:color w:val="000000" w:themeColor="text1"/>
          <w:szCs w:val="28"/>
          <w:lang w:val="ru-RU" w:eastAsia="ru-RU"/>
        </w:rPr>
        <w:t>О – среднегодовой общий прирост за последние 5 лет;</w:t>
      </w:r>
    </w:p>
    <w:p w:rsidR="00DA70D9" w:rsidRDefault="005F540A">
      <w:pPr>
        <w:pStyle w:val="a2"/>
        <w:keepLines/>
        <w:suppressAutoHyphens/>
        <w:rPr>
          <w:color w:val="000000" w:themeColor="text1"/>
          <w:szCs w:val="28"/>
          <w:lang w:val="ru-RU" w:eastAsia="ru-RU"/>
        </w:rPr>
      </w:pPr>
      <w:r>
        <w:rPr>
          <w:color w:val="000000" w:themeColor="text1"/>
          <w:szCs w:val="28"/>
          <w:lang w:val="ru-RU" w:eastAsia="ru-RU"/>
        </w:rPr>
        <w:t>Т – число лет расчетного срока.</w:t>
      </w:r>
    </w:p>
    <w:p w:rsidR="00326846" w:rsidRDefault="005F540A" w:rsidP="00326846">
      <w:pPr>
        <w:widowControl w:val="0"/>
        <w:ind w:firstLine="709"/>
        <w:rPr>
          <w:color w:val="000000" w:themeColor="text1"/>
          <w:sz w:val="28"/>
          <w:szCs w:val="28"/>
          <w:lang w:bidi="ru-RU"/>
        </w:rPr>
      </w:pPr>
      <w:r>
        <w:rPr>
          <w:color w:val="000000" w:themeColor="text1"/>
          <w:sz w:val="28"/>
          <w:szCs w:val="28"/>
          <w:lang w:bidi="ru-RU"/>
        </w:rPr>
        <w:t xml:space="preserve">Оценка перспективного изменения численности населения в достаточно </w:t>
      </w:r>
      <w:r>
        <w:rPr>
          <w:color w:val="000000" w:themeColor="text1"/>
          <w:sz w:val="28"/>
          <w:szCs w:val="28"/>
          <w:lang w:bidi="ru-RU"/>
        </w:rPr>
        <w:lastRenderedPageBreak/>
        <w:t>широ</w:t>
      </w:r>
      <w:r w:rsidR="00326846">
        <w:rPr>
          <w:color w:val="000000" w:themeColor="text1"/>
          <w:sz w:val="28"/>
          <w:szCs w:val="28"/>
          <w:lang w:bidi="ru-RU"/>
        </w:rPr>
        <w:t>ком временном диапазоне (до 2042</w:t>
      </w:r>
      <w:r>
        <w:rPr>
          <w:color w:val="000000" w:themeColor="text1"/>
          <w:sz w:val="28"/>
          <w:szCs w:val="28"/>
          <w:lang w:bidi="ru-RU"/>
        </w:rPr>
        <w:t xml:space="preserve"> г.)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w:t>
      </w:r>
      <w:r w:rsidR="00326846">
        <w:rPr>
          <w:color w:val="000000" w:themeColor="text1"/>
          <w:sz w:val="28"/>
          <w:szCs w:val="28"/>
          <w:lang w:bidi="ru-RU"/>
        </w:rPr>
        <w:t>омического развития территории.</w:t>
      </w:r>
    </w:p>
    <w:p w:rsidR="00DA70D9" w:rsidRDefault="005F540A" w:rsidP="00326846">
      <w:pPr>
        <w:widowControl w:val="0"/>
        <w:ind w:firstLine="709"/>
        <w:rPr>
          <w:color w:val="000000" w:themeColor="text1"/>
          <w:sz w:val="28"/>
          <w:szCs w:val="28"/>
          <w:lang w:bidi="ru-RU"/>
        </w:rPr>
      </w:pPr>
      <w:r>
        <w:rPr>
          <w:color w:val="000000" w:themeColor="text1"/>
          <w:sz w:val="28"/>
          <w:szCs w:val="28"/>
          <w:lang w:bidi="ru-RU"/>
        </w:rPr>
        <w:t>«Инерционный» сценарий прогноза предполагает сохранение сложившихся усл</w:t>
      </w:r>
      <w:r w:rsidR="008050AE">
        <w:rPr>
          <w:color w:val="000000" w:themeColor="text1"/>
          <w:sz w:val="28"/>
          <w:szCs w:val="28"/>
          <w:lang w:bidi="ru-RU"/>
        </w:rPr>
        <w:t>овий прироста</w:t>
      </w:r>
      <w:r w:rsidR="001A242E">
        <w:rPr>
          <w:color w:val="000000" w:themeColor="text1"/>
          <w:sz w:val="28"/>
          <w:szCs w:val="28"/>
          <w:lang w:bidi="ru-RU"/>
        </w:rPr>
        <w:t xml:space="preserve"> </w:t>
      </w:r>
      <w:r w:rsidR="008050AE">
        <w:rPr>
          <w:color w:val="000000" w:themeColor="text1"/>
          <w:sz w:val="28"/>
          <w:szCs w:val="28"/>
          <w:lang w:bidi="ru-RU"/>
        </w:rPr>
        <w:t>(убыли) населения.</w:t>
      </w:r>
    </w:p>
    <w:p w:rsidR="005B7F46" w:rsidRDefault="00326846" w:rsidP="005B7F46">
      <w:pPr>
        <w:widowControl w:val="0"/>
        <w:ind w:firstLine="709"/>
        <w:rPr>
          <w:color w:val="000000" w:themeColor="text1"/>
          <w:sz w:val="28"/>
          <w:szCs w:val="28"/>
          <w:lang w:bidi="ru-RU"/>
        </w:rPr>
      </w:pPr>
      <w:r>
        <w:rPr>
          <w:color w:val="000000" w:themeColor="text1"/>
          <w:sz w:val="28"/>
          <w:szCs w:val="28"/>
          <w:lang w:bidi="ru-RU"/>
        </w:rPr>
        <w:t>«Инновационный» сценарий основан на росте числа жителей сельского поселения за счет повышения уровня рождаемости, снижения смертности, м</w:t>
      </w:r>
      <w:r w:rsidR="005B7F46">
        <w:rPr>
          <w:color w:val="000000" w:themeColor="text1"/>
          <w:sz w:val="28"/>
          <w:szCs w:val="28"/>
          <w:lang w:bidi="ru-RU"/>
        </w:rPr>
        <w:t>играционного притока населения.</w:t>
      </w:r>
    </w:p>
    <w:p w:rsidR="008050AE" w:rsidRDefault="005B7F46" w:rsidP="005B7F46">
      <w:pPr>
        <w:widowControl w:val="0"/>
        <w:ind w:firstLine="709"/>
        <w:rPr>
          <w:color w:val="000000" w:themeColor="text1"/>
          <w:sz w:val="28"/>
          <w:szCs w:val="28"/>
          <w:lang w:bidi="ru-RU"/>
        </w:rPr>
      </w:pPr>
      <w:r>
        <w:rPr>
          <w:color w:val="000000"/>
          <w:sz w:val="28"/>
          <w:szCs w:val="28"/>
        </w:rPr>
        <w:t>Со</w:t>
      </w:r>
      <w:r w:rsidR="00676F3A">
        <w:rPr>
          <w:color w:val="000000"/>
          <w:sz w:val="28"/>
          <w:szCs w:val="28"/>
        </w:rPr>
        <w:t xml:space="preserve">гласно СТП </w:t>
      </w:r>
      <w:r w:rsidR="001A242E">
        <w:rPr>
          <w:color w:val="000000"/>
          <w:sz w:val="28"/>
          <w:szCs w:val="28"/>
        </w:rPr>
        <w:t>Увельского</w:t>
      </w:r>
      <w:r w:rsidR="00DF35EA">
        <w:rPr>
          <w:color w:val="000000"/>
          <w:sz w:val="28"/>
          <w:szCs w:val="28"/>
        </w:rPr>
        <w:t xml:space="preserve"> </w:t>
      </w:r>
      <w:r w:rsidR="00DF35EA">
        <w:rPr>
          <w:rFonts w:eastAsia="Times New Roman"/>
          <w:kern w:val="0"/>
          <w:sz w:val="28"/>
          <w:szCs w:val="26"/>
        </w:rPr>
        <w:t>муниципального</w:t>
      </w:r>
      <w:r w:rsidR="001A242E">
        <w:rPr>
          <w:color w:val="000000"/>
          <w:sz w:val="28"/>
          <w:szCs w:val="28"/>
        </w:rPr>
        <w:t xml:space="preserve"> района</w:t>
      </w:r>
      <w:r>
        <w:rPr>
          <w:color w:val="000000"/>
          <w:sz w:val="28"/>
          <w:szCs w:val="28"/>
        </w:rPr>
        <w:t xml:space="preserve"> </w:t>
      </w:r>
      <w:r w:rsidR="00676F3A">
        <w:rPr>
          <w:color w:val="000000"/>
          <w:sz w:val="28"/>
          <w:szCs w:val="28"/>
        </w:rPr>
        <w:t xml:space="preserve">проектная численность населения </w:t>
      </w:r>
      <w:r>
        <w:rPr>
          <w:color w:val="000000"/>
          <w:sz w:val="28"/>
          <w:szCs w:val="28"/>
        </w:rPr>
        <w:t>Кичигинского сельского поселения</w:t>
      </w:r>
      <w:r w:rsidR="001A242E">
        <w:rPr>
          <w:color w:val="000000" w:themeColor="text1"/>
          <w:sz w:val="28"/>
          <w:szCs w:val="28"/>
          <w:lang w:bidi="ru-RU"/>
        </w:rPr>
        <w:t xml:space="preserve"> </w:t>
      </w:r>
      <w:r w:rsidR="00676F3A">
        <w:rPr>
          <w:color w:val="000000"/>
          <w:sz w:val="28"/>
          <w:szCs w:val="28"/>
        </w:rPr>
        <w:t>в 2037 году</w:t>
      </w:r>
      <w:r w:rsidR="000C53A3">
        <w:rPr>
          <w:color w:val="000000"/>
          <w:sz w:val="28"/>
          <w:szCs w:val="28"/>
        </w:rPr>
        <w:t xml:space="preserve"> составит 5400 чел.</w:t>
      </w:r>
    </w:p>
    <w:p w:rsidR="000C53A3" w:rsidRDefault="000C53A3" w:rsidP="007F6D3E">
      <w:pPr>
        <w:pStyle w:val="ae"/>
      </w:pPr>
      <w:r>
        <w:t xml:space="preserve">Таблица </w:t>
      </w:r>
      <w:r w:rsidR="00894C45">
        <w:fldChar w:fldCharType="begin"/>
      </w:r>
      <w:r w:rsidR="00894C45">
        <w:instrText xml:space="preserve"> SEQ Таблица \* ARABIC </w:instrText>
      </w:r>
      <w:r w:rsidR="00894C45">
        <w:fldChar w:fldCharType="separate"/>
      </w:r>
      <w:r w:rsidR="00A5794D">
        <w:rPr>
          <w:noProof/>
        </w:rPr>
        <w:t>8</w:t>
      </w:r>
      <w:r w:rsidR="00894C45">
        <w:rPr>
          <w:noProof/>
        </w:rPr>
        <w:fldChar w:fldCharType="end"/>
      </w:r>
      <w:r>
        <w:t xml:space="preserve"> – Проектная численность населения Кичигинского сельского поселения из СТП Увельского муниципального района.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9"/>
        <w:gridCol w:w="2701"/>
        <w:gridCol w:w="3747"/>
        <w:gridCol w:w="3148"/>
      </w:tblGrid>
      <w:tr w:rsidR="000C53A3" w:rsidRPr="000C53A3" w:rsidTr="000C53A3">
        <w:trPr>
          <w:trHeight w:val="825"/>
          <w:jc w:val="center"/>
        </w:trPr>
        <w:tc>
          <w:tcPr>
            <w:tcW w:w="599" w:type="dxa"/>
          </w:tcPr>
          <w:p w:rsidR="000C53A3" w:rsidRPr="000C53A3" w:rsidRDefault="000C53A3" w:rsidP="000C53A3">
            <w:pPr>
              <w:widowControl w:val="0"/>
              <w:autoSpaceDE w:val="0"/>
              <w:autoSpaceDN w:val="0"/>
              <w:jc w:val="center"/>
              <w:rPr>
                <w:rFonts w:eastAsia="Times New Roman"/>
                <w:kern w:val="0"/>
                <w:sz w:val="23"/>
                <w:szCs w:val="22"/>
              </w:rPr>
            </w:pPr>
          </w:p>
          <w:p w:rsidR="000C53A3" w:rsidRPr="000C53A3" w:rsidRDefault="000C53A3" w:rsidP="000C53A3">
            <w:pPr>
              <w:widowControl w:val="0"/>
              <w:autoSpaceDE w:val="0"/>
              <w:autoSpaceDN w:val="0"/>
              <w:jc w:val="center"/>
              <w:rPr>
                <w:rFonts w:eastAsia="Times New Roman"/>
                <w:kern w:val="0"/>
                <w:szCs w:val="22"/>
              </w:rPr>
            </w:pPr>
            <w:r w:rsidRPr="000C53A3">
              <w:rPr>
                <w:rFonts w:eastAsia="Times New Roman"/>
                <w:kern w:val="0"/>
                <w:szCs w:val="22"/>
              </w:rPr>
              <w:t>№</w:t>
            </w:r>
          </w:p>
        </w:tc>
        <w:tc>
          <w:tcPr>
            <w:tcW w:w="2701" w:type="dxa"/>
          </w:tcPr>
          <w:p w:rsidR="000C53A3" w:rsidRPr="000C53A3" w:rsidRDefault="000C53A3" w:rsidP="000C53A3">
            <w:pPr>
              <w:widowControl w:val="0"/>
              <w:autoSpaceDE w:val="0"/>
              <w:autoSpaceDN w:val="0"/>
              <w:jc w:val="center"/>
              <w:rPr>
                <w:rFonts w:eastAsia="Times New Roman"/>
                <w:kern w:val="0"/>
                <w:sz w:val="23"/>
                <w:szCs w:val="22"/>
              </w:rPr>
            </w:pPr>
          </w:p>
          <w:p w:rsidR="000C53A3" w:rsidRPr="000C53A3" w:rsidRDefault="000C53A3" w:rsidP="000C53A3">
            <w:pPr>
              <w:widowControl w:val="0"/>
              <w:autoSpaceDE w:val="0"/>
              <w:autoSpaceDN w:val="0"/>
              <w:jc w:val="center"/>
              <w:rPr>
                <w:rFonts w:eastAsia="Times New Roman"/>
                <w:kern w:val="0"/>
                <w:szCs w:val="22"/>
              </w:rPr>
            </w:pPr>
            <w:r w:rsidRPr="000C53A3">
              <w:rPr>
                <w:rFonts w:eastAsia="Times New Roman"/>
                <w:kern w:val="0"/>
                <w:szCs w:val="22"/>
              </w:rPr>
              <w:t>Наименование</w:t>
            </w:r>
          </w:p>
        </w:tc>
        <w:tc>
          <w:tcPr>
            <w:tcW w:w="3747" w:type="dxa"/>
          </w:tcPr>
          <w:p w:rsidR="000C53A3" w:rsidRPr="000C53A3" w:rsidRDefault="000C53A3" w:rsidP="000C53A3">
            <w:pPr>
              <w:widowControl w:val="0"/>
              <w:autoSpaceDE w:val="0"/>
              <w:autoSpaceDN w:val="0"/>
              <w:spacing w:line="237" w:lineRule="auto"/>
              <w:jc w:val="center"/>
              <w:rPr>
                <w:rFonts w:eastAsia="Times New Roman"/>
                <w:kern w:val="0"/>
                <w:szCs w:val="22"/>
              </w:rPr>
            </w:pPr>
            <w:r w:rsidRPr="000C53A3">
              <w:rPr>
                <w:rFonts w:eastAsia="Times New Roman"/>
                <w:kern w:val="0"/>
                <w:szCs w:val="22"/>
              </w:rPr>
              <w:t>Численность населения, жит.</w:t>
            </w:r>
            <w:r w:rsidRPr="000C53A3">
              <w:rPr>
                <w:rFonts w:eastAsia="Times New Roman"/>
                <w:spacing w:val="-57"/>
                <w:kern w:val="0"/>
                <w:szCs w:val="22"/>
              </w:rPr>
              <w:t xml:space="preserve"> </w:t>
            </w:r>
            <w:r w:rsidRPr="000C53A3">
              <w:rPr>
                <w:rFonts w:eastAsia="Times New Roman"/>
                <w:kern w:val="0"/>
                <w:szCs w:val="22"/>
              </w:rPr>
              <w:t>существующее положение</w:t>
            </w:r>
            <w:r w:rsidRPr="000C53A3">
              <w:rPr>
                <w:rFonts w:eastAsia="Times New Roman"/>
                <w:spacing w:val="-5"/>
                <w:kern w:val="0"/>
                <w:szCs w:val="22"/>
              </w:rPr>
              <w:t xml:space="preserve"> </w:t>
            </w:r>
            <w:r w:rsidRPr="000C53A3">
              <w:rPr>
                <w:rFonts w:eastAsia="Times New Roman"/>
                <w:kern w:val="0"/>
                <w:szCs w:val="22"/>
              </w:rPr>
              <w:t>-</w:t>
            </w:r>
          </w:p>
          <w:p w:rsidR="000C53A3" w:rsidRPr="000C53A3" w:rsidRDefault="000C53A3" w:rsidP="000C53A3">
            <w:pPr>
              <w:widowControl w:val="0"/>
              <w:autoSpaceDE w:val="0"/>
              <w:autoSpaceDN w:val="0"/>
              <w:spacing w:line="261" w:lineRule="exact"/>
              <w:jc w:val="center"/>
              <w:rPr>
                <w:rFonts w:eastAsia="Times New Roman"/>
                <w:kern w:val="0"/>
                <w:szCs w:val="22"/>
              </w:rPr>
            </w:pPr>
            <w:r w:rsidRPr="000C53A3">
              <w:rPr>
                <w:rFonts w:eastAsia="Times New Roman"/>
                <w:kern w:val="0"/>
                <w:szCs w:val="22"/>
              </w:rPr>
              <w:t>2017</w:t>
            </w:r>
            <w:r w:rsidRPr="000C53A3">
              <w:rPr>
                <w:rFonts w:eastAsia="Times New Roman"/>
                <w:spacing w:val="1"/>
                <w:kern w:val="0"/>
                <w:szCs w:val="22"/>
              </w:rPr>
              <w:t xml:space="preserve"> </w:t>
            </w:r>
            <w:r w:rsidRPr="000C53A3">
              <w:rPr>
                <w:rFonts w:eastAsia="Times New Roman"/>
                <w:kern w:val="0"/>
                <w:szCs w:val="22"/>
              </w:rPr>
              <w:t>год*</w:t>
            </w:r>
          </w:p>
        </w:tc>
        <w:tc>
          <w:tcPr>
            <w:tcW w:w="3148" w:type="dxa"/>
          </w:tcPr>
          <w:p w:rsidR="000C53A3" w:rsidRPr="000C53A3" w:rsidRDefault="000C53A3" w:rsidP="000C53A3">
            <w:pPr>
              <w:widowControl w:val="0"/>
              <w:autoSpaceDE w:val="0"/>
              <w:autoSpaceDN w:val="0"/>
              <w:spacing w:line="237" w:lineRule="auto"/>
              <w:jc w:val="center"/>
              <w:rPr>
                <w:rFonts w:eastAsia="Times New Roman"/>
                <w:kern w:val="0"/>
                <w:szCs w:val="22"/>
              </w:rPr>
            </w:pPr>
            <w:r w:rsidRPr="000C53A3">
              <w:rPr>
                <w:rFonts w:eastAsia="Times New Roman"/>
                <w:kern w:val="0"/>
                <w:szCs w:val="22"/>
              </w:rPr>
              <w:t>Численность населения,</w:t>
            </w:r>
            <w:r w:rsidRPr="000C53A3">
              <w:rPr>
                <w:rFonts w:eastAsia="Times New Roman"/>
                <w:spacing w:val="-57"/>
                <w:kern w:val="0"/>
                <w:szCs w:val="22"/>
              </w:rPr>
              <w:t xml:space="preserve"> </w:t>
            </w:r>
            <w:r w:rsidRPr="000C53A3">
              <w:rPr>
                <w:rFonts w:eastAsia="Times New Roman"/>
                <w:kern w:val="0"/>
                <w:szCs w:val="22"/>
              </w:rPr>
              <w:t>жит.</w:t>
            </w:r>
          </w:p>
          <w:p w:rsidR="000C53A3" w:rsidRPr="000C53A3" w:rsidRDefault="000C53A3" w:rsidP="000C53A3">
            <w:pPr>
              <w:widowControl w:val="0"/>
              <w:autoSpaceDE w:val="0"/>
              <w:autoSpaceDN w:val="0"/>
              <w:spacing w:line="261" w:lineRule="exact"/>
              <w:jc w:val="center"/>
              <w:rPr>
                <w:rFonts w:eastAsia="Times New Roman"/>
                <w:kern w:val="0"/>
                <w:szCs w:val="22"/>
              </w:rPr>
            </w:pPr>
            <w:r w:rsidRPr="000C53A3">
              <w:rPr>
                <w:rFonts w:eastAsia="Times New Roman"/>
                <w:kern w:val="0"/>
                <w:szCs w:val="22"/>
              </w:rPr>
              <w:t>расчетный</w:t>
            </w:r>
            <w:r w:rsidRPr="000C53A3">
              <w:rPr>
                <w:rFonts w:eastAsia="Times New Roman"/>
                <w:spacing w:val="2"/>
                <w:kern w:val="0"/>
                <w:szCs w:val="22"/>
              </w:rPr>
              <w:t xml:space="preserve"> </w:t>
            </w:r>
            <w:r w:rsidRPr="000C53A3">
              <w:rPr>
                <w:rFonts w:eastAsia="Times New Roman"/>
                <w:kern w:val="0"/>
                <w:szCs w:val="22"/>
              </w:rPr>
              <w:t>срок –</w:t>
            </w:r>
            <w:r w:rsidRPr="000C53A3">
              <w:rPr>
                <w:rFonts w:eastAsia="Times New Roman"/>
                <w:spacing w:val="1"/>
                <w:kern w:val="0"/>
                <w:szCs w:val="22"/>
              </w:rPr>
              <w:t xml:space="preserve"> </w:t>
            </w:r>
            <w:r w:rsidRPr="000C53A3">
              <w:rPr>
                <w:rFonts w:eastAsia="Times New Roman"/>
                <w:kern w:val="0"/>
                <w:szCs w:val="22"/>
              </w:rPr>
              <w:t>2037</w:t>
            </w:r>
            <w:r w:rsidRPr="000C53A3">
              <w:rPr>
                <w:rFonts w:eastAsia="Times New Roman"/>
                <w:spacing w:val="-3"/>
                <w:kern w:val="0"/>
                <w:szCs w:val="22"/>
              </w:rPr>
              <w:t xml:space="preserve"> </w:t>
            </w:r>
            <w:r w:rsidRPr="000C53A3">
              <w:rPr>
                <w:rFonts w:eastAsia="Times New Roman"/>
                <w:kern w:val="0"/>
                <w:szCs w:val="22"/>
              </w:rPr>
              <w:t>год</w:t>
            </w:r>
          </w:p>
        </w:tc>
      </w:tr>
      <w:tr w:rsidR="000C53A3" w:rsidRPr="000C53A3" w:rsidTr="000C53A3">
        <w:trPr>
          <w:trHeight w:val="277"/>
          <w:jc w:val="center"/>
        </w:trPr>
        <w:tc>
          <w:tcPr>
            <w:tcW w:w="10195" w:type="dxa"/>
            <w:gridSpan w:val="4"/>
          </w:tcPr>
          <w:p w:rsidR="000C53A3" w:rsidRPr="000C53A3" w:rsidRDefault="000C53A3" w:rsidP="000C53A3">
            <w:pPr>
              <w:widowControl w:val="0"/>
              <w:autoSpaceDE w:val="0"/>
              <w:autoSpaceDN w:val="0"/>
              <w:spacing w:line="258" w:lineRule="exact"/>
              <w:jc w:val="center"/>
              <w:rPr>
                <w:rFonts w:eastAsia="Times New Roman"/>
                <w:kern w:val="0"/>
                <w:szCs w:val="22"/>
              </w:rPr>
            </w:pPr>
            <w:r w:rsidRPr="000C53A3">
              <w:rPr>
                <w:rFonts w:eastAsia="Times New Roman"/>
                <w:kern w:val="0"/>
                <w:szCs w:val="22"/>
              </w:rPr>
              <w:t>Кичигинское</w:t>
            </w:r>
            <w:r w:rsidRPr="000C53A3">
              <w:rPr>
                <w:rFonts w:eastAsia="Times New Roman"/>
                <w:spacing w:val="-1"/>
                <w:kern w:val="0"/>
                <w:szCs w:val="22"/>
              </w:rPr>
              <w:t xml:space="preserve"> </w:t>
            </w:r>
            <w:r w:rsidRPr="000C53A3">
              <w:rPr>
                <w:rFonts w:eastAsia="Times New Roman"/>
                <w:kern w:val="0"/>
                <w:szCs w:val="22"/>
              </w:rPr>
              <w:t>сельское</w:t>
            </w:r>
            <w:r w:rsidRPr="000C53A3">
              <w:rPr>
                <w:rFonts w:eastAsia="Times New Roman"/>
                <w:spacing w:val="-6"/>
                <w:kern w:val="0"/>
                <w:szCs w:val="22"/>
              </w:rPr>
              <w:t xml:space="preserve"> </w:t>
            </w:r>
            <w:r w:rsidRPr="000C53A3">
              <w:rPr>
                <w:rFonts w:eastAsia="Times New Roman"/>
                <w:kern w:val="0"/>
                <w:szCs w:val="22"/>
              </w:rPr>
              <w:t>поселение</w:t>
            </w:r>
            <w:r>
              <w:rPr>
                <w:rStyle w:val="aa"/>
                <w:rFonts w:eastAsia="Times New Roman"/>
                <w:kern w:val="0"/>
                <w:szCs w:val="22"/>
              </w:rPr>
              <w:footnoteReference w:id="4"/>
            </w:r>
          </w:p>
        </w:tc>
      </w:tr>
      <w:tr w:rsidR="000C53A3" w:rsidRPr="000C53A3" w:rsidTr="000C53A3">
        <w:trPr>
          <w:trHeight w:val="277"/>
          <w:jc w:val="center"/>
        </w:trPr>
        <w:tc>
          <w:tcPr>
            <w:tcW w:w="599" w:type="dxa"/>
          </w:tcPr>
          <w:p w:rsidR="000C53A3" w:rsidRPr="000C53A3" w:rsidRDefault="006819E2" w:rsidP="000C53A3">
            <w:pPr>
              <w:widowControl w:val="0"/>
              <w:autoSpaceDE w:val="0"/>
              <w:autoSpaceDN w:val="0"/>
              <w:spacing w:line="258" w:lineRule="exact"/>
              <w:jc w:val="center"/>
              <w:rPr>
                <w:rFonts w:eastAsia="Times New Roman"/>
                <w:kern w:val="0"/>
                <w:szCs w:val="22"/>
              </w:rPr>
            </w:pPr>
            <w:r>
              <w:rPr>
                <w:rFonts w:eastAsia="Times New Roman"/>
                <w:kern w:val="0"/>
                <w:szCs w:val="22"/>
              </w:rPr>
              <w:t>1</w:t>
            </w:r>
          </w:p>
        </w:tc>
        <w:tc>
          <w:tcPr>
            <w:tcW w:w="2701" w:type="dxa"/>
          </w:tcPr>
          <w:p w:rsidR="000C53A3" w:rsidRPr="000C53A3" w:rsidRDefault="000C53A3" w:rsidP="000C53A3">
            <w:pPr>
              <w:widowControl w:val="0"/>
              <w:autoSpaceDE w:val="0"/>
              <w:autoSpaceDN w:val="0"/>
              <w:spacing w:line="258" w:lineRule="exact"/>
              <w:jc w:val="center"/>
              <w:rPr>
                <w:rFonts w:eastAsia="Times New Roman"/>
                <w:kern w:val="0"/>
                <w:szCs w:val="22"/>
              </w:rPr>
            </w:pPr>
            <w:r w:rsidRPr="000C53A3">
              <w:rPr>
                <w:rFonts w:eastAsia="Times New Roman"/>
                <w:kern w:val="0"/>
                <w:szCs w:val="22"/>
              </w:rPr>
              <w:t>с.</w:t>
            </w:r>
            <w:r w:rsidR="006819E2">
              <w:rPr>
                <w:rFonts w:eastAsia="Times New Roman"/>
                <w:kern w:val="0"/>
                <w:szCs w:val="22"/>
              </w:rPr>
              <w:t xml:space="preserve"> </w:t>
            </w:r>
            <w:r w:rsidRPr="000C53A3">
              <w:rPr>
                <w:rFonts w:eastAsia="Times New Roman"/>
                <w:kern w:val="0"/>
                <w:szCs w:val="22"/>
              </w:rPr>
              <w:t>Кичигино</w:t>
            </w:r>
          </w:p>
        </w:tc>
        <w:tc>
          <w:tcPr>
            <w:tcW w:w="3747" w:type="dxa"/>
          </w:tcPr>
          <w:p w:rsidR="000C53A3" w:rsidRPr="000C53A3" w:rsidRDefault="000C53A3" w:rsidP="000C53A3">
            <w:pPr>
              <w:widowControl w:val="0"/>
              <w:autoSpaceDE w:val="0"/>
              <w:autoSpaceDN w:val="0"/>
              <w:spacing w:line="258" w:lineRule="exact"/>
              <w:jc w:val="center"/>
              <w:rPr>
                <w:rFonts w:eastAsia="Times New Roman"/>
                <w:kern w:val="0"/>
                <w:szCs w:val="22"/>
              </w:rPr>
            </w:pPr>
            <w:bookmarkStart w:id="132" w:name="Нас_Кичигино_с"/>
            <w:r w:rsidRPr="000C53A3">
              <w:rPr>
                <w:rFonts w:eastAsia="Times New Roman"/>
                <w:kern w:val="0"/>
                <w:szCs w:val="22"/>
              </w:rPr>
              <w:t>2523</w:t>
            </w:r>
            <w:bookmarkEnd w:id="132"/>
          </w:p>
        </w:tc>
        <w:tc>
          <w:tcPr>
            <w:tcW w:w="3148" w:type="dxa"/>
          </w:tcPr>
          <w:p w:rsidR="000C53A3" w:rsidRPr="000C53A3" w:rsidRDefault="000C53A3" w:rsidP="000C53A3">
            <w:pPr>
              <w:widowControl w:val="0"/>
              <w:autoSpaceDE w:val="0"/>
              <w:autoSpaceDN w:val="0"/>
              <w:spacing w:line="258" w:lineRule="exact"/>
              <w:jc w:val="center"/>
              <w:rPr>
                <w:rFonts w:eastAsia="Times New Roman"/>
                <w:kern w:val="0"/>
                <w:szCs w:val="22"/>
              </w:rPr>
            </w:pPr>
            <w:bookmarkStart w:id="133" w:name="Нас_Кичигино_п"/>
            <w:r w:rsidRPr="000C53A3">
              <w:rPr>
                <w:rFonts w:eastAsia="Times New Roman"/>
                <w:kern w:val="0"/>
                <w:szCs w:val="22"/>
              </w:rPr>
              <w:t>2700</w:t>
            </w:r>
            <w:bookmarkEnd w:id="133"/>
          </w:p>
        </w:tc>
      </w:tr>
      <w:tr w:rsidR="000C53A3" w:rsidRPr="000C53A3" w:rsidTr="000C53A3">
        <w:trPr>
          <w:trHeight w:val="273"/>
          <w:jc w:val="center"/>
        </w:trPr>
        <w:tc>
          <w:tcPr>
            <w:tcW w:w="599" w:type="dxa"/>
          </w:tcPr>
          <w:p w:rsidR="000C53A3" w:rsidRPr="000C53A3" w:rsidRDefault="006819E2" w:rsidP="000C53A3">
            <w:pPr>
              <w:widowControl w:val="0"/>
              <w:autoSpaceDE w:val="0"/>
              <w:autoSpaceDN w:val="0"/>
              <w:spacing w:line="253" w:lineRule="exact"/>
              <w:jc w:val="center"/>
              <w:rPr>
                <w:rFonts w:eastAsia="Times New Roman"/>
                <w:kern w:val="0"/>
                <w:szCs w:val="22"/>
              </w:rPr>
            </w:pPr>
            <w:r>
              <w:rPr>
                <w:rFonts w:eastAsia="Times New Roman"/>
                <w:kern w:val="0"/>
                <w:szCs w:val="22"/>
              </w:rPr>
              <w:t>2</w:t>
            </w:r>
          </w:p>
        </w:tc>
        <w:tc>
          <w:tcPr>
            <w:tcW w:w="2701" w:type="dxa"/>
          </w:tcPr>
          <w:p w:rsidR="000C53A3" w:rsidRPr="000C53A3" w:rsidRDefault="000C53A3" w:rsidP="000C53A3">
            <w:pPr>
              <w:widowControl w:val="0"/>
              <w:autoSpaceDE w:val="0"/>
              <w:autoSpaceDN w:val="0"/>
              <w:spacing w:line="253" w:lineRule="exact"/>
              <w:jc w:val="center"/>
              <w:rPr>
                <w:rFonts w:eastAsia="Times New Roman"/>
                <w:kern w:val="0"/>
                <w:szCs w:val="22"/>
              </w:rPr>
            </w:pPr>
            <w:r w:rsidRPr="000C53A3">
              <w:rPr>
                <w:rFonts w:eastAsia="Times New Roman"/>
                <w:kern w:val="0"/>
                <w:szCs w:val="22"/>
              </w:rPr>
              <w:t>п.</w:t>
            </w:r>
            <w:r w:rsidR="006819E2">
              <w:rPr>
                <w:rFonts w:eastAsia="Times New Roman"/>
                <w:kern w:val="0"/>
                <w:szCs w:val="22"/>
              </w:rPr>
              <w:t xml:space="preserve"> </w:t>
            </w:r>
            <w:r w:rsidRPr="000C53A3">
              <w:rPr>
                <w:rFonts w:eastAsia="Times New Roman"/>
                <w:kern w:val="0"/>
                <w:szCs w:val="22"/>
              </w:rPr>
              <w:t>Нагорный</w:t>
            </w:r>
          </w:p>
        </w:tc>
        <w:tc>
          <w:tcPr>
            <w:tcW w:w="3747" w:type="dxa"/>
          </w:tcPr>
          <w:p w:rsidR="000C53A3" w:rsidRPr="000C53A3" w:rsidRDefault="000C53A3" w:rsidP="000C53A3">
            <w:pPr>
              <w:widowControl w:val="0"/>
              <w:autoSpaceDE w:val="0"/>
              <w:autoSpaceDN w:val="0"/>
              <w:spacing w:line="253" w:lineRule="exact"/>
              <w:jc w:val="center"/>
              <w:rPr>
                <w:rFonts w:eastAsia="Times New Roman"/>
                <w:kern w:val="0"/>
                <w:szCs w:val="22"/>
              </w:rPr>
            </w:pPr>
            <w:bookmarkStart w:id="134" w:name="Нас_Нагорный_с"/>
            <w:r w:rsidRPr="000C53A3">
              <w:rPr>
                <w:rFonts w:eastAsia="Times New Roman"/>
                <w:kern w:val="0"/>
                <w:szCs w:val="22"/>
              </w:rPr>
              <w:t>1177</w:t>
            </w:r>
            <w:bookmarkEnd w:id="134"/>
          </w:p>
        </w:tc>
        <w:tc>
          <w:tcPr>
            <w:tcW w:w="3148" w:type="dxa"/>
          </w:tcPr>
          <w:p w:rsidR="000C53A3" w:rsidRPr="000C53A3" w:rsidRDefault="000C53A3" w:rsidP="000C53A3">
            <w:pPr>
              <w:widowControl w:val="0"/>
              <w:autoSpaceDE w:val="0"/>
              <w:autoSpaceDN w:val="0"/>
              <w:spacing w:line="253" w:lineRule="exact"/>
              <w:jc w:val="center"/>
              <w:rPr>
                <w:rFonts w:eastAsia="Times New Roman"/>
                <w:kern w:val="0"/>
                <w:szCs w:val="22"/>
              </w:rPr>
            </w:pPr>
            <w:bookmarkStart w:id="135" w:name="Нас_Нагорный_п"/>
            <w:r w:rsidRPr="000C53A3">
              <w:rPr>
                <w:rFonts w:eastAsia="Times New Roman"/>
                <w:kern w:val="0"/>
                <w:szCs w:val="22"/>
              </w:rPr>
              <w:t>1250</w:t>
            </w:r>
            <w:bookmarkEnd w:id="135"/>
          </w:p>
        </w:tc>
      </w:tr>
      <w:tr w:rsidR="000C53A3" w:rsidRPr="000C53A3" w:rsidTr="000C53A3">
        <w:trPr>
          <w:trHeight w:val="277"/>
          <w:jc w:val="center"/>
        </w:trPr>
        <w:tc>
          <w:tcPr>
            <w:tcW w:w="599" w:type="dxa"/>
          </w:tcPr>
          <w:p w:rsidR="000C53A3" w:rsidRPr="000C53A3" w:rsidRDefault="006819E2" w:rsidP="000C53A3">
            <w:pPr>
              <w:widowControl w:val="0"/>
              <w:autoSpaceDE w:val="0"/>
              <w:autoSpaceDN w:val="0"/>
              <w:spacing w:line="258" w:lineRule="exact"/>
              <w:jc w:val="center"/>
              <w:rPr>
                <w:rFonts w:eastAsia="Times New Roman"/>
                <w:kern w:val="0"/>
                <w:szCs w:val="22"/>
              </w:rPr>
            </w:pPr>
            <w:r>
              <w:rPr>
                <w:rFonts w:eastAsia="Times New Roman"/>
                <w:kern w:val="0"/>
                <w:szCs w:val="22"/>
              </w:rPr>
              <w:t>3</w:t>
            </w:r>
          </w:p>
        </w:tc>
        <w:tc>
          <w:tcPr>
            <w:tcW w:w="2701" w:type="dxa"/>
          </w:tcPr>
          <w:p w:rsidR="000C53A3" w:rsidRPr="000C53A3" w:rsidRDefault="000C53A3" w:rsidP="000C53A3">
            <w:pPr>
              <w:widowControl w:val="0"/>
              <w:autoSpaceDE w:val="0"/>
              <w:autoSpaceDN w:val="0"/>
              <w:spacing w:line="258" w:lineRule="exact"/>
              <w:jc w:val="center"/>
              <w:rPr>
                <w:rFonts w:eastAsia="Times New Roman"/>
                <w:kern w:val="0"/>
                <w:szCs w:val="22"/>
              </w:rPr>
            </w:pPr>
            <w:r w:rsidRPr="000C53A3">
              <w:rPr>
                <w:rFonts w:eastAsia="Times New Roman"/>
                <w:kern w:val="0"/>
                <w:szCs w:val="22"/>
              </w:rPr>
              <w:t>п.</w:t>
            </w:r>
            <w:r w:rsidR="006819E2">
              <w:rPr>
                <w:rFonts w:eastAsia="Times New Roman"/>
                <w:kern w:val="0"/>
                <w:szCs w:val="22"/>
              </w:rPr>
              <w:t xml:space="preserve"> </w:t>
            </w:r>
            <w:r w:rsidRPr="000C53A3">
              <w:rPr>
                <w:rFonts w:eastAsia="Times New Roman"/>
                <w:kern w:val="0"/>
                <w:szCs w:val="22"/>
              </w:rPr>
              <w:t>Синий</w:t>
            </w:r>
            <w:r w:rsidRPr="000C53A3">
              <w:rPr>
                <w:rFonts w:eastAsia="Times New Roman"/>
                <w:spacing w:val="-1"/>
                <w:kern w:val="0"/>
                <w:szCs w:val="22"/>
              </w:rPr>
              <w:t xml:space="preserve"> </w:t>
            </w:r>
            <w:r w:rsidRPr="000C53A3">
              <w:rPr>
                <w:rFonts w:eastAsia="Times New Roman"/>
                <w:kern w:val="0"/>
                <w:szCs w:val="22"/>
              </w:rPr>
              <w:t>Бор</w:t>
            </w:r>
          </w:p>
        </w:tc>
        <w:tc>
          <w:tcPr>
            <w:tcW w:w="3747" w:type="dxa"/>
          </w:tcPr>
          <w:p w:rsidR="000C53A3" w:rsidRPr="000C53A3" w:rsidRDefault="000C53A3" w:rsidP="000C53A3">
            <w:pPr>
              <w:widowControl w:val="0"/>
              <w:autoSpaceDE w:val="0"/>
              <w:autoSpaceDN w:val="0"/>
              <w:spacing w:line="258" w:lineRule="exact"/>
              <w:jc w:val="center"/>
              <w:rPr>
                <w:rFonts w:eastAsia="Times New Roman"/>
                <w:kern w:val="0"/>
                <w:szCs w:val="22"/>
              </w:rPr>
            </w:pPr>
            <w:bookmarkStart w:id="136" w:name="Нас_Синий_с"/>
            <w:r w:rsidRPr="000C53A3">
              <w:rPr>
                <w:rFonts w:eastAsia="Times New Roman"/>
                <w:kern w:val="0"/>
                <w:szCs w:val="22"/>
              </w:rPr>
              <w:t>1054</w:t>
            </w:r>
            <w:bookmarkEnd w:id="136"/>
          </w:p>
        </w:tc>
        <w:tc>
          <w:tcPr>
            <w:tcW w:w="3148" w:type="dxa"/>
          </w:tcPr>
          <w:p w:rsidR="000C53A3" w:rsidRPr="000C53A3" w:rsidRDefault="000C53A3" w:rsidP="000C53A3">
            <w:pPr>
              <w:widowControl w:val="0"/>
              <w:autoSpaceDE w:val="0"/>
              <w:autoSpaceDN w:val="0"/>
              <w:spacing w:line="258" w:lineRule="exact"/>
              <w:jc w:val="center"/>
              <w:rPr>
                <w:rFonts w:eastAsia="Times New Roman"/>
                <w:kern w:val="0"/>
                <w:szCs w:val="22"/>
              </w:rPr>
            </w:pPr>
            <w:bookmarkStart w:id="137" w:name="Нас_Синий_п"/>
            <w:r w:rsidRPr="000C53A3">
              <w:rPr>
                <w:rFonts w:eastAsia="Times New Roman"/>
                <w:kern w:val="0"/>
                <w:szCs w:val="22"/>
              </w:rPr>
              <w:t>1100</w:t>
            </w:r>
            <w:bookmarkEnd w:id="137"/>
          </w:p>
        </w:tc>
      </w:tr>
      <w:tr w:rsidR="000C53A3" w:rsidRPr="000C53A3" w:rsidTr="000C53A3">
        <w:trPr>
          <w:trHeight w:val="273"/>
          <w:jc w:val="center"/>
        </w:trPr>
        <w:tc>
          <w:tcPr>
            <w:tcW w:w="599" w:type="dxa"/>
          </w:tcPr>
          <w:p w:rsidR="000C53A3" w:rsidRPr="000C53A3" w:rsidRDefault="006819E2" w:rsidP="000C53A3">
            <w:pPr>
              <w:widowControl w:val="0"/>
              <w:autoSpaceDE w:val="0"/>
              <w:autoSpaceDN w:val="0"/>
              <w:spacing w:line="253" w:lineRule="exact"/>
              <w:jc w:val="center"/>
              <w:rPr>
                <w:rFonts w:eastAsia="Times New Roman"/>
                <w:kern w:val="0"/>
                <w:szCs w:val="22"/>
              </w:rPr>
            </w:pPr>
            <w:r>
              <w:rPr>
                <w:rFonts w:eastAsia="Times New Roman"/>
                <w:kern w:val="0"/>
                <w:szCs w:val="22"/>
              </w:rPr>
              <w:t>4</w:t>
            </w:r>
          </w:p>
        </w:tc>
        <w:tc>
          <w:tcPr>
            <w:tcW w:w="2701" w:type="dxa"/>
          </w:tcPr>
          <w:p w:rsidR="000C53A3" w:rsidRPr="000C53A3" w:rsidRDefault="00F7630F" w:rsidP="000C53A3">
            <w:pPr>
              <w:widowControl w:val="0"/>
              <w:autoSpaceDE w:val="0"/>
              <w:autoSpaceDN w:val="0"/>
              <w:spacing w:line="253" w:lineRule="exact"/>
              <w:jc w:val="center"/>
              <w:rPr>
                <w:rFonts w:eastAsia="Times New Roman"/>
                <w:kern w:val="0"/>
                <w:szCs w:val="22"/>
              </w:rPr>
            </w:pPr>
            <w:r>
              <w:rPr>
                <w:rFonts w:eastAsia="Times New Roman"/>
                <w:kern w:val="0"/>
                <w:szCs w:val="22"/>
              </w:rPr>
              <w:t>пос. ж.-д. ст</w:t>
            </w:r>
            <w:r w:rsidR="000C53A3" w:rsidRPr="000C53A3">
              <w:rPr>
                <w:rFonts w:eastAsia="Times New Roman"/>
                <w:kern w:val="0"/>
                <w:szCs w:val="22"/>
              </w:rPr>
              <w:t>.</w:t>
            </w:r>
            <w:r>
              <w:rPr>
                <w:rFonts w:eastAsia="Times New Roman"/>
                <w:kern w:val="0"/>
                <w:szCs w:val="22"/>
              </w:rPr>
              <w:t xml:space="preserve"> </w:t>
            </w:r>
            <w:r w:rsidR="000C53A3" w:rsidRPr="000C53A3">
              <w:rPr>
                <w:rFonts w:eastAsia="Times New Roman"/>
                <w:kern w:val="0"/>
                <w:szCs w:val="22"/>
              </w:rPr>
              <w:t>Формачево</w:t>
            </w:r>
          </w:p>
        </w:tc>
        <w:tc>
          <w:tcPr>
            <w:tcW w:w="3747" w:type="dxa"/>
          </w:tcPr>
          <w:p w:rsidR="000C53A3" w:rsidRPr="000C53A3" w:rsidRDefault="000C53A3" w:rsidP="000C53A3">
            <w:pPr>
              <w:widowControl w:val="0"/>
              <w:autoSpaceDE w:val="0"/>
              <w:autoSpaceDN w:val="0"/>
              <w:spacing w:line="253" w:lineRule="exact"/>
              <w:jc w:val="center"/>
              <w:rPr>
                <w:rFonts w:eastAsia="Times New Roman"/>
                <w:kern w:val="0"/>
                <w:szCs w:val="22"/>
              </w:rPr>
            </w:pPr>
            <w:bookmarkStart w:id="138" w:name="Нас_Формачево_с"/>
            <w:r w:rsidRPr="000C53A3">
              <w:rPr>
                <w:rFonts w:eastAsia="Times New Roman"/>
                <w:kern w:val="0"/>
                <w:szCs w:val="22"/>
              </w:rPr>
              <w:t>343</w:t>
            </w:r>
            <w:bookmarkEnd w:id="138"/>
          </w:p>
        </w:tc>
        <w:tc>
          <w:tcPr>
            <w:tcW w:w="3148" w:type="dxa"/>
          </w:tcPr>
          <w:p w:rsidR="000C53A3" w:rsidRPr="00DF1AE0" w:rsidRDefault="00DF1AE0" w:rsidP="000C53A3">
            <w:pPr>
              <w:widowControl w:val="0"/>
              <w:autoSpaceDE w:val="0"/>
              <w:autoSpaceDN w:val="0"/>
              <w:spacing w:line="253" w:lineRule="exact"/>
              <w:jc w:val="center"/>
              <w:rPr>
                <w:rFonts w:eastAsia="Times New Roman"/>
                <w:kern w:val="0"/>
                <w:szCs w:val="22"/>
                <w:lang w:val="en-US"/>
              </w:rPr>
            </w:pPr>
            <w:bookmarkStart w:id="139" w:name="Нас_Формачево_п"/>
            <w:r>
              <w:rPr>
                <w:rFonts w:eastAsia="Times New Roman"/>
                <w:kern w:val="0"/>
                <w:szCs w:val="22"/>
              </w:rPr>
              <w:t>35</w:t>
            </w:r>
            <w:r>
              <w:rPr>
                <w:rFonts w:eastAsia="Times New Roman"/>
                <w:kern w:val="0"/>
                <w:szCs w:val="22"/>
                <w:lang w:val="en-US"/>
              </w:rPr>
              <w:t>0</w:t>
            </w:r>
            <w:bookmarkEnd w:id="139"/>
          </w:p>
        </w:tc>
      </w:tr>
      <w:tr w:rsidR="000C53A3" w:rsidRPr="000C53A3" w:rsidTr="000C53A3">
        <w:trPr>
          <w:trHeight w:val="277"/>
          <w:jc w:val="center"/>
        </w:trPr>
        <w:tc>
          <w:tcPr>
            <w:tcW w:w="3300" w:type="dxa"/>
            <w:gridSpan w:val="2"/>
          </w:tcPr>
          <w:p w:rsidR="000C53A3" w:rsidRPr="000C53A3" w:rsidRDefault="000C53A3" w:rsidP="000C53A3">
            <w:pPr>
              <w:widowControl w:val="0"/>
              <w:autoSpaceDE w:val="0"/>
              <w:autoSpaceDN w:val="0"/>
              <w:spacing w:line="258" w:lineRule="exact"/>
              <w:jc w:val="center"/>
              <w:rPr>
                <w:rFonts w:eastAsia="Times New Roman"/>
                <w:kern w:val="0"/>
                <w:szCs w:val="22"/>
              </w:rPr>
            </w:pPr>
            <w:r w:rsidRPr="000C53A3">
              <w:rPr>
                <w:rFonts w:eastAsia="Times New Roman"/>
                <w:kern w:val="0"/>
                <w:szCs w:val="22"/>
              </w:rPr>
              <w:t>ИТОГО</w:t>
            </w:r>
            <w:r w:rsidRPr="000C53A3">
              <w:rPr>
                <w:rFonts w:eastAsia="Times New Roman"/>
                <w:spacing w:val="-2"/>
                <w:kern w:val="0"/>
                <w:szCs w:val="22"/>
              </w:rPr>
              <w:t xml:space="preserve"> </w:t>
            </w:r>
            <w:r w:rsidRPr="000C53A3">
              <w:rPr>
                <w:rFonts w:eastAsia="Times New Roman"/>
                <w:kern w:val="0"/>
                <w:szCs w:val="22"/>
              </w:rPr>
              <w:t>по поселению:</w:t>
            </w:r>
          </w:p>
        </w:tc>
        <w:tc>
          <w:tcPr>
            <w:tcW w:w="3747" w:type="dxa"/>
          </w:tcPr>
          <w:p w:rsidR="000C53A3" w:rsidRPr="000C53A3" w:rsidRDefault="00DF1AE0" w:rsidP="000C53A3">
            <w:pPr>
              <w:widowControl w:val="0"/>
              <w:autoSpaceDE w:val="0"/>
              <w:autoSpaceDN w:val="0"/>
              <w:spacing w:line="258" w:lineRule="exact"/>
              <w:jc w:val="center"/>
              <w:rPr>
                <w:rFonts w:eastAsia="Times New Roman"/>
                <w:b/>
                <w:kern w:val="0"/>
                <w:szCs w:val="22"/>
              </w:rPr>
            </w:pPr>
            <w:r>
              <w:rPr>
                <w:rFonts w:eastAsia="Times New Roman"/>
                <w:b/>
                <w:kern w:val="0"/>
                <w:szCs w:val="22"/>
              </w:rPr>
              <w:fldChar w:fldCharType="begin"/>
            </w:r>
            <w:r>
              <w:rPr>
                <w:rFonts w:eastAsia="Times New Roman"/>
                <w:b/>
                <w:kern w:val="0"/>
                <w:szCs w:val="22"/>
              </w:rPr>
              <w:instrText xml:space="preserve"> =SUM(ABOVE) </w:instrText>
            </w:r>
            <w:r>
              <w:rPr>
                <w:rFonts w:eastAsia="Times New Roman"/>
                <w:b/>
                <w:kern w:val="0"/>
                <w:szCs w:val="22"/>
              </w:rPr>
              <w:fldChar w:fldCharType="separate"/>
            </w:r>
            <w:r w:rsidR="00A5794D">
              <w:rPr>
                <w:rFonts w:eastAsia="Times New Roman"/>
                <w:b/>
                <w:noProof/>
                <w:kern w:val="0"/>
                <w:szCs w:val="22"/>
              </w:rPr>
              <w:t>5097</w:t>
            </w:r>
            <w:r>
              <w:rPr>
                <w:rFonts w:eastAsia="Times New Roman"/>
                <w:b/>
                <w:kern w:val="0"/>
                <w:szCs w:val="22"/>
              </w:rPr>
              <w:fldChar w:fldCharType="end"/>
            </w:r>
          </w:p>
        </w:tc>
        <w:tc>
          <w:tcPr>
            <w:tcW w:w="3148" w:type="dxa"/>
          </w:tcPr>
          <w:p w:rsidR="000C53A3" w:rsidRPr="000C53A3" w:rsidRDefault="00DF1AE0" w:rsidP="000C53A3">
            <w:pPr>
              <w:widowControl w:val="0"/>
              <w:autoSpaceDE w:val="0"/>
              <w:autoSpaceDN w:val="0"/>
              <w:spacing w:line="258" w:lineRule="exact"/>
              <w:jc w:val="center"/>
              <w:rPr>
                <w:rFonts w:eastAsia="Times New Roman"/>
                <w:b/>
                <w:kern w:val="0"/>
                <w:szCs w:val="22"/>
              </w:rPr>
            </w:pPr>
            <w:r>
              <w:rPr>
                <w:rFonts w:eastAsia="Times New Roman"/>
                <w:b/>
                <w:kern w:val="0"/>
                <w:szCs w:val="22"/>
              </w:rPr>
              <w:fldChar w:fldCharType="begin"/>
            </w:r>
            <w:r>
              <w:rPr>
                <w:rFonts w:eastAsia="Times New Roman"/>
                <w:b/>
                <w:kern w:val="0"/>
                <w:szCs w:val="22"/>
              </w:rPr>
              <w:instrText xml:space="preserve"> =SUM(ABOVE) </w:instrText>
            </w:r>
            <w:r>
              <w:rPr>
                <w:rFonts w:eastAsia="Times New Roman"/>
                <w:b/>
                <w:kern w:val="0"/>
                <w:szCs w:val="22"/>
              </w:rPr>
              <w:fldChar w:fldCharType="separate"/>
            </w:r>
            <w:r w:rsidR="00A5794D">
              <w:rPr>
                <w:rFonts w:eastAsia="Times New Roman"/>
                <w:b/>
                <w:noProof/>
                <w:kern w:val="0"/>
                <w:szCs w:val="22"/>
              </w:rPr>
              <w:t>5400</w:t>
            </w:r>
            <w:r>
              <w:rPr>
                <w:rFonts w:eastAsia="Times New Roman"/>
                <w:b/>
                <w:kern w:val="0"/>
                <w:szCs w:val="22"/>
              </w:rPr>
              <w:fldChar w:fldCharType="end"/>
            </w:r>
          </w:p>
        </w:tc>
      </w:tr>
    </w:tbl>
    <w:p w:rsidR="00DA70D9" w:rsidRDefault="008050AE" w:rsidP="00E22C8C">
      <w:pPr>
        <w:widowControl w:val="0"/>
        <w:spacing w:before="120"/>
        <w:ind w:firstLine="709"/>
        <w:rPr>
          <w:color w:val="000000" w:themeColor="text1"/>
          <w:sz w:val="28"/>
          <w:szCs w:val="28"/>
          <w:lang w:bidi="ru-RU"/>
        </w:rPr>
      </w:pPr>
      <w:r w:rsidRPr="008050AE">
        <w:rPr>
          <w:color w:val="000000" w:themeColor="text1"/>
          <w:sz w:val="28"/>
          <w:szCs w:val="28"/>
          <w:lang w:bidi="ru-RU"/>
        </w:rPr>
        <w:t xml:space="preserve">В целях синхронизации документов стратегического планирования </w:t>
      </w:r>
      <w:r w:rsidR="003C6C17">
        <w:rPr>
          <w:color w:val="000000" w:themeColor="text1"/>
          <w:sz w:val="28"/>
          <w:szCs w:val="28"/>
          <w:lang w:bidi="ru-RU"/>
        </w:rPr>
        <w:t>параметры прогноза</w:t>
      </w:r>
      <w:r w:rsidR="005C3927">
        <w:rPr>
          <w:color w:val="000000" w:themeColor="text1"/>
          <w:sz w:val="28"/>
          <w:szCs w:val="28"/>
          <w:lang w:bidi="ru-RU"/>
        </w:rPr>
        <w:t xml:space="preserve"> для</w:t>
      </w:r>
      <w:r w:rsidR="00326846">
        <w:rPr>
          <w:color w:val="000000" w:themeColor="text1"/>
          <w:sz w:val="28"/>
          <w:szCs w:val="28"/>
          <w:lang w:bidi="ru-RU"/>
        </w:rPr>
        <w:t xml:space="preserve"> </w:t>
      </w:r>
      <w:r>
        <w:rPr>
          <w:color w:val="000000" w:themeColor="text1"/>
          <w:sz w:val="28"/>
          <w:szCs w:val="28"/>
          <w:lang w:bidi="ru-RU"/>
        </w:rPr>
        <w:t>«</w:t>
      </w:r>
      <w:r w:rsidR="005C3927">
        <w:rPr>
          <w:color w:val="000000" w:themeColor="text1"/>
          <w:sz w:val="28"/>
          <w:szCs w:val="28"/>
          <w:lang w:bidi="ru-RU"/>
        </w:rPr>
        <w:t>инновационного</w:t>
      </w:r>
      <w:r>
        <w:rPr>
          <w:color w:val="000000" w:themeColor="text1"/>
          <w:sz w:val="28"/>
          <w:szCs w:val="28"/>
          <w:lang w:bidi="ru-RU"/>
        </w:rPr>
        <w:t>»</w:t>
      </w:r>
      <w:r w:rsidR="005C3927">
        <w:rPr>
          <w:color w:val="000000" w:themeColor="text1"/>
          <w:sz w:val="28"/>
          <w:szCs w:val="28"/>
          <w:lang w:bidi="ru-RU"/>
        </w:rPr>
        <w:t xml:space="preserve"> сценария</w:t>
      </w:r>
      <w:r w:rsidR="00326846">
        <w:rPr>
          <w:color w:val="000000" w:themeColor="text1"/>
          <w:sz w:val="28"/>
          <w:szCs w:val="28"/>
          <w:lang w:bidi="ru-RU"/>
        </w:rPr>
        <w:t xml:space="preserve"> </w:t>
      </w:r>
      <w:r w:rsidR="003C6C17">
        <w:rPr>
          <w:color w:val="000000" w:themeColor="text1"/>
          <w:sz w:val="28"/>
          <w:szCs w:val="28"/>
          <w:lang w:bidi="ru-RU"/>
        </w:rPr>
        <w:t xml:space="preserve">заимствованы из </w:t>
      </w:r>
      <w:r w:rsidR="00966E0C">
        <w:rPr>
          <w:color w:val="000000"/>
          <w:sz w:val="28"/>
          <w:szCs w:val="28"/>
        </w:rPr>
        <w:t xml:space="preserve">СТП Увельского </w:t>
      </w:r>
      <w:r w:rsidR="00966E0C">
        <w:rPr>
          <w:rFonts w:eastAsia="Times New Roman"/>
          <w:kern w:val="0"/>
          <w:sz w:val="28"/>
          <w:szCs w:val="26"/>
        </w:rPr>
        <w:t>муниципального</w:t>
      </w:r>
      <w:r w:rsidR="00966E0C">
        <w:rPr>
          <w:color w:val="000000"/>
          <w:sz w:val="28"/>
          <w:szCs w:val="28"/>
        </w:rPr>
        <w:t xml:space="preserve"> района</w:t>
      </w:r>
      <w:r w:rsidR="00F77214">
        <w:rPr>
          <w:color w:val="000000" w:themeColor="text1"/>
          <w:sz w:val="28"/>
          <w:szCs w:val="28"/>
          <w:lang w:bidi="ru-RU"/>
        </w:rPr>
        <w:t>.</w:t>
      </w:r>
    </w:p>
    <w:p w:rsidR="00DA70D9" w:rsidRDefault="005F540A" w:rsidP="007F6D3E">
      <w:pPr>
        <w:pStyle w:val="ae"/>
        <w:rPr>
          <w:lang w:eastAsia="ru-RU"/>
        </w:rPr>
      </w:pPr>
      <w:r>
        <w:t xml:space="preserve">Таблица </w:t>
      </w:r>
      <w:r w:rsidR="00894C45">
        <w:fldChar w:fldCharType="begin"/>
      </w:r>
      <w:r w:rsidR="00894C45">
        <w:instrText xml:space="preserve"> SEQ Таблица \* ARABIC </w:instrText>
      </w:r>
      <w:r w:rsidR="00894C45">
        <w:fldChar w:fldCharType="separate"/>
      </w:r>
      <w:r w:rsidR="00A5794D">
        <w:rPr>
          <w:noProof/>
        </w:rPr>
        <w:t>9</w:t>
      </w:r>
      <w:r w:rsidR="00894C45">
        <w:rPr>
          <w:noProof/>
        </w:rPr>
        <w:fldChar w:fldCharType="end"/>
      </w:r>
      <w:r>
        <w:t xml:space="preserve"> – Расчет прогнозной численности населения </w:t>
      </w:r>
      <w:r w:rsidR="000C53A3">
        <w:t>Кичигинского сельского поселения</w:t>
      </w:r>
      <w:r w:rsidR="00963BCB">
        <w:t>.</w:t>
      </w:r>
    </w:p>
    <w:tbl>
      <w:tblPr>
        <w:tblW w:w="5000" w:type="pct"/>
        <w:tblLook w:val="04A0" w:firstRow="1" w:lastRow="0" w:firstColumn="1" w:lastColumn="0" w:noHBand="0" w:noVBand="1"/>
      </w:tblPr>
      <w:tblGrid>
        <w:gridCol w:w="4335"/>
        <w:gridCol w:w="2930"/>
        <w:gridCol w:w="2930"/>
      </w:tblGrid>
      <w:tr w:rsidR="00DA70D9" w:rsidTr="008556C1">
        <w:trPr>
          <w:trHeight w:val="300"/>
          <w:tblHeader/>
        </w:trPr>
        <w:tc>
          <w:tcPr>
            <w:tcW w:w="212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A70D9" w:rsidRDefault="005F540A">
            <w:pPr>
              <w:jc w:val="center"/>
              <w:rPr>
                <w:b/>
                <w:color w:val="000000" w:themeColor="text1"/>
              </w:rPr>
            </w:pPr>
            <w:r>
              <w:rPr>
                <w:b/>
                <w:color w:val="000000" w:themeColor="text1"/>
              </w:rPr>
              <w:t>Показатели</w:t>
            </w:r>
          </w:p>
        </w:tc>
        <w:tc>
          <w:tcPr>
            <w:tcW w:w="2874" w:type="pct"/>
            <w:gridSpan w:val="2"/>
            <w:tcBorders>
              <w:top w:val="single" w:sz="4" w:space="0" w:color="auto"/>
              <w:left w:val="nil"/>
              <w:bottom w:val="single" w:sz="4" w:space="0" w:color="auto"/>
              <w:right w:val="single" w:sz="4" w:space="0" w:color="000000"/>
            </w:tcBorders>
            <w:shd w:val="clear" w:color="auto" w:fill="auto"/>
            <w:vAlign w:val="center"/>
          </w:tcPr>
          <w:p w:rsidR="00DA70D9" w:rsidRDefault="005F540A">
            <w:pPr>
              <w:jc w:val="center"/>
              <w:rPr>
                <w:b/>
                <w:color w:val="000000" w:themeColor="text1"/>
              </w:rPr>
            </w:pPr>
            <w:r>
              <w:rPr>
                <w:b/>
                <w:color w:val="000000" w:themeColor="text1"/>
              </w:rPr>
              <w:t>Значение</w:t>
            </w:r>
          </w:p>
        </w:tc>
      </w:tr>
      <w:tr w:rsidR="00DA70D9" w:rsidTr="008556C1">
        <w:trPr>
          <w:trHeight w:val="765"/>
          <w:tblHeader/>
        </w:trPr>
        <w:tc>
          <w:tcPr>
            <w:tcW w:w="2126" w:type="pct"/>
            <w:vMerge/>
            <w:tcBorders>
              <w:top w:val="single" w:sz="4" w:space="0" w:color="auto"/>
              <w:left w:val="single" w:sz="4" w:space="0" w:color="auto"/>
              <w:bottom w:val="single" w:sz="4" w:space="0" w:color="000000"/>
              <w:right w:val="single" w:sz="4" w:space="0" w:color="auto"/>
            </w:tcBorders>
            <w:vAlign w:val="center"/>
          </w:tcPr>
          <w:p w:rsidR="00DA70D9" w:rsidRDefault="00DA70D9">
            <w:pPr>
              <w:rPr>
                <w:b/>
                <w:color w:val="000000" w:themeColor="text1"/>
              </w:rPr>
            </w:pPr>
          </w:p>
        </w:tc>
        <w:tc>
          <w:tcPr>
            <w:tcW w:w="1437" w:type="pct"/>
            <w:tcBorders>
              <w:top w:val="nil"/>
              <w:left w:val="nil"/>
              <w:bottom w:val="single" w:sz="4" w:space="0" w:color="auto"/>
              <w:right w:val="single" w:sz="4" w:space="0" w:color="auto"/>
            </w:tcBorders>
            <w:shd w:val="clear" w:color="auto" w:fill="auto"/>
            <w:vAlign w:val="center"/>
          </w:tcPr>
          <w:p w:rsidR="00DA70D9" w:rsidRDefault="005F540A">
            <w:pPr>
              <w:jc w:val="center"/>
              <w:rPr>
                <w:b/>
                <w:color w:val="000000" w:themeColor="text1"/>
              </w:rPr>
            </w:pPr>
            <w:r>
              <w:rPr>
                <w:b/>
                <w:color w:val="000000" w:themeColor="text1"/>
              </w:rPr>
              <w:t>инерционный сценарий</w:t>
            </w:r>
          </w:p>
        </w:tc>
        <w:tc>
          <w:tcPr>
            <w:tcW w:w="1437" w:type="pct"/>
            <w:tcBorders>
              <w:top w:val="nil"/>
              <w:left w:val="nil"/>
              <w:bottom w:val="single" w:sz="4" w:space="0" w:color="auto"/>
              <w:right w:val="single" w:sz="4" w:space="0" w:color="auto"/>
            </w:tcBorders>
            <w:shd w:val="clear" w:color="auto" w:fill="auto"/>
            <w:vAlign w:val="center"/>
          </w:tcPr>
          <w:p w:rsidR="00DA70D9" w:rsidRDefault="005F540A">
            <w:pPr>
              <w:jc w:val="center"/>
              <w:rPr>
                <w:b/>
                <w:color w:val="000000" w:themeColor="text1"/>
              </w:rPr>
            </w:pPr>
            <w:r>
              <w:rPr>
                <w:b/>
                <w:color w:val="000000" w:themeColor="text1"/>
              </w:rPr>
              <w:t>инновационный сценарий</w:t>
            </w:r>
          </w:p>
        </w:tc>
      </w:tr>
      <w:tr w:rsidR="00DA70D9" w:rsidTr="008556C1">
        <w:trPr>
          <w:trHeight w:val="510"/>
        </w:trPr>
        <w:tc>
          <w:tcPr>
            <w:tcW w:w="2126" w:type="pct"/>
            <w:tcBorders>
              <w:top w:val="nil"/>
              <w:left w:val="single" w:sz="4" w:space="0" w:color="auto"/>
              <w:bottom w:val="single" w:sz="4" w:space="0" w:color="auto"/>
              <w:right w:val="single" w:sz="4" w:space="0" w:color="auto"/>
            </w:tcBorders>
            <w:shd w:val="clear" w:color="auto" w:fill="auto"/>
            <w:vAlign w:val="center"/>
          </w:tcPr>
          <w:p w:rsidR="00DA70D9" w:rsidRDefault="005F540A">
            <w:pPr>
              <w:rPr>
                <w:color w:val="000000" w:themeColor="text1"/>
              </w:rPr>
            </w:pPr>
            <w:r>
              <w:rPr>
                <w:color w:val="000000" w:themeColor="text1"/>
              </w:rPr>
              <w:t>Численнос</w:t>
            </w:r>
            <w:r w:rsidR="00773122">
              <w:rPr>
                <w:color w:val="000000" w:themeColor="text1"/>
              </w:rPr>
              <w:t>ть населения, чел. на 01.01.2022</w:t>
            </w:r>
            <w:r>
              <w:rPr>
                <w:color w:val="000000" w:themeColor="text1"/>
              </w:rPr>
              <w:t xml:space="preserve"> г.</w:t>
            </w:r>
          </w:p>
        </w:tc>
        <w:tc>
          <w:tcPr>
            <w:tcW w:w="1437" w:type="pct"/>
            <w:tcBorders>
              <w:top w:val="nil"/>
              <w:left w:val="nil"/>
              <w:bottom w:val="single" w:sz="4" w:space="0" w:color="auto"/>
              <w:right w:val="single" w:sz="4" w:space="0" w:color="auto"/>
            </w:tcBorders>
            <w:shd w:val="clear" w:color="auto" w:fill="auto"/>
            <w:vAlign w:val="center"/>
          </w:tcPr>
          <w:p w:rsidR="00DA70D9" w:rsidRDefault="00D9198D" w:rsidP="002678AE">
            <w:pPr>
              <w:jc w:val="center"/>
              <w:rPr>
                <w:color w:val="000000" w:themeColor="text1"/>
              </w:rPr>
            </w:pPr>
            <w:bookmarkStart w:id="140" w:name="Нас_общ_с"/>
            <w:r>
              <w:t>4931</w:t>
            </w:r>
            <w:bookmarkEnd w:id="140"/>
          </w:p>
        </w:tc>
        <w:tc>
          <w:tcPr>
            <w:tcW w:w="1437" w:type="pct"/>
            <w:tcBorders>
              <w:top w:val="nil"/>
              <w:left w:val="nil"/>
              <w:bottom w:val="single" w:sz="4" w:space="0" w:color="auto"/>
              <w:right w:val="single" w:sz="4" w:space="0" w:color="auto"/>
            </w:tcBorders>
            <w:shd w:val="clear" w:color="auto" w:fill="auto"/>
            <w:vAlign w:val="center"/>
          </w:tcPr>
          <w:p w:rsidR="00DA70D9" w:rsidRDefault="007B6E1E" w:rsidP="002678AE">
            <w:pPr>
              <w:jc w:val="center"/>
              <w:rPr>
                <w:color w:val="000000" w:themeColor="text1"/>
              </w:rPr>
            </w:pPr>
            <w:r>
              <w:t>5033</w:t>
            </w:r>
          </w:p>
        </w:tc>
      </w:tr>
      <w:tr w:rsidR="00DA70D9" w:rsidTr="008556C1">
        <w:trPr>
          <w:trHeight w:val="525"/>
        </w:trPr>
        <w:tc>
          <w:tcPr>
            <w:tcW w:w="2126" w:type="pct"/>
            <w:tcBorders>
              <w:top w:val="nil"/>
              <w:left w:val="single" w:sz="4" w:space="0" w:color="auto"/>
              <w:bottom w:val="single" w:sz="4" w:space="0" w:color="auto"/>
              <w:right w:val="single" w:sz="4" w:space="0" w:color="auto"/>
            </w:tcBorders>
            <w:shd w:val="clear" w:color="auto" w:fill="auto"/>
            <w:vAlign w:val="center"/>
          </w:tcPr>
          <w:p w:rsidR="00DA70D9" w:rsidRDefault="005F540A">
            <w:pPr>
              <w:rPr>
                <w:color w:val="000000" w:themeColor="text1"/>
              </w:rPr>
            </w:pPr>
            <w:r>
              <w:rPr>
                <w:color w:val="000000" w:themeColor="text1"/>
              </w:rPr>
              <w:t>Среднегодовой общий прирост населения, %</w:t>
            </w:r>
          </w:p>
        </w:tc>
        <w:tc>
          <w:tcPr>
            <w:tcW w:w="1437" w:type="pct"/>
            <w:tcBorders>
              <w:top w:val="nil"/>
              <w:left w:val="nil"/>
              <w:bottom w:val="single" w:sz="4" w:space="0" w:color="auto"/>
              <w:right w:val="single" w:sz="4" w:space="0" w:color="auto"/>
            </w:tcBorders>
            <w:shd w:val="clear" w:color="auto" w:fill="auto"/>
            <w:vAlign w:val="center"/>
          </w:tcPr>
          <w:p w:rsidR="00DA70D9" w:rsidRDefault="00D9198D" w:rsidP="002678AE">
            <w:pPr>
              <w:jc w:val="center"/>
              <w:rPr>
                <w:color w:val="000000" w:themeColor="text1"/>
              </w:rPr>
            </w:pPr>
            <w:r>
              <w:rPr>
                <w:color w:val="000000" w:themeColor="text1"/>
              </w:rPr>
              <w:t>-0,4</w:t>
            </w:r>
          </w:p>
        </w:tc>
        <w:tc>
          <w:tcPr>
            <w:tcW w:w="1437" w:type="pct"/>
            <w:tcBorders>
              <w:top w:val="nil"/>
              <w:left w:val="nil"/>
              <w:bottom w:val="single" w:sz="4" w:space="0" w:color="auto"/>
              <w:right w:val="single" w:sz="4" w:space="0" w:color="auto"/>
            </w:tcBorders>
            <w:shd w:val="clear" w:color="auto" w:fill="auto"/>
            <w:vAlign w:val="center"/>
          </w:tcPr>
          <w:p w:rsidR="00DA70D9" w:rsidRDefault="00D9198D" w:rsidP="002678AE">
            <w:pPr>
              <w:jc w:val="center"/>
              <w:rPr>
                <w:color w:val="000000" w:themeColor="text1"/>
              </w:rPr>
            </w:pPr>
            <w:r>
              <w:rPr>
                <w:color w:val="000000" w:themeColor="text1"/>
              </w:rPr>
              <w:t>0,5</w:t>
            </w:r>
          </w:p>
        </w:tc>
      </w:tr>
      <w:tr w:rsidR="00DA70D9" w:rsidTr="008556C1">
        <w:trPr>
          <w:trHeight w:val="300"/>
        </w:trPr>
        <w:tc>
          <w:tcPr>
            <w:tcW w:w="2126" w:type="pct"/>
            <w:tcBorders>
              <w:top w:val="nil"/>
              <w:left w:val="single" w:sz="4" w:space="0" w:color="auto"/>
              <w:bottom w:val="single" w:sz="4" w:space="0" w:color="auto"/>
              <w:right w:val="single" w:sz="4" w:space="0" w:color="auto"/>
            </w:tcBorders>
            <w:shd w:val="clear" w:color="auto" w:fill="auto"/>
            <w:vAlign w:val="center"/>
          </w:tcPr>
          <w:p w:rsidR="00DA70D9" w:rsidRDefault="005F540A">
            <w:pPr>
              <w:rPr>
                <w:color w:val="000000" w:themeColor="text1"/>
              </w:rPr>
            </w:pPr>
            <w:r>
              <w:rPr>
                <w:color w:val="000000" w:themeColor="text1"/>
              </w:rPr>
              <w:t xml:space="preserve">Срок первой очереди, лет </w:t>
            </w:r>
          </w:p>
        </w:tc>
        <w:tc>
          <w:tcPr>
            <w:tcW w:w="1437" w:type="pct"/>
            <w:tcBorders>
              <w:top w:val="nil"/>
              <w:left w:val="nil"/>
              <w:bottom w:val="single" w:sz="4" w:space="0" w:color="auto"/>
              <w:right w:val="single" w:sz="4" w:space="0" w:color="auto"/>
            </w:tcBorders>
            <w:shd w:val="clear" w:color="auto" w:fill="auto"/>
            <w:vAlign w:val="center"/>
          </w:tcPr>
          <w:p w:rsidR="00DA70D9" w:rsidRDefault="005F540A" w:rsidP="002678AE">
            <w:pPr>
              <w:jc w:val="center"/>
              <w:rPr>
                <w:color w:val="000000" w:themeColor="text1"/>
              </w:rPr>
            </w:pPr>
            <w:r>
              <w:rPr>
                <w:color w:val="000000" w:themeColor="text1"/>
              </w:rPr>
              <w:t>10</w:t>
            </w:r>
          </w:p>
        </w:tc>
        <w:tc>
          <w:tcPr>
            <w:tcW w:w="1437" w:type="pct"/>
            <w:tcBorders>
              <w:top w:val="nil"/>
              <w:left w:val="nil"/>
              <w:bottom w:val="single" w:sz="4" w:space="0" w:color="auto"/>
              <w:right w:val="single" w:sz="4" w:space="0" w:color="auto"/>
            </w:tcBorders>
            <w:shd w:val="clear" w:color="auto" w:fill="auto"/>
            <w:vAlign w:val="center"/>
          </w:tcPr>
          <w:p w:rsidR="00DA70D9" w:rsidRDefault="005F540A" w:rsidP="002678AE">
            <w:pPr>
              <w:jc w:val="center"/>
              <w:rPr>
                <w:color w:val="000000" w:themeColor="text1"/>
              </w:rPr>
            </w:pPr>
            <w:r>
              <w:rPr>
                <w:color w:val="000000" w:themeColor="text1"/>
              </w:rPr>
              <w:t>10</w:t>
            </w:r>
          </w:p>
        </w:tc>
      </w:tr>
      <w:tr w:rsidR="00DA70D9" w:rsidTr="008556C1">
        <w:trPr>
          <w:trHeight w:val="300"/>
        </w:trPr>
        <w:tc>
          <w:tcPr>
            <w:tcW w:w="2126" w:type="pct"/>
            <w:tcBorders>
              <w:top w:val="nil"/>
              <w:left w:val="single" w:sz="4" w:space="0" w:color="auto"/>
              <w:bottom w:val="single" w:sz="4" w:space="0" w:color="auto"/>
              <w:right w:val="single" w:sz="4" w:space="0" w:color="auto"/>
            </w:tcBorders>
            <w:shd w:val="clear" w:color="auto" w:fill="auto"/>
            <w:vAlign w:val="center"/>
          </w:tcPr>
          <w:p w:rsidR="00DA70D9" w:rsidRDefault="005F540A">
            <w:pPr>
              <w:rPr>
                <w:color w:val="000000" w:themeColor="text1"/>
              </w:rPr>
            </w:pPr>
            <w:r>
              <w:rPr>
                <w:color w:val="000000" w:themeColor="text1"/>
              </w:rPr>
              <w:t>Расчетный срок, лет</w:t>
            </w:r>
          </w:p>
        </w:tc>
        <w:tc>
          <w:tcPr>
            <w:tcW w:w="1437" w:type="pct"/>
            <w:tcBorders>
              <w:top w:val="nil"/>
              <w:left w:val="nil"/>
              <w:bottom w:val="single" w:sz="4" w:space="0" w:color="auto"/>
              <w:right w:val="single" w:sz="4" w:space="0" w:color="auto"/>
            </w:tcBorders>
            <w:shd w:val="clear" w:color="auto" w:fill="auto"/>
            <w:vAlign w:val="center"/>
          </w:tcPr>
          <w:p w:rsidR="00DA70D9" w:rsidRDefault="005F540A" w:rsidP="002678AE">
            <w:pPr>
              <w:jc w:val="center"/>
              <w:rPr>
                <w:color w:val="000000" w:themeColor="text1"/>
              </w:rPr>
            </w:pPr>
            <w:r>
              <w:rPr>
                <w:color w:val="000000" w:themeColor="text1"/>
              </w:rPr>
              <w:t>10</w:t>
            </w:r>
          </w:p>
        </w:tc>
        <w:tc>
          <w:tcPr>
            <w:tcW w:w="1437" w:type="pct"/>
            <w:tcBorders>
              <w:top w:val="nil"/>
              <w:left w:val="nil"/>
              <w:bottom w:val="single" w:sz="4" w:space="0" w:color="auto"/>
              <w:right w:val="single" w:sz="4" w:space="0" w:color="auto"/>
            </w:tcBorders>
            <w:shd w:val="clear" w:color="auto" w:fill="auto"/>
            <w:vAlign w:val="center"/>
          </w:tcPr>
          <w:p w:rsidR="00DA70D9" w:rsidRDefault="005F540A" w:rsidP="002678AE">
            <w:pPr>
              <w:jc w:val="center"/>
              <w:rPr>
                <w:color w:val="000000" w:themeColor="text1"/>
              </w:rPr>
            </w:pPr>
            <w:r>
              <w:rPr>
                <w:color w:val="000000" w:themeColor="text1"/>
              </w:rPr>
              <w:t>10</w:t>
            </w:r>
          </w:p>
        </w:tc>
      </w:tr>
      <w:tr w:rsidR="007B6E1E" w:rsidTr="008556C1">
        <w:trPr>
          <w:trHeight w:val="510"/>
        </w:trPr>
        <w:tc>
          <w:tcPr>
            <w:tcW w:w="2126" w:type="pct"/>
            <w:tcBorders>
              <w:top w:val="nil"/>
              <w:left w:val="single" w:sz="4" w:space="0" w:color="auto"/>
              <w:bottom w:val="single" w:sz="4" w:space="0" w:color="auto"/>
              <w:right w:val="single" w:sz="4" w:space="0" w:color="auto"/>
            </w:tcBorders>
            <w:shd w:val="clear" w:color="auto" w:fill="auto"/>
            <w:vAlign w:val="center"/>
          </w:tcPr>
          <w:p w:rsidR="007B6E1E" w:rsidRDefault="007B6E1E" w:rsidP="007B6E1E">
            <w:pPr>
              <w:rPr>
                <w:color w:val="000000" w:themeColor="text1"/>
              </w:rPr>
            </w:pPr>
            <w:r>
              <w:rPr>
                <w:color w:val="000000" w:themeColor="text1"/>
              </w:rPr>
              <w:t>Ожидаемая численность населения на 01.01.2032 г., чел</w:t>
            </w:r>
          </w:p>
        </w:tc>
        <w:tc>
          <w:tcPr>
            <w:tcW w:w="1437" w:type="pct"/>
            <w:tcBorders>
              <w:top w:val="nil"/>
              <w:left w:val="nil"/>
              <w:bottom w:val="single" w:sz="4" w:space="0" w:color="auto"/>
              <w:right w:val="single" w:sz="4" w:space="0" w:color="auto"/>
            </w:tcBorders>
            <w:shd w:val="clear" w:color="auto" w:fill="auto"/>
            <w:vAlign w:val="center"/>
          </w:tcPr>
          <w:p w:rsidR="007B6E1E" w:rsidRPr="007B6E1E" w:rsidRDefault="00D9198D" w:rsidP="007B6E1E">
            <w:pPr>
              <w:jc w:val="center"/>
              <w:rPr>
                <w:rFonts w:eastAsia="Times New Roman"/>
                <w:color w:val="000000"/>
                <w:kern w:val="0"/>
                <w:lang w:eastAsia="ru-RU"/>
              </w:rPr>
            </w:pPr>
            <w:r>
              <w:rPr>
                <w:color w:val="000000"/>
              </w:rPr>
              <w:t>4754</w:t>
            </w:r>
          </w:p>
        </w:tc>
        <w:tc>
          <w:tcPr>
            <w:tcW w:w="1437" w:type="pct"/>
            <w:tcBorders>
              <w:top w:val="nil"/>
              <w:left w:val="nil"/>
              <w:bottom w:val="single" w:sz="4" w:space="0" w:color="auto"/>
              <w:right w:val="single" w:sz="4" w:space="0" w:color="auto"/>
            </w:tcBorders>
            <w:shd w:val="clear" w:color="auto" w:fill="auto"/>
            <w:vAlign w:val="center"/>
          </w:tcPr>
          <w:p w:rsidR="007B6E1E" w:rsidRDefault="00570F5A" w:rsidP="007B6E1E">
            <w:pPr>
              <w:jc w:val="center"/>
              <w:rPr>
                <w:rFonts w:eastAsia="Times New Roman"/>
                <w:color w:val="000000"/>
                <w:kern w:val="0"/>
                <w:lang w:eastAsia="ru-RU"/>
              </w:rPr>
            </w:pPr>
            <w:bookmarkStart w:id="141" w:name="Нас_общ_перв_оч"/>
            <w:r>
              <w:rPr>
                <w:color w:val="000000"/>
              </w:rPr>
              <w:t>5</w:t>
            </w:r>
            <w:r w:rsidR="00D9198D">
              <w:rPr>
                <w:color w:val="000000"/>
              </w:rPr>
              <w:t>184</w:t>
            </w:r>
            <w:bookmarkEnd w:id="141"/>
          </w:p>
        </w:tc>
      </w:tr>
      <w:tr w:rsidR="007B6E1E" w:rsidTr="008556C1">
        <w:trPr>
          <w:trHeight w:val="510"/>
        </w:trPr>
        <w:tc>
          <w:tcPr>
            <w:tcW w:w="2126" w:type="pct"/>
            <w:tcBorders>
              <w:top w:val="nil"/>
              <w:left w:val="single" w:sz="4" w:space="0" w:color="auto"/>
              <w:bottom w:val="single" w:sz="4" w:space="0" w:color="auto"/>
              <w:right w:val="single" w:sz="4" w:space="0" w:color="auto"/>
            </w:tcBorders>
            <w:shd w:val="clear" w:color="auto" w:fill="auto"/>
            <w:vAlign w:val="center"/>
          </w:tcPr>
          <w:p w:rsidR="007B6E1E" w:rsidRDefault="007B6E1E" w:rsidP="007B6E1E">
            <w:pPr>
              <w:rPr>
                <w:bCs/>
                <w:color w:val="000000" w:themeColor="text1"/>
              </w:rPr>
            </w:pPr>
            <w:r>
              <w:rPr>
                <w:bCs/>
                <w:color w:val="000000" w:themeColor="text1"/>
              </w:rPr>
              <w:t>Ожидаемая численность населения на 01.01.2042 г., чел.</w:t>
            </w:r>
          </w:p>
        </w:tc>
        <w:tc>
          <w:tcPr>
            <w:tcW w:w="1437" w:type="pct"/>
            <w:tcBorders>
              <w:top w:val="nil"/>
              <w:left w:val="nil"/>
              <w:bottom w:val="single" w:sz="4" w:space="0" w:color="auto"/>
              <w:right w:val="single" w:sz="4" w:space="0" w:color="auto"/>
            </w:tcBorders>
            <w:shd w:val="clear" w:color="auto" w:fill="auto"/>
            <w:vAlign w:val="center"/>
          </w:tcPr>
          <w:p w:rsidR="007B6E1E" w:rsidRDefault="00D9198D" w:rsidP="007B6E1E">
            <w:pPr>
              <w:jc w:val="center"/>
              <w:rPr>
                <w:color w:val="000000" w:themeColor="text1"/>
              </w:rPr>
            </w:pPr>
            <w:r>
              <w:rPr>
                <w:color w:val="000000" w:themeColor="text1"/>
              </w:rPr>
              <w:t>4583</w:t>
            </w:r>
          </w:p>
        </w:tc>
        <w:tc>
          <w:tcPr>
            <w:tcW w:w="1437" w:type="pct"/>
            <w:tcBorders>
              <w:top w:val="nil"/>
              <w:left w:val="nil"/>
              <w:bottom w:val="single" w:sz="4" w:space="0" w:color="auto"/>
              <w:right w:val="single" w:sz="4" w:space="0" w:color="auto"/>
            </w:tcBorders>
            <w:shd w:val="clear" w:color="auto" w:fill="auto"/>
            <w:vAlign w:val="center"/>
          </w:tcPr>
          <w:p w:rsidR="007B6E1E" w:rsidRPr="007B6E1E" w:rsidRDefault="00570F5A" w:rsidP="007B6E1E">
            <w:pPr>
              <w:jc w:val="center"/>
              <w:rPr>
                <w:bCs/>
                <w:color w:val="000000"/>
              </w:rPr>
            </w:pPr>
            <w:bookmarkStart w:id="142" w:name="Нас_общ_расч_срок"/>
            <w:r>
              <w:rPr>
                <w:bCs/>
              </w:rPr>
              <w:t>5</w:t>
            </w:r>
            <w:r w:rsidR="00F4405C">
              <w:rPr>
                <w:bCs/>
              </w:rPr>
              <w:t>450</w:t>
            </w:r>
            <w:bookmarkEnd w:id="142"/>
          </w:p>
        </w:tc>
      </w:tr>
      <w:tr w:rsidR="007B6E1E" w:rsidTr="008556C1">
        <w:trPr>
          <w:trHeight w:val="510"/>
        </w:trPr>
        <w:tc>
          <w:tcPr>
            <w:tcW w:w="2126" w:type="pct"/>
            <w:tcBorders>
              <w:top w:val="nil"/>
              <w:left w:val="single" w:sz="4" w:space="0" w:color="auto"/>
              <w:bottom w:val="single" w:sz="4" w:space="0" w:color="auto"/>
              <w:right w:val="single" w:sz="4" w:space="0" w:color="auto"/>
            </w:tcBorders>
            <w:shd w:val="clear" w:color="auto" w:fill="auto"/>
            <w:vAlign w:val="center"/>
          </w:tcPr>
          <w:p w:rsidR="007B6E1E" w:rsidRDefault="007B6E1E" w:rsidP="007B6E1E">
            <w:pPr>
              <w:rPr>
                <w:color w:val="000000" w:themeColor="text1"/>
              </w:rPr>
            </w:pPr>
            <w:r>
              <w:rPr>
                <w:color w:val="000000" w:themeColor="text1"/>
              </w:rPr>
              <w:t>Абсолютный прирост населения с 2022 по 2042 г., чел.</w:t>
            </w:r>
          </w:p>
        </w:tc>
        <w:tc>
          <w:tcPr>
            <w:tcW w:w="1437" w:type="pct"/>
            <w:tcBorders>
              <w:top w:val="nil"/>
              <w:left w:val="nil"/>
              <w:bottom w:val="single" w:sz="4" w:space="0" w:color="auto"/>
              <w:right w:val="single" w:sz="4" w:space="0" w:color="auto"/>
            </w:tcBorders>
            <w:shd w:val="clear" w:color="auto" w:fill="auto"/>
            <w:vAlign w:val="center"/>
          </w:tcPr>
          <w:p w:rsidR="007B6E1E" w:rsidRDefault="00D9198D" w:rsidP="007B6E1E">
            <w:pPr>
              <w:jc w:val="center"/>
              <w:rPr>
                <w:color w:val="000000" w:themeColor="text1"/>
              </w:rPr>
            </w:pPr>
            <w:r>
              <w:rPr>
                <w:color w:val="000000" w:themeColor="text1"/>
              </w:rPr>
              <w:t>-348</w:t>
            </w:r>
          </w:p>
        </w:tc>
        <w:tc>
          <w:tcPr>
            <w:tcW w:w="1437" w:type="pct"/>
            <w:tcBorders>
              <w:top w:val="nil"/>
              <w:left w:val="nil"/>
              <w:bottom w:val="single" w:sz="4" w:space="0" w:color="auto"/>
              <w:right w:val="single" w:sz="4" w:space="0" w:color="auto"/>
            </w:tcBorders>
            <w:shd w:val="clear" w:color="auto" w:fill="auto"/>
            <w:vAlign w:val="center"/>
          </w:tcPr>
          <w:p w:rsidR="007B6E1E" w:rsidRDefault="00D9198D" w:rsidP="007B6E1E">
            <w:pPr>
              <w:jc w:val="center"/>
              <w:rPr>
                <w:color w:val="000000"/>
              </w:rPr>
            </w:pPr>
            <w:r>
              <w:rPr>
                <w:color w:val="000000"/>
              </w:rPr>
              <w:t>517</w:t>
            </w:r>
          </w:p>
        </w:tc>
      </w:tr>
      <w:tr w:rsidR="007B6E1E" w:rsidTr="008556C1">
        <w:trPr>
          <w:trHeight w:val="510"/>
        </w:trPr>
        <w:tc>
          <w:tcPr>
            <w:tcW w:w="2126" w:type="pct"/>
            <w:tcBorders>
              <w:top w:val="nil"/>
              <w:left w:val="single" w:sz="4" w:space="0" w:color="auto"/>
              <w:bottom w:val="single" w:sz="4" w:space="0" w:color="auto"/>
              <w:right w:val="single" w:sz="4" w:space="0" w:color="auto"/>
            </w:tcBorders>
            <w:shd w:val="clear" w:color="auto" w:fill="auto"/>
            <w:vAlign w:val="center"/>
          </w:tcPr>
          <w:p w:rsidR="007B6E1E" w:rsidRDefault="007B6E1E" w:rsidP="007B6E1E">
            <w:pPr>
              <w:rPr>
                <w:color w:val="000000" w:themeColor="text1"/>
              </w:rPr>
            </w:pPr>
            <w:r>
              <w:rPr>
                <w:color w:val="000000" w:themeColor="text1"/>
              </w:rPr>
              <w:t>Относительный прирост населения с 2022 по 2042 г., %</w:t>
            </w:r>
          </w:p>
        </w:tc>
        <w:tc>
          <w:tcPr>
            <w:tcW w:w="1437" w:type="pct"/>
            <w:tcBorders>
              <w:top w:val="nil"/>
              <w:left w:val="nil"/>
              <w:bottom w:val="single" w:sz="4" w:space="0" w:color="auto"/>
              <w:right w:val="single" w:sz="4" w:space="0" w:color="auto"/>
            </w:tcBorders>
            <w:shd w:val="clear" w:color="auto" w:fill="auto"/>
            <w:vAlign w:val="center"/>
          </w:tcPr>
          <w:p w:rsidR="007B6E1E" w:rsidRDefault="00D9198D" w:rsidP="007B6E1E">
            <w:pPr>
              <w:jc w:val="center"/>
              <w:rPr>
                <w:color w:val="000000" w:themeColor="text1"/>
              </w:rPr>
            </w:pPr>
            <w:r>
              <w:rPr>
                <w:color w:val="000000" w:themeColor="text1"/>
              </w:rPr>
              <w:t>-7,1</w:t>
            </w:r>
          </w:p>
        </w:tc>
        <w:tc>
          <w:tcPr>
            <w:tcW w:w="1437" w:type="pct"/>
            <w:tcBorders>
              <w:top w:val="nil"/>
              <w:left w:val="nil"/>
              <w:bottom w:val="single" w:sz="4" w:space="0" w:color="auto"/>
              <w:right w:val="single" w:sz="4" w:space="0" w:color="auto"/>
            </w:tcBorders>
            <w:shd w:val="clear" w:color="auto" w:fill="auto"/>
            <w:vAlign w:val="center"/>
          </w:tcPr>
          <w:p w:rsidR="007B6E1E" w:rsidRDefault="00D9198D" w:rsidP="007B6E1E">
            <w:pPr>
              <w:jc w:val="center"/>
              <w:rPr>
                <w:color w:val="000000"/>
              </w:rPr>
            </w:pPr>
            <w:r>
              <w:rPr>
                <w:color w:val="000000"/>
              </w:rPr>
              <w:t>10,5</w:t>
            </w:r>
          </w:p>
        </w:tc>
      </w:tr>
    </w:tbl>
    <w:p w:rsidR="00DA70D9" w:rsidRDefault="005F540A" w:rsidP="00AB3552">
      <w:pPr>
        <w:widowControl w:val="0"/>
        <w:spacing w:before="120"/>
        <w:ind w:firstLine="709"/>
        <w:rPr>
          <w:color w:val="000000" w:themeColor="text1"/>
          <w:sz w:val="28"/>
          <w:szCs w:val="28"/>
          <w:lang w:bidi="ru-RU"/>
        </w:rPr>
      </w:pPr>
      <w:r>
        <w:rPr>
          <w:color w:val="000000" w:themeColor="text1"/>
          <w:sz w:val="28"/>
          <w:szCs w:val="28"/>
          <w:lang w:bidi="ru-RU"/>
        </w:rPr>
        <w:t xml:space="preserve">Инерционный сценарий прогноза показывает, что в соответствии с последними </w:t>
      </w:r>
      <w:r>
        <w:rPr>
          <w:color w:val="000000" w:themeColor="text1"/>
          <w:sz w:val="28"/>
          <w:szCs w:val="28"/>
          <w:lang w:bidi="ru-RU"/>
        </w:rPr>
        <w:lastRenderedPageBreak/>
        <w:t>демографическими тенденциями численность населения будет</w:t>
      </w:r>
      <w:r w:rsidR="00D9198D">
        <w:rPr>
          <w:color w:val="000000" w:themeColor="text1"/>
          <w:sz w:val="28"/>
          <w:szCs w:val="28"/>
          <w:lang w:bidi="ru-RU"/>
        </w:rPr>
        <w:t xml:space="preserve"> умеренно уменьшатся</w:t>
      </w:r>
      <w:r w:rsidR="00AB3552">
        <w:rPr>
          <w:color w:val="000000" w:themeColor="text1"/>
          <w:sz w:val="28"/>
          <w:szCs w:val="28"/>
          <w:lang w:bidi="ru-RU"/>
        </w:rPr>
        <w:t>. Таким образом к 2042</w:t>
      </w:r>
      <w:r>
        <w:rPr>
          <w:color w:val="000000" w:themeColor="text1"/>
          <w:sz w:val="28"/>
          <w:szCs w:val="28"/>
          <w:lang w:bidi="ru-RU"/>
        </w:rPr>
        <w:t xml:space="preserve"> году число жителей </w:t>
      </w:r>
      <w:r w:rsidR="002B4FFF">
        <w:rPr>
          <w:color w:val="000000" w:themeColor="text1"/>
          <w:sz w:val="28"/>
          <w:szCs w:val="28"/>
          <w:lang w:bidi="ru-RU"/>
        </w:rPr>
        <w:t xml:space="preserve">сельского поселения достигнет </w:t>
      </w:r>
      <w:r w:rsidR="004556C3">
        <w:rPr>
          <w:color w:val="000000" w:themeColor="text1"/>
          <w:sz w:val="28"/>
          <w:szCs w:val="28"/>
          <w:lang w:bidi="ru-RU"/>
        </w:rPr>
        <w:t xml:space="preserve">до </w:t>
      </w:r>
      <w:r w:rsidR="00D9198D">
        <w:rPr>
          <w:color w:val="000000" w:themeColor="text1"/>
          <w:sz w:val="28"/>
          <w:szCs w:val="28"/>
          <w:lang w:bidi="ru-RU"/>
        </w:rPr>
        <w:t>4583</w:t>
      </w:r>
      <w:r w:rsidR="002B4FFF">
        <w:rPr>
          <w:color w:val="000000" w:themeColor="text1"/>
          <w:sz w:val="28"/>
          <w:szCs w:val="28"/>
          <w:lang w:bidi="ru-RU"/>
        </w:rPr>
        <w:t xml:space="preserve"> чел. (1</w:t>
      </w:r>
      <w:r>
        <w:rPr>
          <w:color w:val="000000" w:themeColor="text1"/>
          <w:sz w:val="28"/>
          <w:szCs w:val="28"/>
          <w:lang w:bidi="ru-RU"/>
        </w:rPr>
        <w:t>%).</w:t>
      </w:r>
    </w:p>
    <w:p w:rsidR="00DA70D9" w:rsidRDefault="005F540A">
      <w:pPr>
        <w:widowControl w:val="0"/>
        <w:ind w:firstLine="709"/>
        <w:rPr>
          <w:color w:val="000000" w:themeColor="text1"/>
          <w:sz w:val="28"/>
          <w:szCs w:val="28"/>
          <w:lang w:bidi="ru-RU"/>
        </w:rPr>
      </w:pPr>
      <w:r>
        <w:rPr>
          <w:color w:val="000000" w:themeColor="text1"/>
          <w:sz w:val="28"/>
          <w:szCs w:val="28"/>
          <w:lang w:bidi="ru-RU"/>
        </w:rPr>
        <w:t>При инновац</w:t>
      </w:r>
      <w:r w:rsidR="00725E89">
        <w:rPr>
          <w:color w:val="000000" w:themeColor="text1"/>
          <w:sz w:val="28"/>
          <w:szCs w:val="28"/>
          <w:lang w:bidi="ru-RU"/>
        </w:rPr>
        <w:t>ионном сценарии за период с 2022 по 2042</w:t>
      </w:r>
      <w:r>
        <w:rPr>
          <w:color w:val="000000" w:themeColor="text1"/>
          <w:sz w:val="28"/>
          <w:szCs w:val="28"/>
          <w:lang w:bidi="ru-RU"/>
        </w:rPr>
        <w:t xml:space="preserve"> год число жителей муниципаль</w:t>
      </w:r>
      <w:r w:rsidR="00D9198D">
        <w:rPr>
          <w:color w:val="000000" w:themeColor="text1"/>
          <w:sz w:val="28"/>
          <w:szCs w:val="28"/>
          <w:lang w:bidi="ru-RU"/>
        </w:rPr>
        <w:t>ного образования вырастет на 10,5</w:t>
      </w:r>
      <w:r w:rsidR="00D1724E">
        <w:rPr>
          <w:color w:val="000000" w:themeColor="text1"/>
          <w:sz w:val="28"/>
          <w:szCs w:val="28"/>
          <w:lang w:bidi="ru-RU"/>
        </w:rPr>
        <w:t xml:space="preserve">% и составит </w:t>
      </w:r>
      <w:r w:rsidR="00F4405C">
        <w:rPr>
          <w:color w:val="000000" w:themeColor="text1"/>
          <w:sz w:val="28"/>
          <w:szCs w:val="28"/>
          <w:lang w:bidi="ru-RU"/>
        </w:rPr>
        <w:t>5450</w:t>
      </w:r>
      <w:r>
        <w:rPr>
          <w:color w:val="000000" w:themeColor="text1"/>
          <w:sz w:val="28"/>
          <w:szCs w:val="28"/>
          <w:lang w:bidi="ru-RU"/>
        </w:rPr>
        <w:t xml:space="preserve"> человек.</w:t>
      </w:r>
    </w:p>
    <w:p w:rsidR="00DA70D9" w:rsidRDefault="005F540A">
      <w:pPr>
        <w:widowControl w:val="0"/>
        <w:ind w:firstLine="709"/>
        <w:rPr>
          <w:color w:val="000000" w:themeColor="text1"/>
          <w:sz w:val="28"/>
          <w:szCs w:val="28"/>
          <w:lang w:bidi="ru-RU"/>
        </w:rPr>
      </w:pPr>
      <w:r>
        <w:rPr>
          <w:color w:val="000000" w:themeColor="text1"/>
          <w:sz w:val="28"/>
          <w:szCs w:val="28"/>
          <w:lang w:bidi="ru-RU"/>
        </w:rPr>
        <w:t>Для дальнейших расчетов</w:t>
      </w:r>
      <w:r w:rsidR="00F91C1B">
        <w:rPr>
          <w:color w:val="000000" w:themeColor="text1"/>
          <w:sz w:val="28"/>
          <w:szCs w:val="28"/>
          <w:lang w:bidi="ru-RU"/>
        </w:rPr>
        <w:t xml:space="preserve"> необходимого </w:t>
      </w:r>
      <w:r w:rsidR="000857E1">
        <w:rPr>
          <w:color w:val="000000" w:themeColor="text1"/>
          <w:sz w:val="28"/>
          <w:szCs w:val="28"/>
          <w:lang w:bidi="ru-RU"/>
        </w:rPr>
        <w:t>количества объектов местного значения</w:t>
      </w:r>
      <w:r w:rsidR="00F91C1B">
        <w:rPr>
          <w:color w:val="000000" w:themeColor="text1"/>
          <w:sz w:val="28"/>
          <w:szCs w:val="28"/>
          <w:lang w:bidi="ru-RU"/>
        </w:rPr>
        <w:t xml:space="preserve"> будет приниматься</w:t>
      </w:r>
      <w:r w:rsidR="000857E1">
        <w:rPr>
          <w:color w:val="000000" w:themeColor="text1"/>
          <w:sz w:val="28"/>
          <w:szCs w:val="28"/>
          <w:lang w:bidi="ru-RU"/>
        </w:rPr>
        <w:t xml:space="preserve"> численность населения</w:t>
      </w:r>
      <w:r>
        <w:rPr>
          <w:color w:val="000000" w:themeColor="text1"/>
          <w:sz w:val="28"/>
          <w:szCs w:val="28"/>
          <w:lang w:bidi="ru-RU"/>
        </w:rPr>
        <w:t xml:space="preserve"> по </w:t>
      </w:r>
      <w:r w:rsidR="00F91C1B">
        <w:rPr>
          <w:color w:val="000000" w:themeColor="text1"/>
          <w:sz w:val="28"/>
          <w:szCs w:val="28"/>
          <w:lang w:bidi="ru-RU"/>
        </w:rPr>
        <w:t>«</w:t>
      </w:r>
      <w:r>
        <w:rPr>
          <w:color w:val="000000" w:themeColor="text1"/>
          <w:sz w:val="28"/>
          <w:szCs w:val="28"/>
          <w:lang w:bidi="ru-RU"/>
        </w:rPr>
        <w:t>инновационному</w:t>
      </w:r>
      <w:r w:rsidR="00F91C1B">
        <w:rPr>
          <w:color w:val="000000" w:themeColor="text1"/>
          <w:sz w:val="28"/>
          <w:szCs w:val="28"/>
          <w:lang w:bidi="ru-RU"/>
        </w:rPr>
        <w:t>»</w:t>
      </w:r>
      <w:r>
        <w:rPr>
          <w:color w:val="000000" w:themeColor="text1"/>
          <w:sz w:val="28"/>
          <w:szCs w:val="28"/>
          <w:lang w:bidi="ru-RU"/>
        </w:rPr>
        <w:t xml:space="preserve"> сценарию.</w:t>
      </w:r>
    </w:p>
    <w:p w:rsidR="00DA70D9" w:rsidRDefault="005F540A">
      <w:pPr>
        <w:widowControl w:val="0"/>
        <w:ind w:firstLine="709"/>
        <w:rPr>
          <w:color w:val="000000" w:themeColor="text1"/>
          <w:sz w:val="28"/>
          <w:szCs w:val="28"/>
          <w:lang w:bidi="ru-RU"/>
        </w:rPr>
      </w:pPr>
      <w:r>
        <w:rPr>
          <w:color w:val="000000" w:themeColor="text1"/>
          <w:sz w:val="28"/>
          <w:szCs w:val="28"/>
          <w:lang w:bidi="ru-RU"/>
        </w:rPr>
        <w:t>Перспективы демографического развития будут определяться:</w:t>
      </w:r>
    </w:p>
    <w:p w:rsidR="00DA70D9" w:rsidRDefault="005F540A">
      <w:pPr>
        <w:widowControl w:val="0"/>
        <w:ind w:firstLine="709"/>
        <w:rPr>
          <w:color w:val="000000" w:themeColor="text1"/>
          <w:sz w:val="28"/>
          <w:szCs w:val="28"/>
          <w:lang w:bidi="ru-RU"/>
        </w:rPr>
      </w:pPr>
      <w:r>
        <w:rPr>
          <w:color w:val="000000" w:themeColor="text1"/>
          <w:sz w:val="28"/>
          <w:szCs w:val="28"/>
          <w:lang w:bidi="ru-RU"/>
        </w:rPr>
        <w:t>−</w:t>
      </w:r>
      <w:r>
        <w:rPr>
          <w:color w:val="000000" w:themeColor="text1"/>
          <w:sz w:val="28"/>
          <w:szCs w:val="28"/>
          <w:lang w:bidi="ru-RU"/>
        </w:rPr>
        <w:tab/>
        <w:t xml:space="preserve"> улучшением жилищных условий;</w:t>
      </w:r>
    </w:p>
    <w:p w:rsidR="00DA70D9" w:rsidRDefault="005F540A">
      <w:pPr>
        <w:widowControl w:val="0"/>
        <w:ind w:firstLine="709"/>
        <w:rPr>
          <w:color w:val="000000" w:themeColor="text1"/>
          <w:sz w:val="28"/>
          <w:szCs w:val="28"/>
          <w:lang w:bidi="ru-RU"/>
        </w:rPr>
      </w:pPr>
      <w:r>
        <w:rPr>
          <w:color w:val="000000" w:themeColor="text1"/>
          <w:sz w:val="28"/>
          <w:szCs w:val="28"/>
          <w:lang w:bidi="ru-RU"/>
        </w:rPr>
        <w:t xml:space="preserve">− </w:t>
      </w:r>
      <w:r>
        <w:rPr>
          <w:color w:val="000000" w:themeColor="text1"/>
          <w:sz w:val="28"/>
          <w:szCs w:val="28"/>
          <w:lang w:bidi="ru-RU"/>
        </w:rPr>
        <w:tab/>
        <w:t>обеспечения занятости населения;</w:t>
      </w:r>
    </w:p>
    <w:p w:rsidR="00DA70D9" w:rsidRDefault="005F540A">
      <w:pPr>
        <w:widowControl w:val="0"/>
        <w:ind w:firstLine="709"/>
        <w:rPr>
          <w:color w:val="000000" w:themeColor="text1"/>
          <w:sz w:val="28"/>
          <w:szCs w:val="28"/>
          <w:lang w:bidi="ru-RU"/>
        </w:rPr>
      </w:pPr>
      <w:r>
        <w:rPr>
          <w:color w:val="000000" w:themeColor="text1"/>
          <w:sz w:val="28"/>
          <w:szCs w:val="28"/>
          <w:lang w:bidi="ru-RU"/>
        </w:rPr>
        <w:t>−</w:t>
      </w:r>
      <w:r>
        <w:rPr>
          <w:color w:val="000000" w:themeColor="text1"/>
          <w:sz w:val="28"/>
          <w:szCs w:val="28"/>
          <w:lang w:bidi="ru-RU"/>
        </w:rPr>
        <w:tab/>
        <w:t xml:space="preserve"> улучшением инженерно-транспортной инфраструктуры;</w:t>
      </w:r>
    </w:p>
    <w:p w:rsidR="00DA70D9" w:rsidRDefault="005F540A">
      <w:pPr>
        <w:widowControl w:val="0"/>
        <w:ind w:firstLine="709"/>
        <w:rPr>
          <w:color w:val="000000" w:themeColor="text1"/>
          <w:sz w:val="28"/>
          <w:szCs w:val="28"/>
          <w:lang w:bidi="ru-RU"/>
        </w:rPr>
      </w:pPr>
      <w:r>
        <w:rPr>
          <w:color w:val="000000" w:themeColor="text1"/>
          <w:sz w:val="28"/>
          <w:szCs w:val="28"/>
          <w:lang w:bidi="ru-RU"/>
        </w:rPr>
        <w:t xml:space="preserve">− </w:t>
      </w:r>
      <w:r>
        <w:rPr>
          <w:color w:val="000000" w:themeColor="text1"/>
          <w:sz w:val="28"/>
          <w:szCs w:val="28"/>
          <w:lang w:bidi="ru-RU"/>
        </w:rPr>
        <w:tab/>
        <w:t>совершенствованием социальной и культурно-бытовой инфраструктуры;</w:t>
      </w:r>
    </w:p>
    <w:p w:rsidR="00DA70D9" w:rsidRDefault="005F540A">
      <w:pPr>
        <w:widowControl w:val="0"/>
        <w:ind w:firstLine="709"/>
        <w:rPr>
          <w:color w:val="000000" w:themeColor="text1"/>
          <w:sz w:val="28"/>
          <w:szCs w:val="28"/>
          <w:lang w:bidi="ru-RU"/>
        </w:rPr>
      </w:pPr>
      <w:r>
        <w:rPr>
          <w:color w:val="000000" w:themeColor="text1"/>
          <w:sz w:val="28"/>
          <w:szCs w:val="28"/>
          <w:lang w:bidi="ru-RU"/>
        </w:rPr>
        <w:t>−</w:t>
      </w:r>
      <w:r>
        <w:rPr>
          <w:color w:val="000000" w:themeColor="text1"/>
          <w:sz w:val="28"/>
          <w:szCs w:val="28"/>
          <w:lang w:bidi="ru-RU"/>
        </w:rPr>
        <w:tab/>
        <w:t xml:space="preserve"> созданием более комфортной и экологически чистой среды;</w:t>
      </w:r>
    </w:p>
    <w:p w:rsidR="00557D1B" w:rsidRDefault="005F540A" w:rsidP="00557D1B">
      <w:pPr>
        <w:widowControl w:val="0"/>
        <w:ind w:firstLine="709"/>
        <w:rPr>
          <w:color w:val="000000" w:themeColor="text1"/>
          <w:sz w:val="28"/>
          <w:szCs w:val="28"/>
          <w:lang w:bidi="ru-RU"/>
        </w:rPr>
      </w:pPr>
      <w:r>
        <w:rPr>
          <w:color w:val="000000" w:themeColor="text1"/>
          <w:sz w:val="28"/>
          <w:szCs w:val="28"/>
          <w:lang w:bidi="ru-RU"/>
        </w:rPr>
        <w:t xml:space="preserve">− </w:t>
      </w:r>
      <w:r>
        <w:rPr>
          <w:color w:val="000000" w:themeColor="text1"/>
          <w:sz w:val="28"/>
          <w:szCs w:val="28"/>
          <w:lang w:bidi="ru-RU"/>
        </w:rPr>
        <w:tab/>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EA504A" w:rsidRPr="00557D1B" w:rsidRDefault="005F540A" w:rsidP="001A39AD">
      <w:pPr>
        <w:pStyle w:val="2"/>
        <w:rPr>
          <w:sz w:val="32"/>
          <w:szCs w:val="30"/>
        </w:rPr>
      </w:pPr>
      <w:bookmarkStart w:id="143" w:name="_Toc168386510"/>
      <w:r w:rsidRPr="00557D1B">
        <w:rPr>
          <w:lang w:bidi="ru-RU"/>
        </w:rPr>
        <w:t>Состояние экономической базы</w:t>
      </w:r>
      <w:bookmarkEnd w:id="143"/>
    </w:p>
    <w:p w:rsidR="00557D1B" w:rsidRPr="00DF25C7" w:rsidRDefault="00557D1B" w:rsidP="00DF25C7">
      <w:pPr>
        <w:ind w:firstLine="709"/>
        <w:rPr>
          <w:color w:val="000000"/>
          <w:sz w:val="28"/>
          <w:szCs w:val="28"/>
        </w:rPr>
      </w:pPr>
      <w:r>
        <w:rPr>
          <w:color w:val="000000"/>
          <w:sz w:val="28"/>
          <w:szCs w:val="28"/>
        </w:rPr>
        <w:t>Экономическая специализация Кичигинского сельского поселения определяется развитием агропромышленного комплекса и добывающей промышленности.</w:t>
      </w:r>
      <w:r w:rsidR="00DF25C7" w:rsidRPr="00DF25C7">
        <w:rPr>
          <w:color w:val="000000"/>
          <w:sz w:val="28"/>
          <w:szCs w:val="28"/>
        </w:rPr>
        <w:t xml:space="preserve"> </w:t>
      </w:r>
      <w:r w:rsidRPr="00557D1B">
        <w:rPr>
          <w:rFonts w:eastAsia="Times New Roman"/>
          <w:color w:val="000000"/>
          <w:kern w:val="0"/>
          <w:sz w:val="28"/>
          <w:lang w:eastAsia="ru-RU"/>
        </w:rPr>
        <w:t>Основными предприятиями сельского поселения</w:t>
      </w:r>
      <w:r w:rsidR="0047393D">
        <w:rPr>
          <w:rFonts w:eastAsia="Times New Roman"/>
          <w:color w:val="000000"/>
          <w:kern w:val="0"/>
          <w:sz w:val="28"/>
          <w:lang w:eastAsia="ru-RU"/>
        </w:rPr>
        <w:t xml:space="preserve"> </w:t>
      </w:r>
      <w:r w:rsidR="004162E2">
        <w:rPr>
          <w:rFonts w:eastAsia="Times New Roman"/>
          <w:color w:val="000000"/>
          <w:kern w:val="0"/>
          <w:sz w:val="28"/>
          <w:lang w:eastAsia="ru-RU"/>
        </w:rPr>
        <w:t xml:space="preserve">представлены в таблице </w:t>
      </w:r>
      <w:r>
        <w:rPr>
          <w:rFonts w:eastAsia="Times New Roman"/>
          <w:color w:val="000000"/>
          <w:kern w:val="0"/>
          <w:sz w:val="28"/>
          <w:lang w:eastAsia="ru-RU"/>
        </w:rPr>
        <w:t>ниже.</w:t>
      </w:r>
    </w:p>
    <w:p w:rsidR="00963BCB" w:rsidRPr="00963BCB" w:rsidRDefault="00963BCB" w:rsidP="007F6D3E">
      <w:pPr>
        <w:pStyle w:val="ae"/>
        <w:rPr>
          <w:lang w:eastAsia="ru-RU"/>
        </w:rPr>
      </w:pPr>
      <w:r>
        <w:t xml:space="preserve">Таблица </w:t>
      </w:r>
      <w:r w:rsidR="00894C45">
        <w:fldChar w:fldCharType="begin"/>
      </w:r>
      <w:r w:rsidR="00894C45">
        <w:instrText xml:space="preserve"> SEQ Таблица \* ARABIC </w:instrText>
      </w:r>
      <w:r w:rsidR="00894C45">
        <w:fldChar w:fldCharType="separate"/>
      </w:r>
      <w:r w:rsidR="00A5794D">
        <w:rPr>
          <w:noProof/>
        </w:rPr>
        <w:t>10</w:t>
      </w:r>
      <w:r w:rsidR="00894C45">
        <w:rPr>
          <w:noProof/>
        </w:rPr>
        <w:fldChar w:fldCharType="end"/>
      </w:r>
      <w:r>
        <w:t xml:space="preserve"> –Основные предприятия Кичигинского 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911"/>
        <w:gridCol w:w="3040"/>
        <w:gridCol w:w="2682"/>
      </w:tblGrid>
      <w:tr w:rsidR="004162E2" w:rsidRPr="004162E2" w:rsidTr="008556C1">
        <w:trPr>
          <w:jc w:val="center"/>
        </w:trPr>
        <w:tc>
          <w:tcPr>
            <w:tcW w:w="562" w:type="dxa"/>
          </w:tcPr>
          <w:p w:rsidR="004162E2" w:rsidRPr="004162E2" w:rsidRDefault="004162E2" w:rsidP="004162E2">
            <w:pPr>
              <w:jc w:val="center"/>
              <w:rPr>
                <w:rFonts w:eastAsia="Times New Roman"/>
                <w:kern w:val="0"/>
              </w:rPr>
            </w:pPr>
            <w:r w:rsidRPr="004162E2">
              <w:rPr>
                <w:rFonts w:eastAsia="Times New Roman"/>
                <w:kern w:val="0"/>
              </w:rPr>
              <w:t>№ п/п</w:t>
            </w:r>
          </w:p>
        </w:tc>
        <w:tc>
          <w:tcPr>
            <w:tcW w:w="3911" w:type="dxa"/>
          </w:tcPr>
          <w:p w:rsidR="004162E2" w:rsidRPr="004162E2" w:rsidRDefault="004162E2" w:rsidP="004162E2">
            <w:pPr>
              <w:jc w:val="center"/>
              <w:rPr>
                <w:rFonts w:eastAsia="Times New Roman"/>
                <w:kern w:val="0"/>
              </w:rPr>
            </w:pPr>
            <w:r w:rsidRPr="004162E2">
              <w:rPr>
                <w:rFonts w:eastAsia="Times New Roman"/>
                <w:kern w:val="0"/>
              </w:rPr>
              <w:t>Наименование организации</w:t>
            </w:r>
          </w:p>
        </w:tc>
        <w:tc>
          <w:tcPr>
            <w:tcW w:w="3040" w:type="dxa"/>
          </w:tcPr>
          <w:p w:rsidR="004162E2" w:rsidRPr="004162E2" w:rsidRDefault="004162E2" w:rsidP="004162E2">
            <w:pPr>
              <w:jc w:val="center"/>
              <w:rPr>
                <w:rFonts w:eastAsia="Times New Roman"/>
                <w:kern w:val="0"/>
              </w:rPr>
            </w:pPr>
            <w:r w:rsidRPr="004162E2">
              <w:rPr>
                <w:rFonts w:eastAsia="Times New Roman"/>
                <w:kern w:val="0"/>
              </w:rPr>
              <w:t>Адрес</w:t>
            </w:r>
          </w:p>
        </w:tc>
        <w:tc>
          <w:tcPr>
            <w:tcW w:w="2682" w:type="dxa"/>
          </w:tcPr>
          <w:p w:rsidR="004162E2" w:rsidRPr="004162E2" w:rsidRDefault="004162E2" w:rsidP="004162E2">
            <w:pPr>
              <w:jc w:val="center"/>
              <w:rPr>
                <w:rFonts w:eastAsia="Times New Roman"/>
                <w:kern w:val="0"/>
              </w:rPr>
            </w:pPr>
            <w:r w:rsidRPr="004162E2">
              <w:rPr>
                <w:rFonts w:eastAsia="Times New Roman"/>
                <w:kern w:val="0"/>
              </w:rPr>
              <w:t>Вид деятельности</w:t>
            </w:r>
          </w:p>
        </w:tc>
      </w:tr>
      <w:tr w:rsidR="004162E2" w:rsidRPr="004162E2" w:rsidTr="008556C1">
        <w:trPr>
          <w:trHeight w:val="1203"/>
          <w:jc w:val="center"/>
        </w:trPr>
        <w:tc>
          <w:tcPr>
            <w:tcW w:w="562" w:type="dxa"/>
          </w:tcPr>
          <w:p w:rsidR="004162E2" w:rsidRPr="004162E2" w:rsidRDefault="004162E2" w:rsidP="009306CD">
            <w:pPr>
              <w:jc w:val="center"/>
              <w:rPr>
                <w:rFonts w:eastAsia="Times New Roman"/>
                <w:kern w:val="0"/>
              </w:rPr>
            </w:pPr>
            <w:r w:rsidRPr="004162E2">
              <w:rPr>
                <w:rFonts w:eastAsia="Times New Roman"/>
                <w:kern w:val="0"/>
              </w:rPr>
              <w:t>1</w:t>
            </w:r>
          </w:p>
        </w:tc>
        <w:tc>
          <w:tcPr>
            <w:tcW w:w="3911" w:type="dxa"/>
          </w:tcPr>
          <w:p w:rsidR="004162E2" w:rsidRPr="004162E2" w:rsidRDefault="004162E2" w:rsidP="004162E2">
            <w:pPr>
              <w:rPr>
                <w:rFonts w:eastAsia="Times New Roman"/>
                <w:kern w:val="0"/>
              </w:rPr>
            </w:pPr>
            <w:r w:rsidRPr="004162E2">
              <w:rPr>
                <w:rFonts w:eastAsia="Times New Roman"/>
                <w:kern w:val="0"/>
              </w:rPr>
              <w:t>ООО «Кичигинский Горно-обогатительный  Комбинат «Кварц»</w:t>
            </w:r>
          </w:p>
        </w:tc>
        <w:tc>
          <w:tcPr>
            <w:tcW w:w="3040" w:type="dxa"/>
          </w:tcPr>
          <w:p w:rsidR="004162E2" w:rsidRPr="004162E2" w:rsidRDefault="004162E2" w:rsidP="004162E2">
            <w:pPr>
              <w:widowControl w:val="0"/>
              <w:suppressLineNumbers/>
              <w:suppressAutoHyphens/>
              <w:snapToGrid w:val="0"/>
              <w:rPr>
                <w:rFonts w:eastAsia="Times New Roman"/>
                <w:kern w:val="1"/>
              </w:rPr>
            </w:pPr>
            <w:r w:rsidRPr="004162E2">
              <w:rPr>
                <w:rFonts w:eastAsia="Times New Roman"/>
                <w:kern w:val="1"/>
              </w:rPr>
              <w:t xml:space="preserve">Челябинская обл. Увельский рн. </w:t>
            </w:r>
          </w:p>
          <w:p w:rsidR="004162E2" w:rsidRPr="004162E2" w:rsidRDefault="004162E2" w:rsidP="004162E2">
            <w:pPr>
              <w:widowControl w:val="0"/>
              <w:suppressLineNumbers/>
              <w:suppressAutoHyphens/>
              <w:snapToGrid w:val="0"/>
              <w:rPr>
                <w:rFonts w:eastAsia="Times New Roman"/>
                <w:kern w:val="1"/>
              </w:rPr>
            </w:pPr>
            <w:r w:rsidRPr="004162E2">
              <w:rPr>
                <w:rFonts w:eastAsia="Times New Roman"/>
                <w:kern w:val="1"/>
              </w:rPr>
              <w:t>п .Нагорный ул.Рабочая,1</w:t>
            </w:r>
          </w:p>
        </w:tc>
        <w:tc>
          <w:tcPr>
            <w:tcW w:w="2682" w:type="dxa"/>
          </w:tcPr>
          <w:p w:rsidR="004162E2" w:rsidRPr="004162E2" w:rsidRDefault="004162E2" w:rsidP="004162E2">
            <w:pPr>
              <w:rPr>
                <w:rFonts w:eastAsia="Times New Roman"/>
                <w:kern w:val="0"/>
              </w:rPr>
            </w:pPr>
            <w:r w:rsidRPr="004162E2">
              <w:rPr>
                <w:rFonts w:eastAsia="Times New Roman"/>
                <w:kern w:val="0"/>
              </w:rPr>
              <w:t>Разработка гравийных и песчаных карьеров</w:t>
            </w:r>
          </w:p>
        </w:tc>
      </w:tr>
      <w:tr w:rsidR="004162E2" w:rsidRPr="004162E2" w:rsidTr="008556C1">
        <w:trPr>
          <w:jc w:val="center"/>
        </w:trPr>
        <w:tc>
          <w:tcPr>
            <w:tcW w:w="562" w:type="dxa"/>
          </w:tcPr>
          <w:p w:rsidR="004162E2" w:rsidRPr="004162E2" w:rsidRDefault="004162E2" w:rsidP="009306CD">
            <w:pPr>
              <w:jc w:val="center"/>
              <w:rPr>
                <w:rFonts w:eastAsia="Times New Roman"/>
                <w:kern w:val="0"/>
              </w:rPr>
            </w:pPr>
            <w:r w:rsidRPr="004162E2">
              <w:rPr>
                <w:rFonts w:eastAsia="Times New Roman"/>
                <w:kern w:val="0"/>
              </w:rPr>
              <w:t>2</w:t>
            </w:r>
          </w:p>
        </w:tc>
        <w:tc>
          <w:tcPr>
            <w:tcW w:w="3911" w:type="dxa"/>
          </w:tcPr>
          <w:p w:rsidR="004162E2" w:rsidRPr="004162E2" w:rsidRDefault="004162E2" w:rsidP="004162E2">
            <w:pPr>
              <w:rPr>
                <w:rFonts w:eastAsia="Times New Roman"/>
                <w:kern w:val="0"/>
              </w:rPr>
            </w:pPr>
            <w:r w:rsidRPr="004162E2">
              <w:rPr>
                <w:rFonts w:eastAsia="Times New Roman"/>
                <w:kern w:val="0"/>
              </w:rPr>
              <w:t>ООО «Агрос-Т-Велес»</w:t>
            </w:r>
          </w:p>
        </w:tc>
        <w:tc>
          <w:tcPr>
            <w:tcW w:w="3040" w:type="dxa"/>
          </w:tcPr>
          <w:p w:rsidR="004162E2" w:rsidRPr="004162E2" w:rsidRDefault="004162E2" w:rsidP="004162E2">
            <w:pPr>
              <w:rPr>
                <w:rFonts w:eastAsia="Times New Roman"/>
                <w:kern w:val="0"/>
              </w:rPr>
            </w:pPr>
            <w:r w:rsidRPr="004162E2">
              <w:rPr>
                <w:rFonts w:eastAsia="Times New Roman"/>
                <w:kern w:val="0"/>
              </w:rPr>
              <w:t xml:space="preserve">Челябинская область Увельский район п.Синий Бор ул. Центральная, 6, </w:t>
            </w:r>
          </w:p>
          <w:p w:rsidR="004162E2" w:rsidRPr="004162E2" w:rsidRDefault="004162E2" w:rsidP="004162E2">
            <w:pPr>
              <w:widowControl w:val="0"/>
              <w:suppressLineNumbers/>
              <w:suppressAutoHyphens/>
              <w:snapToGrid w:val="0"/>
              <w:rPr>
                <w:rFonts w:eastAsia="Times New Roman"/>
                <w:kern w:val="1"/>
              </w:rPr>
            </w:pPr>
          </w:p>
        </w:tc>
        <w:tc>
          <w:tcPr>
            <w:tcW w:w="2682" w:type="dxa"/>
          </w:tcPr>
          <w:p w:rsidR="004162E2" w:rsidRPr="004162E2" w:rsidRDefault="004162E2" w:rsidP="004162E2">
            <w:pPr>
              <w:rPr>
                <w:rFonts w:eastAsia="Times New Roman"/>
                <w:kern w:val="0"/>
              </w:rPr>
            </w:pPr>
            <w:r w:rsidRPr="004162E2">
              <w:rPr>
                <w:rFonts w:eastAsia="Times New Roman"/>
                <w:kern w:val="0"/>
              </w:rPr>
              <w:t>Растениеводство, животноводство</w:t>
            </w:r>
          </w:p>
        </w:tc>
      </w:tr>
      <w:tr w:rsidR="004162E2" w:rsidRPr="004162E2" w:rsidTr="008556C1">
        <w:trPr>
          <w:jc w:val="center"/>
        </w:trPr>
        <w:tc>
          <w:tcPr>
            <w:tcW w:w="562" w:type="dxa"/>
          </w:tcPr>
          <w:p w:rsidR="004162E2" w:rsidRPr="004162E2" w:rsidRDefault="004162E2" w:rsidP="009306CD">
            <w:pPr>
              <w:jc w:val="center"/>
              <w:rPr>
                <w:rFonts w:eastAsia="Times New Roman"/>
                <w:kern w:val="0"/>
              </w:rPr>
            </w:pPr>
            <w:r w:rsidRPr="004162E2">
              <w:rPr>
                <w:rFonts w:eastAsia="Times New Roman"/>
                <w:kern w:val="0"/>
              </w:rPr>
              <w:t>3</w:t>
            </w:r>
          </w:p>
        </w:tc>
        <w:tc>
          <w:tcPr>
            <w:tcW w:w="3911" w:type="dxa"/>
          </w:tcPr>
          <w:p w:rsidR="004162E2" w:rsidRPr="004162E2" w:rsidRDefault="004162E2" w:rsidP="004162E2">
            <w:pPr>
              <w:rPr>
                <w:rFonts w:eastAsia="Times New Roman"/>
                <w:kern w:val="0"/>
              </w:rPr>
            </w:pPr>
            <w:r w:rsidRPr="004162E2">
              <w:rPr>
                <w:rFonts w:eastAsia="Times New Roman"/>
                <w:kern w:val="0"/>
              </w:rPr>
              <w:t>ООО Оптовые Решения»</w:t>
            </w:r>
          </w:p>
          <w:p w:rsidR="004162E2" w:rsidRPr="004162E2" w:rsidRDefault="004162E2" w:rsidP="004162E2">
            <w:pPr>
              <w:rPr>
                <w:rFonts w:eastAsia="Times New Roman"/>
                <w:kern w:val="0"/>
              </w:rPr>
            </w:pPr>
            <w:r w:rsidRPr="004162E2">
              <w:rPr>
                <w:rFonts w:eastAsia="Times New Roman"/>
                <w:kern w:val="0"/>
              </w:rPr>
              <w:t>Молочная продукция «Kamэlla»</w:t>
            </w:r>
          </w:p>
        </w:tc>
        <w:tc>
          <w:tcPr>
            <w:tcW w:w="3040" w:type="dxa"/>
          </w:tcPr>
          <w:p w:rsidR="004162E2" w:rsidRPr="004162E2" w:rsidRDefault="004162E2" w:rsidP="004162E2">
            <w:pPr>
              <w:rPr>
                <w:rFonts w:eastAsia="Times New Roman"/>
                <w:kern w:val="0"/>
              </w:rPr>
            </w:pPr>
            <w:r w:rsidRPr="004162E2">
              <w:rPr>
                <w:rFonts w:eastAsia="Times New Roman"/>
                <w:kern w:val="0"/>
              </w:rPr>
              <w:t>Юридический адрес:</w:t>
            </w:r>
          </w:p>
          <w:p w:rsidR="004162E2" w:rsidRPr="004162E2" w:rsidRDefault="004162E2" w:rsidP="004162E2">
            <w:pPr>
              <w:rPr>
                <w:rFonts w:eastAsia="Times New Roman"/>
                <w:kern w:val="0"/>
              </w:rPr>
            </w:pPr>
            <w:r w:rsidRPr="004162E2">
              <w:rPr>
                <w:rFonts w:eastAsia="Times New Roman"/>
                <w:kern w:val="0"/>
              </w:rPr>
              <w:t xml:space="preserve">Челябинская обл., г.Еманжелинск, ул.Гагарина, д.1, пом.1; </w:t>
            </w:r>
          </w:p>
          <w:p w:rsidR="004162E2" w:rsidRPr="004162E2" w:rsidRDefault="004162E2" w:rsidP="004162E2">
            <w:pPr>
              <w:rPr>
                <w:rFonts w:eastAsia="Times New Roman"/>
                <w:kern w:val="0"/>
              </w:rPr>
            </w:pPr>
            <w:r w:rsidRPr="004162E2">
              <w:rPr>
                <w:rFonts w:eastAsia="Times New Roman"/>
                <w:kern w:val="0"/>
              </w:rPr>
              <w:t>Фактический адрес: Челябинская область Увельский район п.Синий Бор ул. 40 лет Победы,16</w:t>
            </w:r>
          </w:p>
        </w:tc>
        <w:tc>
          <w:tcPr>
            <w:tcW w:w="2682" w:type="dxa"/>
          </w:tcPr>
          <w:p w:rsidR="004162E2" w:rsidRPr="004162E2" w:rsidRDefault="004162E2" w:rsidP="004162E2">
            <w:pPr>
              <w:rPr>
                <w:rFonts w:eastAsia="Times New Roman"/>
                <w:kern w:val="0"/>
              </w:rPr>
            </w:pPr>
            <w:r w:rsidRPr="004162E2">
              <w:rPr>
                <w:rFonts w:eastAsia="Times New Roman"/>
                <w:kern w:val="0"/>
              </w:rPr>
              <w:t>Производство молочной продукции</w:t>
            </w:r>
          </w:p>
        </w:tc>
      </w:tr>
      <w:tr w:rsidR="004162E2" w:rsidRPr="004162E2" w:rsidTr="008556C1">
        <w:trPr>
          <w:jc w:val="center"/>
        </w:trPr>
        <w:tc>
          <w:tcPr>
            <w:tcW w:w="562" w:type="dxa"/>
          </w:tcPr>
          <w:p w:rsidR="004162E2" w:rsidRPr="004162E2" w:rsidRDefault="004162E2" w:rsidP="009306CD">
            <w:pPr>
              <w:jc w:val="center"/>
              <w:rPr>
                <w:rFonts w:eastAsia="Times New Roman"/>
                <w:kern w:val="0"/>
              </w:rPr>
            </w:pPr>
            <w:r w:rsidRPr="004162E2">
              <w:rPr>
                <w:rFonts w:eastAsia="Times New Roman"/>
                <w:kern w:val="0"/>
              </w:rPr>
              <w:t>4</w:t>
            </w:r>
          </w:p>
        </w:tc>
        <w:tc>
          <w:tcPr>
            <w:tcW w:w="3911" w:type="dxa"/>
          </w:tcPr>
          <w:p w:rsidR="004162E2" w:rsidRPr="004162E2" w:rsidRDefault="004162E2" w:rsidP="004162E2">
            <w:pPr>
              <w:rPr>
                <w:rFonts w:eastAsia="Times New Roman"/>
                <w:kern w:val="0"/>
              </w:rPr>
            </w:pPr>
            <w:r w:rsidRPr="004162E2">
              <w:rPr>
                <w:rFonts w:eastAsia="Times New Roman"/>
                <w:kern w:val="0"/>
              </w:rPr>
              <w:t>ООО «Иверест»</w:t>
            </w:r>
          </w:p>
        </w:tc>
        <w:tc>
          <w:tcPr>
            <w:tcW w:w="3040" w:type="dxa"/>
          </w:tcPr>
          <w:p w:rsidR="004162E2" w:rsidRPr="004162E2" w:rsidRDefault="004162E2" w:rsidP="004162E2">
            <w:pPr>
              <w:widowControl w:val="0"/>
              <w:suppressLineNumbers/>
              <w:suppressAutoHyphens/>
              <w:snapToGrid w:val="0"/>
              <w:rPr>
                <w:rFonts w:eastAsia="Times New Roman"/>
                <w:kern w:val="1"/>
              </w:rPr>
            </w:pPr>
            <w:r w:rsidRPr="004162E2">
              <w:rPr>
                <w:rFonts w:eastAsia="Times New Roman"/>
                <w:kern w:val="1"/>
              </w:rPr>
              <w:t>Челябинская область Увельский район         с. Кичигино ул. Лесная,15</w:t>
            </w:r>
          </w:p>
        </w:tc>
        <w:tc>
          <w:tcPr>
            <w:tcW w:w="2682" w:type="dxa"/>
          </w:tcPr>
          <w:p w:rsidR="004162E2" w:rsidRPr="004162E2" w:rsidRDefault="004162E2" w:rsidP="004162E2">
            <w:pPr>
              <w:rPr>
                <w:rFonts w:eastAsia="Times New Roman"/>
                <w:kern w:val="0"/>
              </w:rPr>
            </w:pPr>
            <w:r w:rsidRPr="004162E2">
              <w:rPr>
                <w:rFonts w:eastAsia="Times New Roman"/>
                <w:kern w:val="0"/>
              </w:rPr>
              <w:t>Строительство жилых и нежилых зданий</w:t>
            </w:r>
          </w:p>
        </w:tc>
      </w:tr>
      <w:tr w:rsidR="004162E2" w:rsidRPr="004162E2" w:rsidTr="008556C1">
        <w:trPr>
          <w:jc w:val="center"/>
        </w:trPr>
        <w:tc>
          <w:tcPr>
            <w:tcW w:w="562" w:type="dxa"/>
          </w:tcPr>
          <w:p w:rsidR="004162E2" w:rsidRPr="004162E2" w:rsidRDefault="004162E2" w:rsidP="009306CD">
            <w:pPr>
              <w:jc w:val="center"/>
              <w:rPr>
                <w:rFonts w:eastAsia="Times New Roman"/>
                <w:kern w:val="0"/>
              </w:rPr>
            </w:pPr>
            <w:r w:rsidRPr="004162E2">
              <w:rPr>
                <w:rFonts w:eastAsia="Times New Roman"/>
                <w:kern w:val="0"/>
              </w:rPr>
              <w:t>5</w:t>
            </w:r>
          </w:p>
        </w:tc>
        <w:tc>
          <w:tcPr>
            <w:tcW w:w="3911" w:type="dxa"/>
          </w:tcPr>
          <w:p w:rsidR="004162E2" w:rsidRPr="004162E2" w:rsidRDefault="004162E2" w:rsidP="004162E2">
            <w:pPr>
              <w:rPr>
                <w:rFonts w:eastAsia="Times New Roman"/>
                <w:kern w:val="0"/>
              </w:rPr>
            </w:pPr>
            <w:r w:rsidRPr="004162E2">
              <w:rPr>
                <w:rFonts w:eastAsia="Times New Roman"/>
                <w:kern w:val="0"/>
              </w:rPr>
              <w:t>ИП Назарян А.А.</w:t>
            </w:r>
          </w:p>
        </w:tc>
        <w:tc>
          <w:tcPr>
            <w:tcW w:w="3040" w:type="dxa"/>
          </w:tcPr>
          <w:p w:rsidR="004162E2" w:rsidRPr="004162E2" w:rsidRDefault="004162E2" w:rsidP="004162E2">
            <w:pPr>
              <w:widowControl w:val="0"/>
              <w:suppressLineNumbers/>
              <w:suppressAutoHyphens/>
              <w:snapToGrid w:val="0"/>
              <w:rPr>
                <w:rFonts w:eastAsia="Times New Roman"/>
                <w:kern w:val="1"/>
              </w:rPr>
            </w:pPr>
            <w:r w:rsidRPr="004162E2">
              <w:rPr>
                <w:rFonts w:eastAsia="Times New Roman"/>
                <w:kern w:val="1"/>
              </w:rPr>
              <w:t>Челябинская область Увельский район         с. Кичигино ул. Боровая,25А-</w:t>
            </w:r>
            <w:r w:rsidRPr="004162E2">
              <w:rPr>
                <w:rFonts w:eastAsia="Times New Roman"/>
                <w:kern w:val="1"/>
              </w:rPr>
              <w:lastRenderedPageBreak/>
              <w:t>1</w:t>
            </w:r>
          </w:p>
        </w:tc>
        <w:tc>
          <w:tcPr>
            <w:tcW w:w="2682" w:type="dxa"/>
          </w:tcPr>
          <w:p w:rsidR="004162E2" w:rsidRPr="004162E2" w:rsidRDefault="004162E2" w:rsidP="004162E2">
            <w:pPr>
              <w:rPr>
                <w:rFonts w:eastAsia="Times New Roman"/>
                <w:kern w:val="0"/>
              </w:rPr>
            </w:pPr>
            <w:r w:rsidRPr="004162E2">
              <w:rPr>
                <w:rFonts w:eastAsia="Times New Roman"/>
                <w:kern w:val="0"/>
              </w:rPr>
              <w:lastRenderedPageBreak/>
              <w:t>Строительство жилых и нежилых зданий</w:t>
            </w:r>
          </w:p>
        </w:tc>
      </w:tr>
    </w:tbl>
    <w:p w:rsidR="00C4480D" w:rsidRDefault="00C4480D" w:rsidP="00654164">
      <w:pPr>
        <w:spacing w:before="120"/>
        <w:ind w:firstLine="709"/>
        <w:rPr>
          <w:color w:val="000000"/>
          <w:sz w:val="28"/>
          <w:szCs w:val="28"/>
        </w:rPr>
      </w:pPr>
      <w:r>
        <w:rPr>
          <w:color w:val="000000"/>
          <w:sz w:val="28"/>
          <w:szCs w:val="28"/>
        </w:rPr>
        <w:lastRenderedPageBreak/>
        <w:t>На территори</w:t>
      </w:r>
      <w:r w:rsidR="0000536B">
        <w:rPr>
          <w:color w:val="000000"/>
          <w:sz w:val="28"/>
          <w:szCs w:val="28"/>
        </w:rPr>
        <w:t xml:space="preserve">и </w:t>
      </w:r>
      <w:r w:rsidR="004162E2">
        <w:rPr>
          <w:color w:val="000000"/>
          <w:sz w:val="28"/>
          <w:szCs w:val="28"/>
        </w:rPr>
        <w:t xml:space="preserve">сельского поселения </w:t>
      </w:r>
      <w:r w:rsidR="0000536B">
        <w:rPr>
          <w:color w:val="000000"/>
          <w:sz w:val="28"/>
          <w:szCs w:val="28"/>
        </w:rPr>
        <w:t>по состоянию на 2021 год</w:t>
      </w:r>
      <w:r w:rsidR="009E242B">
        <w:rPr>
          <w:rStyle w:val="aa"/>
          <w:color w:val="000000"/>
          <w:sz w:val="28"/>
          <w:szCs w:val="28"/>
        </w:rPr>
        <w:footnoteReference w:id="5"/>
      </w:r>
      <w:r w:rsidR="00900F66">
        <w:rPr>
          <w:color w:val="000000"/>
          <w:sz w:val="28"/>
          <w:szCs w:val="28"/>
        </w:rPr>
        <w:t xml:space="preserve"> действует 5 объектов</w:t>
      </w:r>
      <w:r>
        <w:rPr>
          <w:color w:val="000000"/>
          <w:sz w:val="28"/>
          <w:szCs w:val="28"/>
        </w:rPr>
        <w:t xml:space="preserve"> быто</w:t>
      </w:r>
      <w:r w:rsidR="00900F66">
        <w:rPr>
          <w:color w:val="000000"/>
          <w:sz w:val="28"/>
          <w:szCs w:val="28"/>
        </w:rPr>
        <w:t>вого обслуживания населения, 17 магазинов, 7 предприятий</w:t>
      </w:r>
      <w:r>
        <w:rPr>
          <w:color w:val="000000"/>
          <w:sz w:val="28"/>
          <w:szCs w:val="28"/>
        </w:rPr>
        <w:t xml:space="preserve"> общественного питания</w:t>
      </w:r>
      <w:r w:rsidR="004C5284">
        <w:rPr>
          <w:color w:val="000000"/>
          <w:sz w:val="28"/>
          <w:szCs w:val="28"/>
        </w:rPr>
        <w:t xml:space="preserve"> </w:t>
      </w:r>
      <w:r w:rsidR="004C5284" w:rsidRPr="004C5284">
        <w:rPr>
          <w:color w:val="000000"/>
          <w:sz w:val="28"/>
          <w:szCs w:val="28"/>
        </w:rPr>
        <w:t>(общедоступные столовые, за</w:t>
      </w:r>
      <w:r w:rsidR="004C5284">
        <w:rPr>
          <w:color w:val="000000"/>
          <w:sz w:val="28"/>
          <w:szCs w:val="28"/>
        </w:rPr>
        <w:t>кусочные, рестораны, кафе, бары)</w:t>
      </w:r>
      <w:r>
        <w:rPr>
          <w:color w:val="000000"/>
          <w:sz w:val="28"/>
          <w:szCs w:val="28"/>
        </w:rPr>
        <w:t>.</w:t>
      </w:r>
    </w:p>
    <w:p w:rsidR="005544A5" w:rsidRPr="005544A5" w:rsidRDefault="005544A5" w:rsidP="009E242B">
      <w:pPr>
        <w:ind w:firstLine="709"/>
        <w:rPr>
          <w:sz w:val="28"/>
        </w:rPr>
      </w:pPr>
      <w:r w:rsidRPr="005544A5">
        <w:rPr>
          <w:sz w:val="28"/>
        </w:rPr>
        <w:t>Кичигинское сельское поселение обладает высоким потенциалом для развития сферы отдыха и туризма. Для данной территории характерно сочетание природного оздоровительного ресурса, в первую очередь Кичигинского бора. В настоящее время на территории поселения расположена база отдыха «Теремок».</w:t>
      </w:r>
    </w:p>
    <w:p w:rsidR="00DA70D9" w:rsidRDefault="005F540A">
      <w:pPr>
        <w:widowControl w:val="0"/>
        <w:spacing w:before="120" w:after="120"/>
        <w:jc w:val="center"/>
        <w:rPr>
          <w:b/>
          <w:color w:val="000000" w:themeColor="text1"/>
          <w:sz w:val="28"/>
          <w:szCs w:val="28"/>
          <w:lang w:bidi="ru-RU"/>
        </w:rPr>
      </w:pPr>
      <w:r>
        <w:rPr>
          <w:b/>
          <w:color w:val="000000" w:themeColor="text1"/>
          <w:sz w:val="28"/>
          <w:szCs w:val="28"/>
          <w:lang w:bidi="ru-RU"/>
        </w:rPr>
        <w:t>Проектные предложения</w:t>
      </w:r>
    </w:p>
    <w:p w:rsidR="00AE206B" w:rsidRPr="00AE206B" w:rsidRDefault="00AE206B" w:rsidP="00AE206B">
      <w:pPr>
        <w:ind w:firstLine="709"/>
        <w:rPr>
          <w:color w:val="000000"/>
          <w:sz w:val="28"/>
          <w:szCs w:val="28"/>
        </w:rPr>
      </w:pPr>
      <w:r>
        <w:rPr>
          <w:color w:val="000000"/>
          <w:sz w:val="28"/>
          <w:szCs w:val="28"/>
        </w:rPr>
        <w:t>Стратегией</w:t>
      </w:r>
      <w:r w:rsidRPr="00466714">
        <w:rPr>
          <w:color w:val="000000"/>
          <w:sz w:val="28"/>
          <w:szCs w:val="28"/>
        </w:rPr>
        <w:t xml:space="preserve"> социально-экономического развития</w:t>
      </w:r>
      <w:r w:rsidRPr="00AE206B">
        <w:rPr>
          <w:rFonts w:eastAsia="Times New Roman"/>
          <w:color w:val="000000"/>
          <w:kern w:val="0"/>
          <w:sz w:val="28"/>
          <w:szCs w:val="28"/>
          <w:lang w:eastAsia="ru-RU"/>
        </w:rPr>
        <w:t xml:space="preserve"> Увельского муниципаль</w:t>
      </w:r>
      <w:r>
        <w:rPr>
          <w:rFonts w:eastAsia="Times New Roman"/>
          <w:color w:val="000000"/>
          <w:kern w:val="0"/>
          <w:sz w:val="28"/>
          <w:szCs w:val="28"/>
          <w:lang w:eastAsia="ru-RU"/>
        </w:rPr>
        <w:t xml:space="preserve">ного района Челябинской области </w:t>
      </w:r>
      <w:r w:rsidRPr="00AE206B">
        <w:rPr>
          <w:rFonts w:eastAsia="Times New Roman"/>
          <w:color w:val="000000"/>
          <w:kern w:val="0"/>
          <w:sz w:val="28"/>
          <w:szCs w:val="28"/>
          <w:lang w:eastAsia="ru-RU"/>
        </w:rPr>
        <w:t xml:space="preserve">на период до 2035 год </w:t>
      </w:r>
      <w:r>
        <w:rPr>
          <w:color w:val="000000"/>
          <w:sz w:val="28"/>
          <w:szCs w:val="28"/>
        </w:rPr>
        <w:t xml:space="preserve">(утвержденной Решением Собрания депутатов </w:t>
      </w:r>
      <w:r w:rsidRPr="00AE206B">
        <w:rPr>
          <w:color w:val="000000"/>
          <w:sz w:val="28"/>
          <w:szCs w:val="28"/>
        </w:rPr>
        <w:t>Ув</w:t>
      </w:r>
      <w:r>
        <w:rPr>
          <w:color w:val="000000"/>
          <w:sz w:val="28"/>
          <w:szCs w:val="28"/>
        </w:rPr>
        <w:t xml:space="preserve">ельского муниципального района Челябинской области </w:t>
      </w:r>
      <w:r w:rsidRPr="00AE206B">
        <w:rPr>
          <w:color w:val="000000"/>
          <w:sz w:val="28"/>
          <w:szCs w:val="28"/>
        </w:rPr>
        <w:t>от «28» ноября 2019 г. N 59</w:t>
      </w:r>
      <w:r w:rsidR="00963BCB">
        <w:rPr>
          <w:color w:val="000000"/>
          <w:sz w:val="28"/>
          <w:szCs w:val="28"/>
        </w:rPr>
        <w:t xml:space="preserve">, далее по тексту </w:t>
      </w:r>
      <w:r w:rsidR="00963BCB" w:rsidRPr="00963BCB">
        <w:rPr>
          <w:color w:val="000000"/>
          <w:sz w:val="28"/>
          <w:szCs w:val="28"/>
        </w:rPr>
        <w:t xml:space="preserve">– </w:t>
      </w:r>
      <w:r w:rsidR="00963BCB">
        <w:rPr>
          <w:color w:val="000000"/>
          <w:sz w:val="28"/>
          <w:szCs w:val="28"/>
        </w:rPr>
        <w:t xml:space="preserve">Стратегия </w:t>
      </w:r>
      <w:r w:rsidR="00963BCB" w:rsidRPr="00466714">
        <w:rPr>
          <w:color w:val="000000"/>
          <w:sz w:val="28"/>
          <w:szCs w:val="28"/>
        </w:rPr>
        <w:t>социально-экономического развития</w:t>
      </w:r>
      <w:r w:rsidR="00963BCB" w:rsidRPr="00AE206B">
        <w:rPr>
          <w:rFonts w:eastAsia="Times New Roman"/>
          <w:color w:val="000000"/>
          <w:kern w:val="0"/>
          <w:sz w:val="28"/>
          <w:szCs w:val="28"/>
          <w:lang w:eastAsia="ru-RU"/>
        </w:rPr>
        <w:t xml:space="preserve"> Увельского муниципаль</w:t>
      </w:r>
      <w:r w:rsidR="00963BCB">
        <w:rPr>
          <w:rFonts w:eastAsia="Times New Roman"/>
          <w:color w:val="000000"/>
          <w:kern w:val="0"/>
          <w:sz w:val="28"/>
          <w:szCs w:val="28"/>
          <w:lang w:eastAsia="ru-RU"/>
        </w:rPr>
        <w:t>ного района</w:t>
      </w:r>
      <w:r>
        <w:rPr>
          <w:color w:val="000000"/>
          <w:sz w:val="28"/>
          <w:szCs w:val="28"/>
        </w:rPr>
        <w:t xml:space="preserve">) </w:t>
      </w:r>
      <w:r>
        <w:rPr>
          <w:rFonts w:eastAsia="Times New Roman"/>
          <w:color w:val="000000"/>
          <w:kern w:val="0"/>
          <w:sz w:val="28"/>
          <w:szCs w:val="28"/>
          <w:lang w:eastAsia="ru-RU"/>
        </w:rPr>
        <w:t>определены цели и задачи экон</w:t>
      </w:r>
      <w:r w:rsidR="00C176B6">
        <w:rPr>
          <w:rFonts w:eastAsia="Times New Roman"/>
          <w:color w:val="000000"/>
          <w:kern w:val="0"/>
          <w:sz w:val="28"/>
          <w:szCs w:val="28"/>
          <w:lang w:eastAsia="ru-RU"/>
        </w:rPr>
        <w:t xml:space="preserve">омического развития Увельского </w:t>
      </w:r>
      <w:r>
        <w:rPr>
          <w:rFonts w:eastAsia="Times New Roman"/>
          <w:color w:val="000000"/>
          <w:kern w:val="0"/>
          <w:sz w:val="28"/>
          <w:szCs w:val="28"/>
          <w:lang w:eastAsia="ru-RU"/>
        </w:rPr>
        <w:t>района, в рамках которых предлагаются следующие основные меры и механизмы</w:t>
      </w:r>
      <w:r w:rsidRPr="00AE206B">
        <w:rPr>
          <w:rFonts w:eastAsia="Times New Roman"/>
          <w:color w:val="000000"/>
          <w:kern w:val="0"/>
          <w:sz w:val="28"/>
          <w:szCs w:val="28"/>
          <w:lang w:eastAsia="ru-RU"/>
        </w:rPr>
        <w:t>:</w:t>
      </w:r>
    </w:p>
    <w:p w:rsidR="00AE206B" w:rsidRDefault="00AE206B" w:rsidP="007A7636">
      <w:pPr>
        <w:pStyle w:val="a2"/>
        <w:numPr>
          <w:ilvl w:val="0"/>
          <w:numId w:val="20"/>
        </w:numPr>
        <w:ind w:left="0" w:firstLine="709"/>
        <w:rPr>
          <w:rFonts w:eastAsia="Times New Roman"/>
          <w:color w:val="000000"/>
          <w:kern w:val="0"/>
          <w:szCs w:val="28"/>
          <w:lang w:eastAsia="ru-RU"/>
        </w:rPr>
      </w:pPr>
      <w:r w:rsidRPr="00AE206B">
        <w:rPr>
          <w:szCs w:val="28"/>
        </w:rPr>
        <w:t>Формирование конкурентной среды</w:t>
      </w:r>
      <w:r>
        <w:rPr>
          <w:rFonts w:eastAsia="Times New Roman"/>
          <w:color w:val="000000"/>
          <w:kern w:val="0"/>
          <w:szCs w:val="28"/>
          <w:lang w:eastAsia="ru-RU"/>
        </w:rPr>
        <w:t>;</w:t>
      </w:r>
    </w:p>
    <w:p w:rsidR="00AE206B" w:rsidRDefault="00AE206B" w:rsidP="007A7636">
      <w:pPr>
        <w:pStyle w:val="a2"/>
        <w:numPr>
          <w:ilvl w:val="0"/>
          <w:numId w:val="20"/>
        </w:numPr>
        <w:ind w:left="0" w:firstLine="709"/>
        <w:rPr>
          <w:rFonts w:eastAsia="Times New Roman"/>
          <w:color w:val="000000"/>
          <w:kern w:val="0"/>
          <w:szCs w:val="28"/>
          <w:lang w:val="ru-RU" w:eastAsia="ru-RU"/>
        </w:rPr>
      </w:pPr>
      <w:r w:rsidRPr="00AE206B">
        <w:rPr>
          <w:szCs w:val="28"/>
          <w:lang w:val="ru-RU"/>
        </w:rPr>
        <w:t>Проведение экспертизы действующих муниципальных нормативных правовых актов, затрагивающих вопросы осуществления предпринимательской и инвестиционной деятельности</w:t>
      </w:r>
      <w:r w:rsidRPr="00AE206B">
        <w:rPr>
          <w:rFonts w:eastAsia="Times New Roman"/>
          <w:color w:val="000000"/>
          <w:kern w:val="0"/>
          <w:szCs w:val="28"/>
          <w:lang w:val="ru-RU" w:eastAsia="ru-RU"/>
        </w:rPr>
        <w:t>;</w:t>
      </w:r>
    </w:p>
    <w:p w:rsidR="00AE206B" w:rsidRPr="00AE206B" w:rsidRDefault="00AE206B" w:rsidP="007A7636">
      <w:pPr>
        <w:pStyle w:val="a2"/>
        <w:numPr>
          <w:ilvl w:val="0"/>
          <w:numId w:val="20"/>
        </w:numPr>
        <w:ind w:left="0" w:firstLine="709"/>
        <w:rPr>
          <w:rFonts w:eastAsia="Times New Roman"/>
          <w:color w:val="000000"/>
          <w:kern w:val="0"/>
          <w:szCs w:val="28"/>
          <w:lang w:val="ru-RU" w:eastAsia="ru-RU"/>
        </w:rPr>
      </w:pPr>
      <w:r w:rsidRPr="00AE206B">
        <w:rPr>
          <w:rFonts w:eastAsia="Times New Roman"/>
          <w:color w:val="000000"/>
          <w:kern w:val="0"/>
          <w:szCs w:val="28"/>
          <w:lang w:val="ru-RU" w:eastAsia="ru-RU"/>
        </w:rPr>
        <w:t>выявление и поддержка приоритетных направлений развития малого бизнеса;</w:t>
      </w:r>
    </w:p>
    <w:p w:rsidR="00654164" w:rsidRDefault="00AE206B" w:rsidP="00654164">
      <w:pPr>
        <w:pStyle w:val="a2"/>
        <w:numPr>
          <w:ilvl w:val="0"/>
          <w:numId w:val="20"/>
        </w:numPr>
        <w:ind w:left="0" w:firstLine="709"/>
        <w:rPr>
          <w:rFonts w:eastAsia="Times New Roman"/>
          <w:color w:val="000000"/>
          <w:kern w:val="0"/>
          <w:szCs w:val="28"/>
          <w:lang w:val="ru-RU" w:eastAsia="ru-RU"/>
        </w:rPr>
      </w:pPr>
      <w:r w:rsidRPr="00AE206B">
        <w:rPr>
          <w:szCs w:val="28"/>
          <w:lang w:val="ru-RU"/>
        </w:rPr>
        <w:t>Поддержание сельскими поселениями в актуальном состоянии программам комплексного развития систем социальной, коммунальной, транспортной инфраструктуры поселений Увельского муниципального района</w:t>
      </w:r>
      <w:r w:rsidRPr="00AE206B">
        <w:rPr>
          <w:rFonts w:eastAsia="Times New Roman"/>
          <w:color w:val="000000"/>
          <w:kern w:val="0"/>
          <w:szCs w:val="28"/>
          <w:lang w:val="ru-RU" w:eastAsia="ru-RU"/>
        </w:rPr>
        <w:t>;</w:t>
      </w:r>
    </w:p>
    <w:p w:rsidR="00654164" w:rsidRPr="00654164" w:rsidRDefault="00AE206B" w:rsidP="00654164">
      <w:pPr>
        <w:pStyle w:val="a2"/>
        <w:numPr>
          <w:ilvl w:val="0"/>
          <w:numId w:val="20"/>
        </w:numPr>
        <w:ind w:left="0" w:firstLine="709"/>
        <w:rPr>
          <w:rFonts w:eastAsia="Times New Roman"/>
          <w:color w:val="000000"/>
          <w:kern w:val="0"/>
          <w:szCs w:val="28"/>
          <w:lang w:val="ru-RU" w:eastAsia="ru-RU"/>
        </w:rPr>
      </w:pPr>
      <w:r w:rsidRPr="00654164">
        <w:rPr>
          <w:szCs w:val="28"/>
          <w:lang w:val="ru-RU"/>
        </w:rPr>
        <w:t>Реализация «дорожных карт» по внедрению целевых моделей на территории Увельского муниципального района: достижение показателей целевых моделей упрощения процедур ведения бизнеса и повышения инвестиционной привлекательности;</w:t>
      </w:r>
    </w:p>
    <w:p w:rsidR="00AE206B" w:rsidRPr="00654164" w:rsidRDefault="00AE206B" w:rsidP="00654164">
      <w:pPr>
        <w:pStyle w:val="a2"/>
        <w:numPr>
          <w:ilvl w:val="0"/>
          <w:numId w:val="20"/>
        </w:numPr>
        <w:ind w:left="0" w:firstLine="709"/>
        <w:rPr>
          <w:rFonts w:eastAsia="Times New Roman"/>
          <w:color w:val="000000"/>
          <w:kern w:val="0"/>
          <w:szCs w:val="28"/>
          <w:lang w:val="ru-RU" w:eastAsia="ru-RU"/>
        </w:rPr>
      </w:pPr>
      <w:r w:rsidRPr="00AD6670">
        <w:rPr>
          <w:szCs w:val="28"/>
          <w:lang w:val="ru-RU"/>
        </w:rPr>
        <w:t>Использование механизма муниципально-частного партнерства.</w:t>
      </w:r>
    </w:p>
    <w:p w:rsidR="00853E35" w:rsidRPr="002F3C8A" w:rsidRDefault="00752004" w:rsidP="002F3C8A">
      <w:pPr>
        <w:ind w:firstLine="709"/>
        <w:rPr>
          <w:color w:val="000000"/>
          <w:sz w:val="28"/>
          <w:szCs w:val="28"/>
        </w:rPr>
      </w:pPr>
      <w:r>
        <w:rPr>
          <w:color w:val="000000"/>
          <w:sz w:val="28"/>
          <w:szCs w:val="28"/>
        </w:rPr>
        <w:t>В рамках реализации Стратегии</w:t>
      </w:r>
      <w:r w:rsidR="00963BCB">
        <w:rPr>
          <w:color w:val="000000"/>
          <w:sz w:val="28"/>
          <w:szCs w:val="28"/>
        </w:rPr>
        <w:t xml:space="preserve"> </w:t>
      </w:r>
      <w:r w:rsidR="00963BCB" w:rsidRPr="00466714">
        <w:rPr>
          <w:color w:val="000000"/>
          <w:sz w:val="28"/>
          <w:szCs w:val="28"/>
        </w:rPr>
        <w:t>социально-экономического развития</w:t>
      </w:r>
      <w:r w:rsidR="00963BCB" w:rsidRPr="00AE206B">
        <w:rPr>
          <w:rFonts w:eastAsia="Times New Roman"/>
          <w:color w:val="000000"/>
          <w:kern w:val="0"/>
          <w:sz w:val="28"/>
          <w:szCs w:val="28"/>
          <w:lang w:eastAsia="ru-RU"/>
        </w:rPr>
        <w:t xml:space="preserve"> Увельского муниципаль</w:t>
      </w:r>
      <w:r w:rsidR="00963BCB">
        <w:rPr>
          <w:rFonts w:eastAsia="Times New Roman"/>
          <w:color w:val="000000"/>
          <w:kern w:val="0"/>
          <w:sz w:val="28"/>
          <w:szCs w:val="28"/>
          <w:lang w:eastAsia="ru-RU"/>
        </w:rPr>
        <w:t>ного района</w:t>
      </w:r>
      <w:r w:rsidR="00963BCB">
        <w:rPr>
          <w:color w:val="000000"/>
          <w:sz w:val="28"/>
          <w:szCs w:val="28"/>
        </w:rPr>
        <w:t xml:space="preserve"> </w:t>
      </w:r>
      <w:r>
        <w:rPr>
          <w:color w:val="000000"/>
          <w:sz w:val="28"/>
          <w:szCs w:val="28"/>
        </w:rPr>
        <w:t xml:space="preserve">на территории </w:t>
      </w:r>
      <w:r w:rsidR="00963BCB">
        <w:rPr>
          <w:color w:val="000000"/>
          <w:sz w:val="28"/>
          <w:szCs w:val="28"/>
        </w:rPr>
        <w:t>сельского поселения предусмотрено с</w:t>
      </w:r>
      <w:r w:rsidR="00963BCB" w:rsidRPr="00963BCB">
        <w:rPr>
          <w:color w:val="000000"/>
          <w:sz w:val="28"/>
          <w:szCs w:val="28"/>
        </w:rPr>
        <w:t xml:space="preserve">оздание особой экономической зоны </w:t>
      </w:r>
      <w:r w:rsidR="00963BCB">
        <w:rPr>
          <w:color w:val="000000"/>
          <w:sz w:val="28"/>
          <w:szCs w:val="28"/>
        </w:rPr>
        <w:t>п</w:t>
      </w:r>
      <w:r w:rsidR="00963BCB" w:rsidRPr="00963BCB">
        <w:rPr>
          <w:color w:val="000000"/>
          <w:sz w:val="28"/>
          <w:szCs w:val="28"/>
        </w:rPr>
        <w:t xml:space="preserve">ромышленно-производственного типа </w:t>
      </w:r>
      <w:r w:rsidR="008727CF">
        <w:rPr>
          <w:color w:val="000000"/>
          <w:sz w:val="28"/>
          <w:szCs w:val="28"/>
        </w:rPr>
        <w:t>«</w:t>
      </w:r>
      <w:r w:rsidR="00963BCB" w:rsidRPr="00963BCB">
        <w:rPr>
          <w:color w:val="000000"/>
          <w:sz w:val="28"/>
          <w:szCs w:val="28"/>
        </w:rPr>
        <w:t>Южноуральская» (далее - ОЭЗ ППТ «Южноуральская»)</w:t>
      </w:r>
    </w:p>
    <w:p w:rsidR="00853E35" w:rsidRPr="00253C67" w:rsidRDefault="00853E35" w:rsidP="007F6D3E">
      <w:pPr>
        <w:pStyle w:val="ae"/>
        <w:rPr>
          <w:lang w:eastAsia="ru-RU"/>
        </w:rPr>
      </w:pPr>
      <w:r>
        <w:t xml:space="preserve">Таблица </w:t>
      </w:r>
      <w:r w:rsidR="00894C45">
        <w:fldChar w:fldCharType="begin"/>
      </w:r>
      <w:r w:rsidR="00894C45">
        <w:instrText xml:space="preserve"> SEQ Таблица \* ARABIC </w:instrText>
      </w:r>
      <w:r w:rsidR="00894C45">
        <w:fldChar w:fldCharType="separate"/>
      </w:r>
      <w:r w:rsidR="00A5794D">
        <w:rPr>
          <w:noProof/>
        </w:rPr>
        <w:t>11</w:t>
      </w:r>
      <w:r w:rsidR="00894C45">
        <w:rPr>
          <w:noProof/>
        </w:rPr>
        <w:fldChar w:fldCharType="end"/>
      </w:r>
      <w:r w:rsidR="00963BCB">
        <w:t xml:space="preserve"> – </w:t>
      </w:r>
      <w:r w:rsidR="00963BCB" w:rsidRPr="00963BCB">
        <w:t>Основные параметры и характеристики инфраструктуры ОЭЗ «Южноуральская»</w:t>
      </w:r>
      <w:r w:rsidR="00963BCB">
        <w:rPr>
          <w:rStyle w:val="aa"/>
          <w:bCs w:val="0"/>
          <w:iCs/>
          <w:szCs w:val="24"/>
        </w:rPr>
        <w:footnoteReference w:id="6"/>
      </w:r>
      <w:r w:rsidR="00963BCB" w:rsidRPr="00963BCB">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2"/>
        <w:gridCol w:w="4159"/>
        <w:gridCol w:w="5474"/>
      </w:tblGrid>
      <w:tr w:rsidR="00963BCB" w:rsidRPr="00963BCB" w:rsidTr="008556C1">
        <w:trPr>
          <w:trHeight w:val="551"/>
        </w:trPr>
        <w:tc>
          <w:tcPr>
            <w:tcW w:w="562" w:type="dxa"/>
          </w:tcPr>
          <w:p w:rsidR="00963BCB" w:rsidRPr="00963BCB" w:rsidRDefault="00963BCB" w:rsidP="00963BCB">
            <w:pPr>
              <w:widowControl w:val="0"/>
              <w:autoSpaceDE w:val="0"/>
              <w:autoSpaceDN w:val="0"/>
              <w:spacing w:line="268" w:lineRule="exact"/>
              <w:ind w:left="206"/>
              <w:rPr>
                <w:rFonts w:eastAsia="Times New Roman"/>
                <w:kern w:val="0"/>
              </w:rPr>
            </w:pPr>
            <w:r w:rsidRPr="00963BCB">
              <w:rPr>
                <w:rFonts w:eastAsia="Times New Roman"/>
                <w:kern w:val="0"/>
              </w:rPr>
              <w:t>№</w:t>
            </w:r>
          </w:p>
          <w:p w:rsidR="00963BCB" w:rsidRPr="00963BCB" w:rsidRDefault="00963BCB" w:rsidP="00963BCB">
            <w:pPr>
              <w:widowControl w:val="0"/>
              <w:autoSpaceDE w:val="0"/>
              <w:autoSpaceDN w:val="0"/>
              <w:spacing w:before="2" w:line="261" w:lineRule="exact"/>
              <w:ind w:left="163"/>
              <w:rPr>
                <w:rFonts w:eastAsia="Times New Roman"/>
                <w:kern w:val="0"/>
              </w:rPr>
            </w:pPr>
            <w:r w:rsidRPr="00963BCB">
              <w:rPr>
                <w:rFonts w:eastAsia="Times New Roman"/>
                <w:kern w:val="0"/>
              </w:rPr>
              <w:t>п/п</w:t>
            </w:r>
          </w:p>
        </w:tc>
        <w:tc>
          <w:tcPr>
            <w:tcW w:w="4159" w:type="dxa"/>
          </w:tcPr>
          <w:p w:rsidR="00963BCB" w:rsidRPr="00963BCB" w:rsidRDefault="00963BCB" w:rsidP="00963BCB">
            <w:pPr>
              <w:widowControl w:val="0"/>
              <w:autoSpaceDE w:val="0"/>
              <w:autoSpaceDN w:val="0"/>
              <w:spacing w:line="268" w:lineRule="exact"/>
              <w:ind w:left="1138" w:right="1133"/>
              <w:jc w:val="center"/>
              <w:rPr>
                <w:rFonts w:eastAsia="Times New Roman"/>
                <w:kern w:val="0"/>
              </w:rPr>
            </w:pPr>
            <w:r w:rsidRPr="00963BCB">
              <w:rPr>
                <w:rFonts w:eastAsia="Times New Roman"/>
                <w:kern w:val="0"/>
              </w:rPr>
              <w:t>Наименование</w:t>
            </w:r>
          </w:p>
          <w:p w:rsidR="00963BCB" w:rsidRPr="00963BCB" w:rsidRDefault="00963BCB" w:rsidP="00963BCB">
            <w:pPr>
              <w:widowControl w:val="0"/>
              <w:autoSpaceDE w:val="0"/>
              <w:autoSpaceDN w:val="0"/>
              <w:spacing w:before="2" w:line="261" w:lineRule="exact"/>
              <w:ind w:left="1136" w:right="1133"/>
              <w:jc w:val="center"/>
              <w:rPr>
                <w:rFonts w:eastAsia="Times New Roman"/>
                <w:kern w:val="0"/>
              </w:rPr>
            </w:pPr>
            <w:r w:rsidRPr="00963BCB">
              <w:rPr>
                <w:rFonts w:eastAsia="Times New Roman"/>
                <w:kern w:val="0"/>
              </w:rPr>
              <w:t>показателей</w:t>
            </w:r>
          </w:p>
        </w:tc>
        <w:tc>
          <w:tcPr>
            <w:tcW w:w="5474" w:type="dxa"/>
          </w:tcPr>
          <w:p w:rsidR="00963BCB" w:rsidRPr="00963BCB" w:rsidRDefault="00963BCB" w:rsidP="00963BCB">
            <w:pPr>
              <w:widowControl w:val="0"/>
              <w:autoSpaceDE w:val="0"/>
              <w:autoSpaceDN w:val="0"/>
              <w:spacing w:line="268" w:lineRule="exact"/>
              <w:ind w:left="1907" w:right="1894"/>
              <w:jc w:val="center"/>
              <w:rPr>
                <w:rFonts w:eastAsia="Times New Roman"/>
                <w:kern w:val="0"/>
              </w:rPr>
            </w:pPr>
            <w:r w:rsidRPr="00963BCB">
              <w:rPr>
                <w:rFonts w:eastAsia="Times New Roman"/>
                <w:kern w:val="0"/>
              </w:rPr>
              <w:t>Информация</w:t>
            </w:r>
          </w:p>
        </w:tc>
      </w:tr>
      <w:tr w:rsidR="00963BCB" w:rsidRPr="00963BCB" w:rsidTr="008556C1">
        <w:trPr>
          <w:trHeight w:val="551"/>
        </w:trPr>
        <w:tc>
          <w:tcPr>
            <w:tcW w:w="562" w:type="dxa"/>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lastRenderedPageBreak/>
              <w:t>1</w:t>
            </w:r>
          </w:p>
        </w:tc>
        <w:tc>
          <w:tcPr>
            <w:tcW w:w="4159" w:type="dxa"/>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Месторасположение</w:t>
            </w:r>
            <w:r w:rsidRPr="00963BCB">
              <w:rPr>
                <w:rFonts w:eastAsia="Times New Roman"/>
                <w:spacing w:val="-4"/>
                <w:kern w:val="0"/>
              </w:rPr>
              <w:t xml:space="preserve"> </w:t>
            </w:r>
            <w:r w:rsidRPr="00963BCB">
              <w:rPr>
                <w:rFonts w:eastAsia="Times New Roman"/>
                <w:kern w:val="0"/>
              </w:rPr>
              <w:t>участка</w:t>
            </w:r>
          </w:p>
        </w:tc>
        <w:tc>
          <w:tcPr>
            <w:tcW w:w="5474" w:type="dxa"/>
          </w:tcPr>
          <w:p w:rsidR="00963BCB" w:rsidRPr="00963BCB" w:rsidRDefault="00963BCB" w:rsidP="00963BCB">
            <w:pPr>
              <w:widowControl w:val="0"/>
              <w:autoSpaceDE w:val="0"/>
              <w:autoSpaceDN w:val="0"/>
              <w:spacing w:line="268" w:lineRule="exact"/>
              <w:ind w:left="110"/>
              <w:rPr>
                <w:rFonts w:eastAsia="Times New Roman"/>
                <w:kern w:val="0"/>
              </w:rPr>
            </w:pPr>
            <w:r w:rsidRPr="00963BCB">
              <w:rPr>
                <w:rFonts w:eastAsia="Times New Roman"/>
                <w:kern w:val="0"/>
                <w:shd w:val="clear" w:color="auto" w:fill="F8F9FA"/>
              </w:rPr>
              <w:t>Челябинская</w:t>
            </w:r>
            <w:r w:rsidRPr="00963BCB">
              <w:rPr>
                <w:rFonts w:eastAsia="Times New Roman"/>
                <w:spacing w:val="-3"/>
                <w:kern w:val="0"/>
                <w:shd w:val="clear" w:color="auto" w:fill="F8F9FA"/>
              </w:rPr>
              <w:t xml:space="preserve"> </w:t>
            </w:r>
            <w:r w:rsidRPr="00963BCB">
              <w:rPr>
                <w:rFonts w:eastAsia="Times New Roman"/>
                <w:kern w:val="0"/>
                <w:shd w:val="clear" w:color="auto" w:fill="F8F9FA"/>
              </w:rPr>
              <w:t>область,</w:t>
            </w:r>
            <w:r w:rsidRPr="00963BCB">
              <w:rPr>
                <w:rFonts w:eastAsia="Times New Roman"/>
                <w:spacing w:val="-4"/>
                <w:kern w:val="0"/>
                <w:shd w:val="clear" w:color="auto" w:fill="F8F9FA"/>
              </w:rPr>
              <w:t xml:space="preserve"> </w:t>
            </w:r>
            <w:r w:rsidRPr="00963BCB">
              <w:rPr>
                <w:rFonts w:eastAsia="Times New Roman"/>
                <w:kern w:val="0"/>
                <w:shd w:val="clear" w:color="auto" w:fill="F8F9FA"/>
              </w:rPr>
              <w:t>р-н</w:t>
            </w:r>
            <w:r w:rsidRPr="00963BCB">
              <w:rPr>
                <w:rFonts w:eastAsia="Times New Roman"/>
                <w:spacing w:val="-6"/>
                <w:kern w:val="0"/>
                <w:shd w:val="clear" w:color="auto" w:fill="F8F9FA"/>
              </w:rPr>
              <w:t xml:space="preserve"> </w:t>
            </w:r>
            <w:r w:rsidRPr="00963BCB">
              <w:rPr>
                <w:rFonts w:eastAsia="Times New Roman"/>
                <w:kern w:val="0"/>
                <w:shd w:val="clear" w:color="auto" w:fill="F8F9FA"/>
              </w:rPr>
              <w:t>Увельский, примерно</w:t>
            </w:r>
          </w:p>
          <w:p w:rsidR="00963BCB" w:rsidRPr="00963BCB" w:rsidRDefault="00963BCB" w:rsidP="00963BCB">
            <w:pPr>
              <w:widowControl w:val="0"/>
              <w:autoSpaceDE w:val="0"/>
              <w:autoSpaceDN w:val="0"/>
              <w:spacing w:before="2" w:line="261" w:lineRule="exact"/>
              <w:ind w:left="110"/>
              <w:rPr>
                <w:rFonts w:eastAsia="Times New Roman"/>
                <w:kern w:val="0"/>
              </w:rPr>
            </w:pPr>
            <w:r w:rsidRPr="00963BCB">
              <w:rPr>
                <w:rFonts w:eastAsia="Times New Roman"/>
                <w:kern w:val="0"/>
                <w:shd w:val="clear" w:color="auto" w:fill="F8F9FA"/>
              </w:rPr>
              <w:t>в</w:t>
            </w:r>
            <w:r w:rsidRPr="00963BCB">
              <w:rPr>
                <w:rFonts w:eastAsia="Times New Roman"/>
                <w:spacing w:val="2"/>
                <w:kern w:val="0"/>
                <w:shd w:val="clear" w:color="auto" w:fill="F8F9FA"/>
              </w:rPr>
              <w:t xml:space="preserve"> </w:t>
            </w:r>
            <w:r w:rsidRPr="00963BCB">
              <w:rPr>
                <w:rFonts w:eastAsia="Times New Roman"/>
                <w:kern w:val="0"/>
                <w:shd w:val="clear" w:color="auto" w:fill="F8F9FA"/>
              </w:rPr>
              <w:t>400</w:t>
            </w:r>
            <w:r w:rsidRPr="00963BCB">
              <w:rPr>
                <w:rFonts w:eastAsia="Times New Roman"/>
                <w:spacing w:val="-5"/>
                <w:kern w:val="0"/>
                <w:shd w:val="clear" w:color="auto" w:fill="F8F9FA"/>
              </w:rPr>
              <w:t xml:space="preserve"> </w:t>
            </w:r>
            <w:r w:rsidRPr="00963BCB">
              <w:rPr>
                <w:rFonts w:eastAsia="Times New Roman"/>
                <w:kern w:val="0"/>
                <w:shd w:val="clear" w:color="auto" w:fill="F8F9FA"/>
              </w:rPr>
              <w:t>м</w:t>
            </w:r>
            <w:r w:rsidRPr="00963BCB">
              <w:rPr>
                <w:rFonts w:eastAsia="Times New Roman"/>
                <w:spacing w:val="-2"/>
                <w:kern w:val="0"/>
                <w:shd w:val="clear" w:color="auto" w:fill="F8F9FA"/>
              </w:rPr>
              <w:t xml:space="preserve"> </w:t>
            </w:r>
            <w:r w:rsidRPr="00963BCB">
              <w:rPr>
                <w:rFonts w:eastAsia="Times New Roman"/>
                <w:kern w:val="0"/>
                <w:shd w:val="clear" w:color="auto" w:fill="F8F9FA"/>
              </w:rPr>
              <w:t>на</w:t>
            </w:r>
            <w:r w:rsidRPr="00963BCB">
              <w:rPr>
                <w:rFonts w:eastAsia="Times New Roman"/>
                <w:spacing w:val="-1"/>
                <w:kern w:val="0"/>
                <w:shd w:val="clear" w:color="auto" w:fill="F8F9FA"/>
              </w:rPr>
              <w:t xml:space="preserve"> </w:t>
            </w:r>
            <w:r w:rsidRPr="00963BCB">
              <w:rPr>
                <w:rFonts w:eastAsia="Times New Roman"/>
                <w:kern w:val="0"/>
                <w:shd w:val="clear" w:color="auto" w:fill="F8F9FA"/>
              </w:rPr>
              <w:t>юг</w:t>
            </w:r>
            <w:r w:rsidRPr="00963BCB">
              <w:rPr>
                <w:rFonts w:eastAsia="Times New Roman"/>
                <w:spacing w:val="-2"/>
                <w:kern w:val="0"/>
                <w:shd w:val="clear" w:color="auto" w:fill="F8F9FA"/>
              </w:rPr>
              <w:t xml:space="preserve"> </w:t>
            </w:r>
            <w:r w:rsidRPr="00963BCB">
              <w:rPr>
                <w:rFonts w:eastAsia="Times New Roman"/>
                <w:kern w:val="0"/>
                <w:shd w:val="clear" w:color="auto" w:fill="F8F9FA"/>
              </w:rPr>
              <w:t>от</w:t>
            </w:r>
            <w:r w:rsidRPr="00963BCB">
              <w:rPr>
                <w:rFonts w:eastAsia="Times New Roman"/>
                <w:spacing w:val="1"/>
                <w:kern w:val="0"/>
                <w:shd w:val="clear" w:color="auto" w:fill="F8F9FA"/>
              </w:rPr>
              <w:t xml:space="preserve"> </w:t>
            </w:r>
            <w:r w:rsidRPr="00963BCB">
              <w:rPr>
                <w:rFonts w:eastAsia="Times New Roman"/>
                <w:kern w:val="0"/>
                <w:shd w:val="clear" w:color="auto" w:fill="F8F9FA"/>
              </w:rPr>
              <w:t>п.</w:t>
            </w:r>
            <w:r w:rsidRPr="00963BCB">
              <w:rPr>
                <w:rFonts w:eastAsia="Times New Roman"/>
                <w:spacing w:val="3"/>
                <w:kern w:val="0"/>
                <w:shd w:val="clear" w:color="auto" w:fill="F8F9FA"/>
              </w:rPr>
              <w:t xml:space="preserve"> </w:t>
            </w:r>
            <w:r w:rsidRPr="00963BCB">
              <w:rPr>
                <w:rFonts w:eastAsia="Times New Roman"/>
                <w:kern w:val="0"/>
                <w:shd w:val="clear" w:color="auto" w:fill="F8F9FA"/>
              </w:rPr>
              <w:t>Нагорный</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2</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Кадастровый номер</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74:21:0111004:19; 74:21:0111004:20;</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74:21:0111004:21; 74:21:0111004:23;</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74:21:0111005:24; 74:21:0000000:2947</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3</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Форма собственности</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4</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Потенциально возможное</w:t>
            </w:r>
          </w:p>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назначение использования участка</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для размещения промышленных объектов</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5</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Предполагаемый вид</w:t>
            </w:r>
          </w:p>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использования участка (аренда, продажа)</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аренда</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6</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Общая площадь земельных</w:t>
            </w:r>
          </w:p>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участков, га</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189,6396</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7</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Категория земли</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Земли промышленности</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8</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Расстояние до границы, км:</w:t>
            </w:r>
          </w:p>
          <w:p w:rsidR="00963BCB" w:rsidRPr="00963BCB" w:rsidRDefault="00963BCB" w:rsidP="007A7636">
            <w:pPr>
              <w:widowControl w:val="0"/>
              <w:numPr>
                <w:ilvl w:val="0"/>
                <w:numId w:val="21"/>
              </w:numPr>
              <w:tabs>
                <w:tab w:val="left" w:pos="250"/>
              </w:tabs>
              <w:autoSpaceDE w:val="0"/>
              <w:autoSpaceDN w:val="0"/>
              <w:spacing w:line="275" w:lineRule="exact"/>
              <w:ind w:hanging="145"/>
              <w:rPr>
                <w:rFonts w:eastAsia="Times New Roman"/>
                <w:kern w:val="0"/>
              </w:rPr>
            </w:pPr>
            <w:r w:rsidRPr="00963BCB">
              <w:rPr>
                <w:rFonts w:eastAsia="Times New Roman"/>
                <w:kern w:val="0"/>
              </w:rPr>
              <w:t>ближайшего населенного пункта,</w:t>
            </w:r>
          </w:p>
          <w:p w:rsidR="00963BCB" w:rsidRPr="00963BCB" w:rsidRDefault="00963BCB" w:rsidP="007A7636">
            <w:pPr>
              <w:widowControl w:val="0"/>
              <w:numPr>
                <w:ilvl w:val="0"/>
                <w:numId w:val="21"/>
              </w:numPr>
              <w:tabs>
                <w:tab w:val="left" w:pos="250"/>
              </w:tabs>
              <w:autoSpaceDE w:val="0"/>
              <w:autoSpaceDN w:val="0"/>
              <w:spacing w:before="2" w:line="275" w:lineRule="exact"/>
              <w:ind w:hanging="145"/>
              <w:rPr>
                <w:rFonts w:eastAsia="Times New Roman"/>
                <w:kern w:val="0"/>
              </w:rPr>
            </w:pPr>
            <w:r w:rsidRPr="00963BCB">
              <w:rPr>
                <w:rFonts w:eastAsia="Times New Roman"/>
                <w:kern w:val="0"/>
              </w:rPr>
              <w:t>районного центра,</w:t>
            </w:r>
          </w:p>
          <w:p w:rsidR="00963BCB" w:rsidRPr="00963BCB" w:rsidRDefault="00963BCB" w:rsidP="007A7636">
            <w:pPr>
              <w:widowControl w:val="0"/>
              <w:numPr>
                <w:ilvl w:val="0"/>
                <w:numId w:val="21"/>
              </w:numPr>
              <w:tabs>
                <w:tab w:val="left" w:pos="250"/>
              </w:tabs>
              <w:autoSpaceDE w:val="0"/>
              <w:autoSpaceDN w:val="0"/>
              <w:spacing w:line="275" w:lineRule="exact"/>
              <w:ind w:hanging="145"/>
              <w:rPr>
                <w:rFonts w:eastAsia="Times New Roman"/>
                <w:kern w:val="0"/>
              </w:rPr>
            </w:pPr>
            <w:r w:rsidRPr="00963BCB">
              <w:rPr>
                <w:rFonts w:eastAsia="Times New Roman"/>
                <w:kern w:val="0"/>
              </w:rPr>
              <w:t>г.Челябинска,</w:t>
            </w:r>
          </w:p>
          <w:p w:rsidR="00963BCB" w:rsidRPr="00963BCB" w:rsidRDefault="00963BCB" w:rsidP="007A7636">
            <w:pPr>
              <w:widowControl w:val="0"/>
              <w:numPr>
                <w:ilvl w:val="0"/>
                <w:numId w:val="21"/>
              </w:numPr>
              <w:tabs>
                <w:tab w:val="left" w:pos="250"/>
              </w:tabs>
              <w:autoSpaceDE w:val="0"/>
              <w:autoSpaceDN w:val="0"/>
              <w:spacing w:before="3" w:line="275" w:lineRule="exact"/>
              <w:ind w:hanging="145"/>
              <w:rPr>
                <w:rFonts w:eastAsia="Times New Roman"/>
                <w:kern w:val="0"/>
              </w:rPr>
            </w:pPr>
            <w:r w:rsidRPr="00963BCB">
              <w:rPr>
                <w:rFonts w:eastAsia="Times New Roman"/>
                <w:kern w:val="0"/>
              </w:rPr>
              <w:t>г.Уфа,</w:t>
            </w:r>
          </w:p>
          <w:p w:rsidR="00963BCB" w:rsidRPr="00963BCB" w:rsidRDefault="00963BCB" w:rsidP="007A7636">
            <w:pPr>
              <w:widowControl w:val="0"/>
              <w:numPr>
                <w:ilvl w:val="0"/>
                <w:numId w:val="21"/>
              </w:numPr>
              <w:tabs>
                <w:tab w:val="left" w:pos="250"/>
              </w:tabs>
              <w:autoSpaceDE w:val="0"/>
              <w:autoSpaceDN w:val="0"/>
              <w:spacing w:line="275" w:lineRule="exact"/>
              <w:ind w:hanging="145"/>
              <w:rPr>
                <w:rFonts w:eastAsia="Times New Roman"/>
                <w:kern w:val="0"/>
              </w:rPr>
            </w:pPr>
            <w:r w:rsidRPr="00963BCB">
              <w:rPr>
                <w:rFonts w:eastAsia="Times New Roman"/>
                <w:kern w:val="0"/>
              </w:rPr>
              <w:t>г.Екатеринбург,</w:t>
            </w:r>
          </w:p>
          <w:p w:rsidR="00963BCB" w:rsidRPr="00963BCB" w:rsidRDefault="00963BCB" w:rsidP="007A7636">
            <w:pPr>
              <w:widowControl w:val="0"/>
              <w:numPr>
                <w:ilvl w:val="0"/>
                <w:numId w:val="21"/>
              </w:numPr>
              <w:tabs>
                <w:tab w:val="left" w:pos="250"/>
              </w:tabs>
              <w:autoSpaceDE w:val="0"/>
              <w:autoSpaceDN w:val="0"/>
              <w:spacing w:before="2" w:line="261" w:lineRule="exact"/>
              <w:ind w:hanging="145"/>
              <w:rPr>
                <w:rFonts w:eastAsia="Times New Roman"/>
                <w:kern w:val="0"/>
              </w:rPr>
            </w:pPr>
            <w:r w:rsidRPr="00963BCB">
              <w:rPr>
                <w:rFonts w:eastAsia="Times New Roman"/>
                <w:kern w:val="0"/>
              </w:rPr>
              <w:t>г.Москва</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0,5</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18</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75</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490</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280</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1850</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9</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Расстояние до железной дороги, км</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0-0,5</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Станция Формачево по характеру работы является грузовой, по объему выполняемой работы отнесена к 3 классу. Станция расположена на двухпутном участке Еманжелинск-Нижнеувельская, оборудованном односторонней автоблокировкой.</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Станция работает на 3 направления: Красноселка, Нижнеувельская и Южноуральск.</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Станция имеет 6 путей: 2 главных, 4 –</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приемо-отправочных вместимостью от 64 до 81 условных вагона в сутки.</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К станции примыкают 2 пути необщего пользования предприятий: ОАО «Кварц» и ЗАО</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«Кичигинский ремонтный завод». Присутствует примыкание железнодорожного пути необщего пользования ТЛК</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«Южноуральский» ж/д станции Формачево (объем перевозок составляет 2,5 млн.тон в год.</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 9 пар контейнерных поездов по 57 вагонов).</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10</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Расстояние до автомобильной дороги, км</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0-0,5</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Основу сети составляет автомобильная дорога федерального значения А-310 Челябинск-Троицк до границы с Республикой Казахстан, протяженностью 29,7 км (в пределах района), построенная по нормативам II категории с усовершенствованным типом дорожной одежды (фактическая пропускная способность - 14 тыс. автомобилей в стуки,</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приведенных к легковым автомобилям).</w:t>
            </w:r>
          </w:p>
          <w:p w:rsidR="00963BCB" w:rsidRPr="00963BCB" w:rsidRDefault="00963BCB" w:rsidP="00963BCB">
            <w:pPr>
              <w:widowControl w:val="0"/>
              <w:autoSpaceDE w:val="0"/>
              <w:autoSpaceDN w:val="0"/>
              <w:ind w:left="110" w:right="272" w:firstLine="355"/>
              <w:rPr>
                <w:rFonts w:eastAsia="Times New Roman"/>
                <w:kern w:val="0"/>
              </w:rPr>
            </w:pPr>
            <w:r w:rsidRPr="00963BCB">
              <w:rPr>
                <w:rFonts w:eastAsia="Times New Roman"/>
                <w:kern w:val="0"/>
              </w:rPr>
              <w:t>Дорога пересекает территорию района с</w:t>
            </w:r>
            <w:r w:rsidRPr="00963BCB">
              <w:rPr>
                <w:rFonts w:eastAsia="Times New Roman"/>
                <w:spacing w:val="1"/>
                <w:kern w:val="0"/>
              </w:rPr>
              <w:t xml:space="preserve"> </w:t>
            </w:r>
            <w:r w:rsidRPr="00963BCB">
              <w:rPr>
                <w:rFonts w:eastAsia="Times New Roman"/>
                <w:kern w:val="0"/>
              </w:rPr>
              <w:t>севера на юг (параллельно железной дороге) и</w:t>
            </w:r>
            <w:r w:rsidRPr="00963BCB">
              <w:rPr>
                <w:rFonts w:eastAsia="Times New Roman"/>
                <w:spacing w:val="-57"/>
                <w:kern w:val="0"/>
              </w:rPr>
              <w:t xml:space="preserve"> </w:t>
            </w:r>
            <w:r w:rsidRPr="00963BCB">
              <w:rPr>
                <w:rFonts w:eastAsia="Times New Roman"/>
                <w:kern w:val="0"/>
              </w:rPr>
              <w:lastRenderedPageBreak/>
              <w:t>обеспечивает выход транспортным связям</w:t>
            </w:r>
            <w:r w:rsidRPr="00963BCB">
              <w:rPr>
                <w:rFonts w:eastAsia="Times New Roman"/>
                <w:spacing w:val="1"/>
                <w:kern w:val="0"/>
              </w:rPr>
              <w:t xml:space="preserve"> </w:t>
            </w:r>
            <w:r w:rsidRPr="00963BCB">
              <w:rPr>
                <w:rFonts w:eastAsia="Times New Roman"/>
                <w:kern w:val="0"/>
              </w:rPr>
              <w:t>района</w:t>
            </w:r>
          </w:p>
          <w:p w:rsidR="00963BCB" w:rsidRPr="00963BCB" w:rsidRDefault="00963BCB" w:rsidP="00963BCB">
            <w:pPr>
              <w:widowControl w:val="0"/>
              <w:autoSpaceDE w:val="0"/>
              <w:autoSpaceDN w:val="0"/>
              <w:ind w:left="110" w:right="155"/>
              <w:rPr>
                <w:rFonts w:eastAsia="Times New Roman"/>
                <w:kern w:val="0"/>
              </w:rPr>
            </w:pPr>
            <w:r w:rsidRPr="00963BCB">
              <w:rPr>
                <w:rFonts w:eastAsia="Times New Roman"/>
                <w:kern w:val="0"/>
              </w:rPr>
              <w:t>к областному центру и далее на магистральную</w:t>
            </w:r>
            <w:r w:rsidRPr="00963BCB">
              <w:rPr>
                <w:rFonts w:eastAsia="Times New Roman"/>
                <w:spacing w:val="-57"/>
                <w:kern w:val="0"/>
              </w:rPr>
              <w:t xml:space="preserve"> </w:t>
            </w:r>
            <w:r w:rsidRPr="00963BCB">
              <w:rPr>
                <w:rFonts w:eastAsia="Times New Roman"/>
                <w:kern w:val="0"/>
              </w:rPr>
              <w:t>сеть федеральных дорог. К федеральной дороге</w:t>
            </w:r>
            <w:r w:rsidRPr="00963BCB">
              <w:rPr>
                <w:rFonts w:eastAsia="Times New Roman"/>
                <w:spacing w:val="-57"/>
                <w:kern w:val="0"/>
              </w:rPr>
              <w:t xml:space="preserve"> </w:t>
            </w:r>
            <w:r w:rsidRPr="00963BCB">
              <w:rPr>
                <w:rFonts w:eastAsia="Times New Roman"/>
                <w:kern w:val="0"/>
              </w:rPr>
              <w:t>примыкают две автомобильные дороги общего</w:t>
            </w:r>
            <w:r w:rsidRPr="00963BCB">
              <w:rPr>
                <w:rFonts w:eastAsia="Times New Roman"/>
                <w:spacing w:val="1"/>
                <w:kern w:val="0"/>
              </w:rPr>
              <w:t xml:space="preserve"> </w:t>
            </w:r>
            <w:r w:rsidRPr="00963BCB">
              <w:rPr>
                <w:rFonts w:eastAsia="Times New Roman"/>
                <w:kern w:val="0"/>
              </w:rPr>
              <w:t>пользования регионального значения, ведущие</w:t>
            </w:r>
            <w:r w:rsidRPr="00963BCB">
              <w:rPr>
                <w:rFonts w:eastAsia="Times New Roman"/>
                <w:spacing w:val="1"/>
                <w:kern w:val="0"/>
              </w:rPr>
              <w:t xml:space="preserve"> </w:t>
            </w:r>
            <w:r w:rsidRPr="00963BCB">
              <w:rPr>
                <w:rFonts w:eastAsia="Times New Roman"/>
                <w:kern w:val="0"/>
              </w:rPr>
              <w:t>в</w:t>
            </w:r>
            <w:r w:rsidRPr="00963BCB">
              <w:rPr>
                <w:rFonts w:eastAsia="Times New Roman"/>
                <w:spacing w:val="3"/>
                <w:kern w:val="0"/>
              </w:rPr>
              <w:t xml:space="preserve"> </w:t>
            </w:r>
            <w:r w:rsidRPr="00963BCB">
              <w:rPr>
                <w:rFonts w:eastAsia="Times New Roman"/>
                <w:kern w:val="0"/>
              </w:rPr>
              <w:t>п.</w:t>
            </w:r>
            <w:r w:rsidRPr="00963BCB">
              <w:rPr>
                <w:rFonts w:eastAsia="Times New Roman"/>
                <w:spacing w:val="4"/>
                <w:kern w:val="0"/>
              </w:rPr>
              <w:t xml:space="preserve"> </w:t>
            </w:r>
            <w:r w:rsidRPr="00963BCB">
              <w:rPr>
                <w:rFonts w:eastAsia="Times New Roman"/>
                <w:kern w:val="0"/>
              </w:rPr>
              <w:t>Увельский.</w:t>
            </w:r>
          </w:p>
          <w:p w:rsidR="00963BCB" w:rsidRPr="00963BCB" w:rsidRDefault="00963BCB" w:rsidP="00963BCB">
            <w:pPr>
              <w:widowControl w:val="0"/>
              <w:autoSpaceDE w:val="0"/>
              <w:autoSpaceDN w:val="0"/>
              <w:ind w:left="110" w:right="381" w:firstLine="355"/>
              <w:rPr>
                <w:rFonts w:eastAsia="Times New Roman"/>
                <w:kern w:val="0"/>
              </w:rPr>
            </w:pPr>
            <w:r w:rsidRPr="00963BCB">
              <w:rPr>
                <w:rFonts w:eastAsia="Times New Roman"/>
                <w:kern w:val="0"/>
              </w:rPr>
              <w:t>В г. Южноуральске к федеральной дороге</w:t>
            </w:r>
            <w:r w:rsidRPr="00963BCB">
              <w:rPr>
                <w:rFonts w:eastAsia="Times New Roman"/>
                <w:spacing w:val="-57"/>
                <w:kern w:val="0"/>
              </w:rPr>
              <w:t xml:space="preserve"> </w:t>
            </w:r>
            <w:r w:rsidRPr="00963BCB">
              <w:rPr>
                <w:rFonts w:eastAsia="Times New Roman"/>
                <w:kern w:val="0"/>
              </w:rPr>
              <w:t>А-310 примыкает</w:t>
            </w:r>
            <w:r w:rsidRPr="00963BCB">
              <w:rPr>
                <w:rFonts w:eastAsia="Times New Roman"/>
                <w:spacing w:val="2"/>
                <w:kern w:val="0"/>
              </w:rPr>
              <w:t xml:space="preserve"> </w:t>
            </w:r>
            <w:r w:rsidRPr="00963BCB">
              <w:rPr>
                <w:rFonts w:eastAsia="Times New Roman"/>
                <w:kern w:val="0"/>
              </w:rPr>
              <w:t>автомобильная</w:t>
            </w:r>
            <w:r w:rsidRPr="00963BCB">
              <w:rPr>
                <w:rFonts w:eastAsia="Times New Roman"/>
                <w:spacing w:val="1"/>
                <w:kern w:val="0"/>
              </w:rPr>
              <w:t xml:space="preserve"> </w:t>
            </w:r>
            <w:r w:rsidRPr="00963BCB">
              <w:rPr>
                <w:rFonts w:eastAsia="Times New Roman"/>
                <w:kern w:val="0"/>
              </w:rPr>
              <w:t>дорога</w:t>
            </w:r>
            <w:r w:rsidRPr="00963BCB">
              <w:rPr>
                <w:rFonts w:eastAsia="Times New Roman"/>
                <w:spacing w:val="1"/>
                <w:kern w:val="0"/>
              </w:rPr>
              <w:t xml:space="preserve"> </w:t>
            </w:r>
            <w:r w:rsidRPr="00963BCB">
              <w:rPr>
                <w:rFonts w:eastAsia="Times New Roman"/>
                <w:kern w:val="0"/>
              </w:rPr>
              <w:t>регионального</w:t>
            </w:r>
            <w:r w:rsidRPr="00963BCB">
              <w:rPr>
                <w:rFonts w:eastAsia="Times New Roman"/>
                <w:spacing w:val="4"/>
                <w:kern w:val="0"/>
              </w:rPr>
              <w:t xml:space="preserve"> </w:t>
            </w:r>
            <w:r w:rsidRPr="00963BCB">
              <w:rPr>
                <w:rFonts w:eastAsia="Times New Roman"/>
                <w:kern w:val="0"/>
              </w:rPr>
              <w:t>значения Южноуральск-</w:t>
            </w:r>
          </w:p>
          <w:p w:rsidR="00963BCB" w:rsidRPr="00963BCB" w:rsidRDefault="00963BCB" w:rsidP="00963BCB">
            <w:pPr>
              <w:widowControl w:val="0"/>
              <w:autoSpaceDE w:val="0"/>
              <w:autoSpaceDN w:val="0"/>
              <w:ind w:left="110" w:right="136"/>
              <w:rPr>
                <w:rFonts w:eastAsia="Times New Roman"/>
                <w:kern w:val="0"/>
              </w:rPr>
            </w:pPr>
            <w:r w:rsidRPr="00963BCB">
              <w:rPr>
                <w:rFonts w:eastAsia="Times New Roman"/>
                <w:kern w:val="0"/>
              </w:rPr>
              <w:t>Магнитогорск. Дорога проходит в западном</w:t>
            </w:r>
            <w:r w:rsidRPr="00963BCB">
              <w:rPr>
                <w:rFonts w:eastAsia="Times New Roman"/>
                <w:spacing w:val="1"/>
                <w:kern w:val="0"/>
              </w:rPr>
              <w:t xml:space="preserve"> </w:t>
            </w:r>
            <w:r w:rsidRPr="00963BCB">
              <w:rPr>
                <w:rFonts w:eastAsia="Times New Roman"/>
                <w:kern w:val="0"/>
              </w:rPr>
              <w:t>направлении по территориям 6 муниципальных</w:t>
            </w:r>
            <w:r w:rsidRPr="00963BCB">
              <w:rPr>
                <w:rFonts w:eastAsia="Times New Roman"/>
                <w:spacing w:val="-57"/>
                <w:kern w:val="0"/>
              </w:rPr>
              <w:t xml:space="preserve"> </w:t>
            </w:r>
            <w:r w:rsidRPr="00963BCB">
              <w:rPr>
                <w:rFonts w:eastAsia="Times New Roman"/>
                <w:kern w:val="0"/>
              </w:rPr>
              <w:t>образований, соединяя их между собой и с</w:t>
            </w:r>
            <w:r w:rsidRPr="00963BCB">
              <w:rPr>
                <w:rFonts w:eastAsia="Times New Roman"/>
                <w:spacing w:val="1"/>
                <w:kern w:val="0"/>
              </w:rPr>
              <w:t xml:space="preserve"> </w:t>
            </w:r>
            <w:r w:rsidRPr="00963BCB">
              <w:rPr>
                <w:rFonts w:eastAsia="Times New Roman"/>
                <w:kern w:val="0"/>
              </w:rPr>
              <w:t>областным центром, она входит в состав</w:t>
            </w:r>
            <w:r w:rsidRPr="00963BCB">
              <w:rPr>
                <w:rFonts w:eastAsia="Times New Roman"/>
                <w:spacing w:val="1"/>
                <w:kern w:val="0"/>
              </w:rPr>
              <w:t xml:space="preserve"> </w:t>
            </w:r>
            <w:r w:rsidRPr="00963BCB">
              <w:rPr>
                <w:rFonts w:eastAsia="Times New Roman"/>
                <w:kern w:val="0"/>
              </w:rPr>
              <w:t>опорной</w:t>
            </w:r>
            <w:r w:rsidRPr="00963BCB">
              <w:rPr>
                <w:rFonts w:eastAsia="Times New Roman"/>
                <w:spacing w:val="1"/>
                <w:kern w:val="0"/>
              </w:rPr>
              <w:t xml:space="preserve"> </w:t>
            </w:r>
            <w:r w:rsidRPr="00963BCB">
              <w:rPr>
                <w:rFonts w:eastAsia="Times New Roman"/>
                <w:kern w:val="0"/>
              </w:rPr>
              <w:t>сети</w:t>
            </w:r>
            <w:r w:rsidRPr="00963BCB">
              <w:rPr>
                <w:rFonts w:eastAsia="Times New Roman"/>
                <w:spacing w:val="-3"/>
                <w:kern w:val="0"/>
              </w:rPr>
              <w:t xml:space="preserve"> </w:t>
            </w:r>
            <w:r w:rsidRPr="00963BCB">
              <w:rPr>
                <w:rFonts w:eastAsia="Times New Roman"/>
                <w:kern w:val="0"/>
              </w:rPr>
              <w:t>автомобильных</w:t>
            </w:r>
            <w:r w:rsidRPr="00963BCB">
              <w:rPr>
                <w:rFonts w:eastAsia="Times New Roman"/>
                <w:spacing w:val="-4"/>
                <w:kern w:val="0"/>
              </w:rPr>
              <w:t xml:space="preserve"> </w:t>
            </w:r>
            <w:r w:rsidRPr="00963BCB">
              <w:rPr>
                <w:rFonts w:eastAsia="Times New Roman"/>
                <w:kern w:val="0"/>
              </w:rPr>
              <w:t>дорог</w:t>
            </w:r>
            <w:r w:rsidRPr="00963BCB">
              <w:rPr>
                <w:rFonts w:eastAsia="Times New Roman"/>
                <w:spacing w:val="-2"/>
                <w:kern w:val="0"/>
              </w:rPr>
              <w:t xml:space="preserve"> </w:t>
            </w:r>
            <w:r w:rsidRPr="00963BCB">
              <w:rPr>
                <w:rFonts w:eastAsia="Times New Roman"/>
                <w:kern w:val="0"/>
              </w:rPr>
              <w:t>области.</w:t>
            </w:r>
          </w:p>
          <w:p w:rsidR="00963BCB" w:rsidRPr="00963BCB" w:rsidRDefault="00963BCB" w:rsidP="00963BCB">
            <w:pPr>
              <w:widowControl w:val="0"/>
              <w:autoSpaceDE w:val="0"/>
              <w:autoSpaceDN w:val="0"/>
              <w:ind w:left="110" w:right="993" w:firstLine="355"/>
              <w:rPr>
                <w:rFonts w:eastAsia="Times New Roman"/>
                <w:kern w:val="0"/>
              </w:rPr>
            </w:pPr>
            <w:r w:rsidRPr="00963BCB">
              <w:rPr>
                <w:rFonts w:eastAsia="Times New Roman"/>
                <w:kern w:val="0"/>
              </w:rPr>
              <w:t>Плотность</w:t>
            </w:r>
            <w:r w:rsidRPr="00963BCB">
              <w:rPr>
                <w:rFonts w:eastAsia="Times New Roman"/>
                <w:spacing w:val="-3"/>
                <w:kern w:val="0"/>
              </w:rPr>
              <w:t xml:space="preserve"> </w:t>
            </w:r>
            <w:r w:rsidRPr="00963BCB">
              <w:rPr>
                <w:rFonts w:eastAsia="Times New Roman"/>
                <w:kern w:val="0"/>
              </w:rPr>
              <w:t>автомобильных</w:t>
            </w:r>
            <w:r w:rsidRPr="00963BCB">
              <w:rPr>
                <w:rFonts w:eastAsia="Times New Roman"/>
                <w:spacing w:val="-7"/>
                <w:kern w:val="0"/>
              </w:rPr>
              <w:t xml:space="preserve"> </w:t>
            </w:r>
            <w:r w:rsidRPr="00963BCB">
              <w:rPr>
                <w:rFonts w:eastAsia="Times New Roman"/>
                <w:kern w:val="0"/>
              </w:rPr>
              <w:t>дорог</w:t>
            </w:r>
            <w:r w:rsidRPr="00963BCB">
              <w:rPr>
                <w:rFonts w:eastAsia="Times New Roman"/>
                <w:spacing w:val="-6"/>
                <w:kern w:val="0"/>
              </w:rPr>
              <w:t xml:space="preserve"> </w:t>
            </w:r>
            <w:r w:rsidRPr="00963BCB">
              <w:rPr>
                <w:rFonts w:eastAsia="Times New Roman"/>
                <w:kern w:val="0"/>
              </w:rPr>
              <w:t>по</w:t>
            </w:r>
            <w:r w:rsidRPr="00963BCB">
              <w:rPr>
                <w:rFonts w:eastAsia="Times New Roman"/>
                <w:spacing w:val="-57"/>
                <w:kern w:val="0"/>
              </w:rPr>
              <w:t xml:space="preserve"> </w:t>
            </w:r>
            <w:r w:rsidRPr="00963BCB">
              <w:rPr>
                <w:rFonts w:eastAsia="Times New Roman"/>
                <w:kern w:val="0"/>
              </w:rPr>
              <w:t>Увельскому муниципальному району</w:t>
            </w:r>
            <w:r w:rsidRPr="00963BCB">
              <w:rPr>
                <w:rFonts w:eastAsia="Times New Roman"/>
                <w:spacing w:val="1"/>
                <w:kern w:val="0"/>
              </w:rPr>
              <w:t xml:space="preserve"> </w:t>
            </w:r>
            <w:r w:rsidRPr="00963BCB">
              <w:rPr>
                <w:rFonts w:eastAsia="Times New Roman"/>
                <w:kern w:val="0"/>
              </w:rPr>
              <w:t>составляет</w:t>
            </w:r>
            <w:r w:rsidRPr="00963BCB">
              <w:rPr>
                <w:rFonts w:eastAsia="Times New Roman"/>
                <w:spacing w:val="-3"/>
                <w:kern w:val="0"/>
              </w:rPr>
              <w:t xml:space="preserve"> </w:t>
            </w:r>
            <w:r w:rsidRPr="00963BCB">
              <w:rPr>
                <w:rFonts w:eastAsia="Times New Roman"/>
                <w:kern w:val="0"/>
              </w:rPr>
              <w:t>152,3</w:t>
            </w:r>
            <w:r w:rsidRPr="00963BCB">
              <w:rPr>
                <w:rFonts w:eastAsia="Times New Roman"/>
                <w:spacing w:val="-3"/>
                <w:kern w:val="0"/>
              </w:rPr>
              <w:t xml:space="preserve"> </w:t>
            </w:r>
            <w:r w:rsidRPr="00963BCB">
              <w:rPr>
                <w:rFonts w:eastAsia="Times New Roman"/>
                <w:kern w:val="0"/>
              </w:rPr>
              <w:t>км</w:t>
            </w:r>
            <w:r w:rsidRPr="00963BCB">
              <w:rPr>
                <w:rFonts w:eastAsia="Times New Roman"/>
                <w:spacing w:val="4"/>
                <w:kern w:val="0"/>
              </w:rPr>
              <w:t xml:space="preserve"> </w:t>
            </w:r>
            <w:r w:rsidRPr="00963BCB">
              <w:rPr>
                <w:rFonts w:eastAsia="Times New Roman"/>
                <w:kern w:val="0"/>
              </w:rPr>
              <w:t>на</w:t>
            </w:r>
            <w:r w:rsidRPr="00963BCB">
              <w:rPr>
                <w:rFonts w:eastAsia="Times New Roman"/>
                <w:spacing w:val="-4"/>
                <w:kern w:val="0"/>
              </w:rPr>
              <w:t xml:space="preserve"> </w:t>
            </w:r>
            <w:r w:rsidRPr="00963BCB">
              <w:rPr>
                <w:rFonts w:eastAsia="Times New Roman"/>
                <w:kern w:val="0"/>
              </w:rPr>
              <w:t>1000</w:t>
            </w:r>
            <w:r w:rsidRPr="00963BCB">
              <w:rPr>
                <w:rFonts w:eastAsia="Times New Roman"/>
                <w:spacing w:val="2"/>
                <w:kern w:val="0"/>
              </w:rPr>
              <w:t xml:space="preserve"> </w:t>
            </w:r>
            <w:r w:rsidRPr="00963BCB">
              <w:rPr>
                <w:rFonts w:eastAsia="Times New Roman"/>
                <w:kern w:val="0"/>
              </w:rPr>
              <w:t>кв.км.</w:t>
            </w:r>
          </w:p>
          <w:p w:rsidR="00963BCB" w:rsidRPr="00963BCB" w:rsidRDefault="00963BCB" w:rsidP="00963BCB">
            <w:pPr>
              <w:widowControl w:val="0"/>
              <w:autoSpaceDE w:val="0"/>
              <w:autoSpaceDN w:val="0"/>
              <w:spacing w:line="237" w:lineRule="auto"/>
              <w:ind w:left="110" w:right="1620"/>
              <w:rPr>
                <w:rFonts w:eastAsia="Times New Roman"/>
                <w:kern w:val="0"/>
              </w:rPr>
            </w:pPr>
            <w:r w:rsidRPr="00963BCB">
              <w:rPr>
                <w:rFonts w:eastAsia="Times New Roman"/>
                <w:kern w:val="0"/>
              </w:rPr>
              <w:t>Таким образом, необходимая для</w:t>
            </w:r>
            <w:r w:rsidRPr="00963BCB">
              <w:rPr>
                <w:rFonts w:eastAsia="Times New Roman"/>
                <w:spacing w:val="-57"/>
                <w:kern w:val="0"/>
              </w:rPr>
              <w:t xml:space="preserve"> </w:t>
            </w:r>
            <w:r w:rsidRPr="00963BCB">
              <w:rPr>
                <w:rFonts w:eastAsia="Times New Roman"/>
                <w:kern w:val="0"/>
              </w:rPr>
              <w:t>функционирования</w:t>
            </w:r>
            <w:r w:rsidRPr="00963BCB">
              <w:rPr>
                <w:rFonts w:eastAsia="Times New Roman"/>
                <w:spacing w:val="-4"/>
                <w:kern w:val="0"/>
              </w:rPr>
              <w:t xml:space="preserve"> </w:t>
            </w:r>
            <w:r w:rsidRPr="00963BCB">
              <w:rPr>
                <w:rFonts w:eastAsia="Times New Roman"/>
                <w:kern w:val="0"/>
              </w:rPr>
              <w:t>ОЭЗ</w:t>
            </w:r>
            <w:r w:rsidRPr="00963BCB">
              <w:rPr>
                <w:rFonts w:eastAsia="Times New Roman"/>
                <w:spacing w:val="2"/>
                <w:kern w:val="0"/>
              </w:rPr>
              <w:t xml:space="preserve"> </w:t>
            </w:r>
            <w:r w:rsidRPr="00963BCB">
              <w:rPr>
                <w:rFonts w:eastAsia="Times New Roman"/>
                <w:kern w:val="0"/>
              </w:rPr>
              <w:t>ППТ</w:t>
            </w:r>
          </w:p>
          <w:p w:rsidR="00963BCB" w:rsidRPr="00963BCB" w:rsidRDefault="00963BCB" w:rsidP="00963BCB">
            <w:pPr>
              <w:widowControl w:val="0"/>
              <w:autoSpaceDE w:val="0"/>
              <w:autoSpaceDN w:val="0"/>
              <w:ind w:left="110" w:right="316"/>
              <w:rPr>
                <w:rFonts w:eastAsia="Times New Roman"/>
                <w:kern w:val="0"/>
              </w:rPr>
            </w:pPr>
            <w:r w:rsidRPr="00963BCB">
              <w:rPr>
                <w:rFonts w:eastAsia="Times New Roman"/>
                <w:kern w:val="0"/>
              </w:rPr>
              <w:t>«Южноуральская» внешняя дорожной сеть</w:t>
            </w:r>
            <w:r w:rsidRPr="00963BCB">
              <w:rPr>
                <w:rFonts w:eastAsia="Times New Roman"/>
                <w:spacing w:val="1"/>
                <w:kern w:val="0"/>
              </w:rPr>
              <w:t xml:space="preserve"> </w:t>
            </w:r>
            <w:r w:rsidRPr="00963BCB">
              <w:rPr>
                <w:rFonts w:eastAsia="Times New Roman"/>
                <w:kern w:val="0"/>
              </w:rPr>
              <w:t>имеется, в рамках развития автотранспортной</w:t>
            </w:r>
            <w:r w:rsidRPr="00963BCB">
              <w:rPr>
                <w:rFonts w:eastAsia="Times New Roman"/>
                <w:spacing w:val="-57"/>
                <w:kern w:val="0"/>
              </w:rPr>
              <w:t xml:space="preserve"> </w:t>
            </w:r>
            <w:r w:rsidRPr="00963BCB">
              <w:rPr>
                <w:rFonts w:eastAsia="Times New Roman"/>
                <w:kern w:val="0"/>
              </w:rPr>
              <w:t>инфраструктуры</w:t>
            </w:r>
            <w:r w:rsidRPr="00963BCB">
              <w:rPr>
                <w:rFonts w:eastAsia="Times New Roman"/>
                <w:spacing w:val="1"/>
                <w:kern w:val="0"/>
              </w:rPr>
              <w:t xml:space="preserve"> </w:t>
            </w:r>
            <w:r w:rsidRPr="00963BCB">
              <w:rPr>
                <w:rFonts w:eastAsia="Times New Roman"/>
                <w:kern w:val="0"/>
              </w:rPr>
              <w:t>ОЭЗ планируется только</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rPr>
              <w:t>строительство</w:t>
            </w:r>
            <w:r w:rsidRPr="00963BCB">
              <w:rPr>
                <w:rFonts w:eastAsia="Times New Roman"/>
                <w:spacing w:val="-2"/>
                <w:kern w:val="0"/>
              </w:rPr>
              <w:t xml:space="preserve"> </w:t>
            </w:r>
            <w:r w:rsidRPr="00963BCB">
              <w:rPr>
                <w:rFonts w:eastAsia="Times New Roman"/>
                <w:kern w:val="0"/>
              </w:rPr>
              <w:t>внутриплощадочных</w:t>
            </w:r>
            <w:r w:rsidRPr="00963BCB">
              <w:rPr>
                <w:rFonts w:eastAsia="Times New Roman"/>
                <w:spacing w:val="-6"/>
                <w:kern w:val="0"/>
              </w:rPr>
              <w:t xml:space="preserve"> </w:t>
            </w:r>
            <w:r w:rsidRPr="00963BCB">
              <w:rPr>
                <w:rFonts w:eastAsia="Times New Roman"/>
                <w:kern w:val="0"/>
              </w:rPr>
              <w:t>дорог.</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lastRenderedPageBreak/>
              <w:t>11</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Расстояние до ближайшего аэропорта, км</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75</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Аэродром «Челябинск» (Баландино);</w:t>
            </w:r>
          </w:p>
          <w:p w:rsidR="00963BCB" w:rsidRPr="00963BCB" w:rsidRDefault="00963BCB" w:rsidP="007A7636">
            <w:pPr>
              <w:widowControl w:val="0"/>
              <w:numPr>
                <w:ilvl w:val="0"/>
                <w:numId w:val="22"/>
              </w:numPr>
              <w:tabs>
                <w:tab w:val="left" w:pos="475"/>
              </w:tabs>
              <w:autoSpaceDE w:val="0"/>
              <w:autoSpaceDN w:val="0"/>
              <w:spacing w:before="2" w:line="275" w:lineRule="exact"/>
              <w:rPr>
                <w:rFonts w:eastAsia="Times New Roman"/>
                <w:kern w:val="0"/>
                <w:shd w:val="clear" w:color="auto" w:fill="F8F9FA"/>
              </w:rPr>
            </w:pPr>
            <w:r w:rsidRPr="00963BCB">
              <w:rPr>
                <w:rFonts w:eastAsia="Times New Roman"/>
                <w:kern w:val="0"/>
                <w:shd w:val="clear" w:color="auto" w:fill="F8F9FA"/>
              </w:rPr>
              <w:t>Класс аэродрома «Б»;</w:t>
            </w:r>
          </w:p>
          <w:p w:rsidR="00963BCB" w:rsidRPr="00963BCB" w:rsidRDefault="00963BCB" w:rsidP="007A7636">
            <w:pPr>
              <w:widowControl w:val="0"/>
              <w:numPr>
                <w:ilvl w:val="0"/>
                <w:numId w:val="22"/>
              </w:numPr>
              <w:tabs>
                <w:tab w:val="left" w:pos="475"/>
              </w:tabs>
              <w:autoSpaceDE w:val="0"/>
              <w:autoSpaceDN w:val="0"/>
              <w:spacing w:line="275" w:lineRule="exact"/>
              <w:rPr>
                <w:rFonts w:eastAsia="Times New Roman"/>
                <w:kern w:val="0"/>
                <w:shd w:val="clear" w:color="auto" w:fill="F8F9FA"/>
              </w:rPr>
            </w:pPr>
            <w:r w:rsidRPr="00963BCB">
              <w:rPr>
                <w:rFonts w:eastAsia="Times New Roman"/>
                <w:kern w:val="0"/>
                <w:shd w:val="clear" w:color="auto" w:fill="F8F9FA"/>
              </w:rPr>
              <w:t>Размеры ВПП – 3200х60 м.;</w:t>
            </w:r>
          </w:p>
          <w:p w:rsidR="00963BCB" w:rsidRPr="00963BCB" w:rsidRDefault="00963BCB" w:rsidP="007A7636">
            <w:pPr>
              <w:widowControl w:val="0"/>
              <w:numPr>
                <w:ilvl w:val="0"/>
                <w:numId w:val="22"/>
              </w:numPr>
              <w:tabs>
                <w:tab w:val="left" w:pos="475"/>
              </w:tabs>
              <w:autoSpaceDE w:val="0"/>
              <w:autoSpaceDN w:val="0"/>
              <w:spacing w:before="3" w:line="275" w:lineRule="exact"/>
              <w:rPr>
                <w:rFonts w:eastAsia="Times New Roman"/>
                <w:kern w:val="0"/>
                <w:shd w:val="clear" w:color="auto" w:fill="F8F9FA"/>
              </w:rPr>
            </w:pPr>
            <w:r w:rsidRPr="00963BCB">
              <w:rPr>
                <w:rFonts w:eastAsia="Times New Roman"/>
                <w:kern w:val="0"/>
                <w:shd w:val="clear" w:color="auto" w:fill="F8F9FA"/>
              </w:rPr>
              <w:t>Покрытие ВПП – цементобетон (h=0,30 м);</w:t>
            </w:r>
          </w:p>
          <w:p w:rsidR="00963BCB" w:rsidRPr="00963BCB" w:rsidRDefault="00963BCB" w:rsidP="007A7636">
            <w:pPr>
              <w:widowControl w:val="0"/>
              <w:numPr>
                <w:ilvl w:val="0"/>
                <w:numId w:val="22"/>
              </w:numPr>
              <w:tabs>
                <w:tab w:val="left" w:pos="475"/>
              </w:tabs>
              <w:autoSpaceDE w:val="0"/>
              <w:autoSpaceDN w:val="0"/>
              <w:spacing w:line="242" w:lineRule="auto"/>
              <w:ind w:left="211" w:right="1574" w:firstLine="0"/>
              <w:rPr>
                <w:rFonts w:eastAsia="Times New Roman"/>
                <w:kern w:val="0"/>
                <w:shd w:val="clear" w:color="auto" w:fill="F8F9FA"/>
              </w:rPr>
            </w:pPr>
            <w:r w:rsidRPr="00963BCB">
              <w:rPr>
                <w:rFonts w:eastAsia="Times New Roman"/>
                <w:kern w:val="0"/>
                <w:shd w:val="clear" w:color="auto" w:fill="F8F9FA"/>
              </w:rPr>
              <w:t>Степень загруженности – 35% Аэродром «Магнитогорск»:</w:t>
            </w:r>
          </w:p>
          <w:p w:rsidR="00963BCB" w:rsidRPr="00963BCB" w:rsidRDefault="00963BCB" w:rsidP="007A7636">
            <w:pPr>
              <w:widowControl w:val="0"/>
              <w:numPr>
                <w:ilvl w:val="0"/>
                <w:numId w:val="23"/>
              </w:numPr>
              <w:tabs>
                <w:tab w:val="left" w:pos="475"/>
              </w:tabs>
              <w:autoSpaceDE w:val="0"/>
              <w:autoSpaceDN w:val="0"/>
              <w:spacing w:line="271" w:lineRule="exact"/>
              <w:rPr>
                <w:rFonts w:eastAsia="Times New Roman"/>
                <w:kern w:val="0"/>
                <w:shd w:val="clear" w:color="auto" w:fill="F8F9FA"/>
              </w:rPr>
            </w:pPr>
            <w:r w:rsidRPr="00963BCB">
              <w:rPr>
                <w:rFonts w:eastAsia="Times New Roman"/>
                <w:kern w:val="0"/>
                <w:shd w:val="clear" w:color="auto" w:fill="F8F9FA"/>
              </w:rPr>
              <w:t>Класс аэродрома «Б»;</w:t>
            </w:r>
          </w:p>
          <w:p w:rsidR="00963BCB" w:rsidRPr="00963BCB" w:rsidRDefault="00963BCB" w:rsidP="007A7636">
            <w:pPr>
              <w:widowControl w:val="0"/>
              <w:numPr>
                <w:ilvl w:val="0"/>
                <w:numId w:val="23"/>
              </w:numPr>
              <w:tabs>
                <w:tab w:val="left" w:pos="475"/>
              </w:tabs>
              <w:autoSpaceDE w:val="0"/>
              <w:autoSpaceDN w:val="0"/>
              <w:spacing w:before="1" w:line="275" w:lineRule="exact"/>
              <w:rPr>
                <w:rFonts w:eastAsia="Times New Roman"/>
                <w:kern w:val="0"/>
                <w:shd w:val="clear" w:color="auto" w:fill="F8F9FA"/>
              </w:rPr>
            </w:pPr>
            <w:r w:rsidRPr="00963BCB">
              <w:rPr>
                <w:rFonts w:eastAsia="Times New Roman"/>
                <w:kern w:val="0"/>
                <w:shd w:val="clear" w:color="auto" w:fill="F8F9FA"/>
              </w:rPr>
              <w:t>Размеры ИВПП – 3250х45 м.;</w:t>
            </w:r>
          </w:p>
          <w:p w:rsidR="00963BCB" w:rsidRPr="00963BCB" w:rsidRDefault="00963BCB" w:rsidP="007A7636">
            <w:pPr>
              <w:widowControl w:val="0"/>
              <w:numPr>
                <w:ilvl w:val="0"/>
                <w:numId w:val="23"/>
              </w:numPr>
              <w:tabs>
                <w:tab w:val="left" w:pos="475"/>
              </w:tabs>
              <w:autoSpaceDE w:val="0"/>
              <w:autoSpaceDN w:val="0"/>
              <w:spacing w:line="275" w:lineRule="exact"/>
              <w:rPr>
                <w:rFonts w:eastAsia="Times New Roman"/>
                <w:kern w:val="0"/>
                <w:shd w:val="clear" w:color="auto" w:fill="F8F9FA"/>
              </w:rPr>
            </w:pPr>
            <w:r w:rsidRPr="00963BCB">
              <w:rPr>
                <w:rFonts w:eastAsia="Times New Roman"/>
                <w:kern w:val="0"/>
                <w:shd w:val="clear" w:color="auto" w:fill="F8F9FA"/>
              </w:rPr>
              <w:t>Покрытие ИВПП – цементобетон;</w:t>
            </w:r>
          </w:p>
          <w:p w:rsidR="00963BCB" w:rsidRPr="00963BCB" w:rsidRDefault="00963BCB" w:rsidP="007A7636">
            <w:pPr>
              <w:widowControl w:val="0"/>
              <w:numPr>
                <w:ilvl w:val="0"/>
                <w:numId w:val="23"/>
              </w:numPr>
              <w:tabs>
                <w:tab w:val="left" w:pos="475"/>
              </w:tabs>
              <w:autoSpaceDE w:val="0"/>
              <w:autoSpaceDN w:val="0"/>
              <w:spacing w:line="274" w:lineRule="exact"/>
              <w:ind w:left="110" w:right="1596" w:firstLine="100"/>
              <w:rPr>
                <w:rFonts w:eastAsia="Times New Roman"/>
                <w:kern w:val="0"/>
                <w:shd w:val="clear" w:color="auto" w:fill="F8F9FA"/>
              </w:rPr>
            </w:pPr>
            <w:r w:rsidRPr="00963BCB">
              <w:rPr>
                <w:rFonts w:eastAsia="Times New Roman"/>
                <w:kern w:val="0"/>
                <w:shd w:val="clear" w:color="auto" w:fill="F8F9FA"/>
              </w:rPr>
              <w:t>Степень загруженности – 3,84 самолетовылетов в сутки</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12</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Наличие инфраструктуры</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12.1</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Наличие сетей энергоснабжения:</w:t>
            </w:r>
          </w:p>
        </w:tc>
        <w:tc>
          <w:tcPr>
            <w:tcW w:w="5474" w:type="dxa"/>
            <w:tcBorders>
              <w:top w:val="single" w:sz="4" w:space="0" w:color="000000"/>
              <w:left w:val="single" w:sz="4" w:space="0" w:color="000000"/>
              <w:bottom w:val="single" w:sz="4" w:space="0" w:color="000000"/>
              <w:right w:val="single" w:sz="4" w:space="0" w:color="000000"/>
            </w:tcBorders>
          </w:tcPr>
          <w:p w:rsidR="00963BCB" w:rsidRPr="00DA5D52" w:rsidRDefault="00963BCB" w:rsidP="00963BCB">
            <w:pPr>
              <w:widowControl w:val="0"/>
              <w:autoSpaceDE w:val="0"/>
              <w:autoSpaceDN w:val="0"/>
              <w:spacing w:line="268" w:lineRule="exact"/>
              <w:ind w:left="110"/>
              <w:rPr>
                <w:rFonts w:eastAsia="Times New Roman"/>
                <w:kern w:val="0"/>
                <w:shd w:val="clear" w:color="auto" w:fill="F8F9FA"/>
              </w:rPr>
            </w:pPr>
            <w:r w:rsidRPr="00DA5D52">
              <w:rPr>
                <w:rFonts w:eastAsia="Times New Roman"/>
                <w:kern w:val="0"/>
                <w:shd w:val="clear" w:color="auto" w:fill="F8F9FA"/>
              </w:rPr>
              <w:t>Электроснабжение ТЛК «Южноуральский» осуществляется 2 когенераторными установками по 1,1 МВт (двух кабельные линии 7 км 10кВ, свободных мощностей недостаточно для обеспечения потребностей резидентов ОЭЗ, год постройки – 2015 г.) Электроснабжение ОЭЗ ППТ</w:t>
            </w:r>
          </w:p>
          <w:p w:rsidR="00963BCB" w:rsidRPr="00DA5D52" w:rsidRDefault="00963BCB" w:rsidP="00963BCB">
            <w:pPr>
              <w:widowControl w:val="0"/>
              <w:autoSpaceDE w:val="0"/>
              <w:autoSpaceDN w:val="0"/>
              <w:spacing w:line="268" w:lineRule="exact"/>
              <w:ind w:left="110"/>
              <w:rPr>
                <w:rFonts w:eastAsia="Times New Roman"/>
                <w:kern w:val="0"/>
                <w:shd w:val="clear" w:color="auto" w:fill="F8F9FA"/>
              </w:rPr>
            </w:pPr>
            <w:r w:rsidRPr="00DA5D52">
              <w:rPr>
                <w:rFonts w:eastAsia="Times New Roman"/>
                <w:kern w:val="0"/>
                <w:shd w:val="clear" w:color="auto" w:fill="F8F9FA"/>
              </w:rPr>
              <w:t>«Южноуральская» будет обеспечиваться от центра питания – ПС «Казачья» с установленной трансформаторной мощностью</w:t>
            </w:r>
          </w:p>
          <w:p w:rsidR="00963BCB" w:rsidRPr="00963BCB" w:rsidRDefault="00963BCB" w:rsidP="00963BCB">
            <w:pPr>
              <w:pStyle w:val="TableParagraph"/>
              <w:ind w:left="110" w:right="187"/>
              <w:rPr>
                <w:sz w:val="24"/>
                <w:szCs w:val="24"/>
              </w:rPr>
            </w:pPr>
            <w:r w:rsidRPr="00DA5D52">
              <w:rPr>
                <w:sz w:val="24"/>
                <w:szCs w:val="24"/>
                <w:shd w:val="clear" w:color="auto" w:fill="F8F9FA"/>
              </w:rPr>
              <w:t xml:space="preserve">2*63,0 МВА. Возможный лимит мощности на </w:t>
            </w:r>
            <w:r w:rsidRPr="00DA5D52">
              <w:rPr>
                <w:sz w:val="24"/>
                <w:szCs w:val="24"/>
              </w:rPr>
              <w:t>данном центре питания – около 40 МВт.</w:t>
            </w:r>
            <w:r w:rsidRPr="00DA5D52">
              <w:rPr>
                <w:spacing w:val="1"/>
                <w:sz w:val="24"/>
                <w:szCs w:val="24"/>
              </w:rPr>
              <w:t xml:space="preserve"> </w:t>
            </w:r>
            <w:r w:rsidRPr="00DA5D52">
              <w:rPr>
                <w:sz w:val="24"/>
                <w:szCs w:val="24"/>
              </w:rPr>
              <w:t>Расстояние от</w:t>
            </w:r>
            <w:r w:rsidRPr="00DA5D52">
              <w:rPr>
                <w:spacing w:val="1"/>
                <w:sz w:val="24"/>
                <w:szCs w:val="24"/>
              </w:rPr>
              <w:t xml:space="preserve"> </w:t>
            </w:r>
            <w:r w:rsidRPr="00DA5D52">
              <w:rPr>
                <w:sz w:val="24"/>
                <w:szCs w:val="24"/>
              </w:rPr>
              <w:t>центра питания</w:t>
            </w:r>
            <w:r w:rsidRPr="00DA5D52">
              <w:rPr>
                <w:spacing w:val="60"/>
                <w:sz w:val="24"/>
                <w:szCs w:val="24"/>
              </w:rPr>
              <w:t xml:space="preserve"> </w:t>
            </w:r>
            <w:r w:rsidRPr="00DA5D52">
              <w:rPr>
                <w:sz w:val="24"/>
                <w:szCs w:val="24"/>
              </w:rPr>
              <w:t>в зависимости</w:t>
            </w:r>
            <w:r w:rsidRPr="00DA5D52">
              <w:rPr>
                <w:spacing w:val="1"/>
                <w:sz w:val="24"/>
                <w:szCs w:val="24"/>
              </w:rPr>
              <w:t xml:space="preserve"> </w:t>
            </w:r>
            <w:r w:rsidRPr="00DA5D52">
              <w:rPr>
                <w:sz w:val="24"/>
                <w:szCs w:val="24"/>
              </w:rPr>
              <w:t>от трассировки питающих линий</w:t>
            </w:r>
            <w:r w:rsidRPr="00DA5D52">
              <w:rPr>
                <w:spacing w:val="1"/>
                <w:sz w:val="24"/>
                <w:szCs w:val="24"/>
              </w:rPr>
              <w:t xml:space="preserve"> </w:t>
            </w:r>
            <w:r w:rsidRPr="00DA5D52">
              <w:rPr>
                <w:sz w:val="24"/>
                <w:szCs w:val="24"/>
              </w:rPr>
              <w:t>электропередачи до участка ОЭЗ – 5-8 км. Так,</w:t>
            </w:r>
            <w:r w:rsidRPr="00DA5D52">
              <w:rPr>
                <w:spacing w:val="-57"/>
                <w:sz w:val="24"/>
                <w:szCs w:val="24"/>
              </w:rPr>
              <w:t xml:space="preserve"> </w:t>
            </w:r>
            <w:r w:rsidRPr="00DA5D52">
              <w:rPr>
                <w:sz w:val="24"/>
                <w:szCs w:val="24"/>
              </w:rPr>
              <w:t>для развития энергетической инфраструктуры</w:t>
            </w:r>
            <w:r w:rsidRPr="00DA5D52">
              <w:rPr>
                <w:spacing w:val="1"/>
                <w:sz w:val="24"/>
                <w:szCs w:val="24"/>
              </w:rPr>
              <w:t xml:space="preserve"> </w:t>
            </w:r>
            <w:r w:rsidRPr="00DA5D52">
              <w:rPr>
                <w:sz w:val="24"/>
                <w:szCs w:val="24"/>
              </w:rPr>
              <w:t>ОЭЗ планируется строительство ВЛ 10 кВ от</w:t>
            </w:r>
            <w:r w:rsidRPr="00DA5D52">
              <w:rPr>
                <w:spacing w:val="1"/>
                <w:sz w:val="24"/>
                <w:szCs w:val="24"/>
              </w:rPr>
              <w:t xml:space="preserve"> </w:t>
            </w:r>
            <w:r w:rsidRPr="00DA5D52">
              <w:rPr>
                <w:sz w:val="24"/>
                <w:szCs w:val="24"/>
              </w:rPr>
              <w:lastRenderedPageBreak/>
              <w:t>подстанции «Казачья»</w:t>
            </w:r>
            <w:r w:rsidRPr="00DA5D52">
              <w:rPr>
                <w:spacing w:val="57"/>
                <w:sz w:val="24"/>
                <w:szCs w:val="24"/>
              </w:rPr>
              <w:t xml:space="preserve"> </w:t>
            </w:r>
            <w:r w:rsidRPr="00DA5D52">
              <w:rPr>
                <w:sz w:val="24"/>
                <w:szCs w:val="24"/>
              </w:rPr>
              <w:t>протяженностью</w:t>
            </w:r>
            <w:r w:rsidRPr="00DA5D52">
              <w:rPr>
                <w:spacing w:val="-2"/>
                <w:sz w:val="24"/>
                <w:szCs w:val="24"/>
              </w:rPr>
              <w:t xml:space="preserve"> </w:t>
            </w:r>
            <w:r w:rsidRPr="00DA5D52">
              <w:rPr>
                <w:sz w:val="24"/>
                <w:szCs w:val="24"/>
              </w:rPr>
              <w:t>8</w:t>
            </w:r>
            <w:r w:rsidRPr="00DA5D52">
              <w:rPr>
                <w:spacing w:val="-5"/>
                <w:sz w:val="24"/>
                <w:szCs w:val="24"/>
              </w:rPr>
              <w:t xml:space="preserve"> </w:t>
            </w:r>
            <w:r w:rsidRPr="00DA5D52">
              <w:rPr>
                <w:sz w:val="24"/>
                <w:szCs w:val="24"/>
              </w:rPr>
              <w:t>км</w:t>
            </w:r>
            <w:r w:rsidRPr="00DA5D52">
              <w:rPr>
                <w:spacing w:val="-3"/>
                <w:sz w:val="24"/>
                <w:szCs w:val="24"/>
              </w:rPr>
              <w:t xml:space="preserve"> </w:t>
            </w:r>
            <w:r w:rsidRPr="00DA5D52">
              <w:rPr>
                <w:sz w:val="24"/>
                <w:szCs w:val="24"/>
              </w:rPr>
              <w:t>и</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rPr>
              <w:t>строительство</w:t>
            </w:r>
            <w:r w:rsidRPr="00963BCB">
              <w:rPr>
                <w:rFonts w:eastAsia="Times New Roman"/>
                <w:spacing w:val="3"/>
                <w:kern w:val="0"/>
              </w:rPr>
              <w:t xml:space="preserve"> </w:t>
            </w:r>
            <w:r w:rsidRPr="00963BCB">
              <w:rPr>
                <w:rFonts w:eastAsia="Times New Roman"/>
                <w:kern w:val="0"/>
              </w:rPr>
              <w:t>ПС</w:t>
            </w:r>
            <w:r w:rsidRPr="00963BCB">
              <w:rPr>
                <w:rFonts w:eastAsia="Times New Roman"/>
                <w:spacing w:val="-4"/>
                <w:kern w:val="0"/>
              </w:rPr>
              <w:t xml:space="preserve"> </w:t>
            </w:r>
            <w:r w:rsidRPr="00963BCB">
              <w:rPr>
                <w:rFonts w:eastAsia="Times New Roman"/>
                <w:kern w:val="0"/>
              </w:rPr>
              <w:t>10кВ</w:t>
            </w:r>
            <w:r w:rsidRPr="00963BCB">
              <w:rPr>
                <w:rFonts w:eastAsia="Times New Roman"/>
                <w:spacing w:val="52"/>
                <w:kern w:val="0"/>
              </w:rPr>
              <w:t xml:space="preserve"> </w:t>
            </w:r>
            <w:r w:rsidRPr="00963BCB">
              <w:rPr>
                <w:rFonts w:eastAsia="Times New Roman"/>
                <w:kern w:val="0"/>
              </w:rPr>
              <w:t>мощностью</w:t>
            </w:r>
            <w:r w:rsidRPr="00963BCB">
              <w:rPr>
                <w:rFonts w:eastAsia="Times New Roman"/>
                <w:spacing w:val="-4"/>
                <w:kern w:val="0"/>
              </w:rPr>
              <w:t xml:space="preserve"> </w:t>
            </w:r>
            <w:r w:rsidRPr="00963BCB">
              <w:rPr>
                <w:rFonts w:eastAsia="Times New Roman"/>
                <w:kern w:val="0"/>
              </w:rPr>
              <w:t>13,09</w:t>
            </w:r>
            <w:r w:rsidRPr="00963BCB">
              <w:rPr>
                <w:rFonts w:eastAsia="Times New Roman"/>
                <w:spacing w:val="-1"/>
                <w:kern w:val="0"/>
              </w:rPr>
              <w:t xml:space="preserve"> </w:t>
            </w:r>
            <w:r w:rsidRPr="00963BCB">
              <w:rPr>
                <w:rFonts w:eastAsia="Times New Roman"/>
                <w:kern w:val="0"/>
              </w:rPr>
              <w:t>МВт</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lastRenderedPageBreak/>
              <w:t>12.2</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Наличие сетей газоснабжения:</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DA5D52">
              <w:rPr>
                <w:rFonts w:eastAsia="Times New Roman"/>
                <w:kern w:val="0"/>
                <w:shd w:val="clear" w:color="auto" w:fill="F8F9FA"/>
              </w:rPr>
              <w:t>Газоснабжение ТЛК «Южноуральский» осуществляется от магистрального газопровода Бухара-Урал по газопроводу высокого давления до энергоцентра ТЛК Южноуральский, расположенного на земельном участке с кадастровым номером 74:21:0111004:19.</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Параметры газопровода:</w:t>
            </w:r>
          </w:p>
          <w:p w:rsidR="00963BCB" w:rsidRPr="00963BCB" w:rsidRDefault="00963BCB" w:rsidP="007A7636">
            <w:pPr>
              <w:widowControl w:val="0"/>
              <w:numPr>
                <w:ilvl w:val="0"/>
                <w:numId w:val="24"/>
              </w:numPr>
              <w:tabs>
                <w:tab w:val="left" w:pos="456"/>
              </w:tabs>
              <w:autoSpaceDE w:val="0"/>
              <w:autoSpaceDN w:val="0"/>
              <w:spacing w:line="293" w:lineRule="exact"/>
              <w:ind w:left="455"/>
              <w:rPr>
                <w:rFonts w:eastAsia="Times New Roman"/>
                <w:kern w:val="0"/>
                <w:shd w:val="clear" w:color="auto" w:fill="F8F9FA"/>
              </w:rPr>
            </w:pPr>
            <w:r w:rsidRPr="00963BCB">
              <w:rPr>
                <w:rFonts w:eastAsia="Times New Roman"/>
                <w:kern w:val="0"/>
                <w:shd w:val="clear" w:color="auto" w:fill="F8F9FA"/>
              </w:rPr>
              <w:t>протяженность 16,4 км, D=250мм;</w:t>
            </w:r>
          </w:p>
          <w:p w:rsidR="00963BCB" w:rsidRPr="00963BCB" w:rsidRDefault="00963BCB" w:rsidP="007A7636">
            <w:pPr>
              <w:widowControl w:val="0"/>
              <w:numPr>
                <w:ilvl w:val="0"/>
                <w:numId w:val="24"/>
              </w:numPr>
              <w:tabs>
                <w:tab w:val="left" w:pos="456"/>
              </w:tabs>
              <w:autoSpaceDE w:val="0"/>
              <w:autoSpaceDN w:val="0"/>
              <w:spacing w:line="237" w:lineRule="auto"/>
              <w:ind w:right="372" w:firstLine="100"/>
              <w:rPr>
                <w:rFonts w:eastAsia="Times New Roman"/>
                <w:kern w:val="0"/>
                <w:shd w:val="clear" w:color="auto" w:fill="F8F9FA"/>
              </w:rPr>
            </w:pPr>
            <w:r w:rsidRPr="00963BCB">
              <w:rPr>
                <w:rFonts w:eastAsia="Times New Roman"/>
                <w:kern w:val="0"/>
                <w:shd w:val="clear" w:color="auto" w:fill="F8F9FA"/>
              </w:rPr>
              <w:t>установленный объем потребления – 2168 м3/ч.;</w:t>
            </w:r>
          </w:p>
          <w:p w:rsidR="00963BCB" w:rsidRPr="00963BCB" w:rsidRDefault="00963BCB" w:rsidP="007A7636">
            <w:pPr>
              <w:widowControl w:val="0"/>
              <w:numPr>
                <w:ilvl w:val="0"/>
                <w:numId w:val="24"/>
              </w:numPr>
              <w:tabs>
                <w:tab w:val="left" w:pos="456"/>
              </w:tabs>
              <w:autoSpaceDE w:val="0"/>
              <w:autoSpaceDN w:val="0"/>
              <w:spacing w:line="292" w:lineRule="exact"/>
              <w:ind w:left="455"/>
              <w:rPr>
                <w:rFonts w:eastAsia="Times New Roman"/>
                <w:kern w:val="0"/>
                <w:shd w:val="clear" w:color="auto" w:fill="F8F9FA"/>
              </w:rPr>
            </w:pPr>
            <w:r w:rsidRPr="00963BCB">
              <w:rPr>
                <w:rFonts w:eastAsia="Times New Roman"/>
                <w:kern w:val="0"/>
                <w:shd w:val="clear" w:color="auto" w:fill="F8F9FA"/>
              </w:rPr>
              <w:t>год постройки – 2015 г.</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Есть резерв пропускной возможности до 20000 м3/ч. Выделенного лимита нет.</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12.3</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Наличие сетей водоснабжения:</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Водоснабжение ТЛК «Южноуральский» обеспечивается из 15 артезианских скважин (труба ПВХ D=100 мм, свободных мощностей недостаточно для обеспечения потребностей резидентов ОЭЗ, год постройки – 2015 г.)</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Требуется дальнейшее развитие сетей водоснабжения.</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12.4</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Наличие сетей водоотведения:</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На земельном участке с кадастровым номером 74:21:0111004:19 расположены следующие канализационные сети:</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Сеть К1- Ø 200 м. – протяженность трубопровода-</w:t>
            </w:r>
            <w:r w:rsidRPr="00963BCB">
              <w:rPr>
                <w:rFonts w:eastAsia="Times New Roman"/>
                <w:kern w:val="0"/>
                <w:shd w:val="clear" w:color="auto" w:fill="F8F9FA"/>
              </w:rPr>
              <w:tab/>
              <w:t>1356м.</w:t>
            </w:r>
            <w:r w:rsidRPr="00963BCB">
              <w:rPr>
                <w:rFonts w:eastAsia="Times New Roman"/>
                <w:kern w:val="0"/>
                <w:shd w:val="clear" w:color="auto" w:fill="F8F9FA"/>
              </w:rPr>
              <w:tab/>
              <w:t>Материал гофрированные полипропиленовые и полиэтиленовые ПЭ 100 SDR17</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2.Сеть К2- Ø 100 мм. - 800 мм – протяженность трубопровода- 8350м. Материал гофрированные полипропиленовые и полиэтиленовые.</w:t>
            </w:r>
          </w:p>
          <w:p w:rsidR="00963BCB" w:rsidRPr="00963BCB" w:rsidRDefault="00963BCB" w:rsidP="007A7636">
            <w:pPr>
              <w:widowControl w:val="0"/>
              <w:numPr>
                <w:ilvl w:val="0"/>
                <w:numId w:val="25"/>
              </w:numPr>
              <w:tabs>
                <w:tab w:val="left" w:pos="912"/>
              </w:tabs>
              <w:autoSpaceDE w:val="0"/>
              <w:autoSpaceDN w:val="0"/>
              <w:spacing w:line="242" w:lineRule="auto"/>
              <w:ind w:right="94" w:firstLine="355"/>
              <w:rPr>
                <w:rFonts w:eastAsia="Times New Roman"/>
                <w:kern w:val="0"/>
                <w:shd w:val="clear" w:color="auto" w:fill="F8F9FA"/>
              </w:rPr>
            </w:pPr>
            <w:r w:rsidRPr="00963BCB">
              <w:rPr>
                <w:rFonts w:eastAsia="Times New Roman"/>
                <w:kern w:val="0"/>
                <w:shd w:val="clear" w:color="auto" w:fill="F8F9FA"/>
              </w:rPr>
              <w:t>Очистные сооружения хоз-бытового стока производительностью 32 м3/сут.</w:t>
            </w:r>
          </w:p>
          <w:p w:rsidR="00963BCB" w:rsidRPr="00963BCB" w:rsidRDefault="00963BCB" w:rsidP="007A7636">
            <w:pPr>
              <w:widowControl w:val="0"/>
              <w:numPr>
                <w:ilvl w:val="0"/>
                <w:numId w:val="25"/>
              </w:numPr>
              <w:tabs>
                <w:tab w:val="left" w:pos="778"/>
              </w:tabs>
              <w:autoSpaceDE w:val="0"/>
              <w:autoSpaceDN w:val="0"/>
              <w:spacing w:line="242" w:lineRule="auto"/>
              <w:ind w:right="88" w:firstLine="355"/>
              <w:rPr>
                <w:rFonts w:eastAsia="Times New Roman"/>
                <w:kern w:val="0"/>
                <w:shd w:val="clear" w:color="auto" w:fill="F8F9FA"/>
              </w:rPr>
            </w:pPr>
            <w:r w:rsidRPr="00963BCB">
              <w:rPr>
                <w:rFonts w:eastAsia="Times New Roman"/>
                <w:kern w:val="0"/>
                <w:shd w:val="clear" w:color="auto" w:fill="F8F9FA"/>
              </w:rPr>
              <w:t>Очистные сооружения дождевого стока производительностью 286,84 м3/сут.</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С территории ТЛК «Южноуральский» осуществляется отвод очищенных ливневых стоков подземным самотечным трубопроводом (труба ПВХ D=2х500 мм.),</w:t>
            </w:r>
          </w:p>
          <w:p w:rsidR="00963BCB" w:rsidRPr="00963BCB" w:rsidRDefault="00963BCB" w:rsidP="00963BCB">
            <w:pPr>
              <w:pStyle w:val="TableParagraph"/>
              <w:spacing w:line="267" w:lineRule="exact"/>
              <w:ind w:left="110"/>
              <w:rPr>
                <w:sz w:val="24"/>
                <w:szCs w:val="24"/>
              </w:rPr>
            </w:pPr>
            <w:r w:rsidRPr="00963BCB">
              <w:rPr>
                <w:sz w:val="24"/>
                <w:szCs w:val="24"/>
                <w:shd w:val="clear" w:color="auto" w:fill="F8F9FA"/>
              </w:rPr>
              <w:t xml:space="preserve">свободных мощностей недостаточно для обеспечения потребностей резидентов ОЭЗ, год </w:t>
            </w:r>
            <w:r w:rsidRPr="00963BCB">
              <w:rPr>
                <w:sz w:val="24"/>
                <w:szCs w:val="24"/>
              </w:rPr>
              <w:t>постройки</w:t>
            </w:r>
            <w:r w:rsidRPr="00963BCB">
              <w:rPr>
                <w:spacing w:val="-3"/>
                <w:sz w:val="24"/>
                <w:szCs w:val="24"/>
              </w:rPr>
              <w:t xml:space="preserve"> </w:t>
            </w:r>
            <w:r w:rsidRPr="00963BCB">
              <w:rPr>
                <w:sz w:val="24"/>
                <w:szCs w:val="24"/>
              </w:rPr>
              <w:t>–</w:t>
            </w:r>
            <w:r w:rsidRPr="00963BCB">
              <w:rPr>
                <w:spacing w:val="1"/>
                <w:sz w:val="24"/>
                <w:szCs w:val="24"/>
              </w:rPr>
              <w:t xml:space="preserve"> </w:t>
            </w:r>
            <w:r w:rsidRPr="00963BCB">
              <w:rPr>
                <w:sz w:val="24"/>
                <w:szCs w:val="24"/>
              </w:rPr>
              <w:t>2015</w:t>
            </w:r>
            <w:r w:rsidRPr="00963BCB">
              <w:rPr>
                <w:spacing w:val="-4"/>
                <w:sz w:val="24"/>
                <w:szCs w:val="24"/>
              </w:rPr>
              <w:t xml:space="preserve"> </w:t>
            </w:r>
            <w:r w:rsidRPr="00963BCB">
              <w:rPr>
                <w:sz w:val="24"/>
                <w:szCs w:val="24"/>
              </w:rPr>
              <w:t>г.).</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rPr>
              <w:t>Требуется дальнейшее развитие сетей</w:t>
            </w:r>
            <w:r w:rsidRPr="00963BCB">
              <w:rPr>
                <w:rFonts w:eastAsia="Times New Roman"/>
                <w:spacing w:val="-57"/>
                <w:kern w:val="0"/>
              </w:rPr>
              <w:t xml:space="preserve"> </w:t>
            </w:r>
            <w:r w:rsidRPr="00963BCB">
              <w:rPr>
                <w:rFonts w:eastAsia="Times New Roman"/>
                <w:kern w:val="0"/>
              </w:rPr>
              <w:t>водоотведения.</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12.5</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Наличие сетей теплоснабжения:</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Теплоснабжение ТЛК «Южноуральский» осуществляется модульной котельной 10 Гкал/ч (4-х трубная магистраль, свободных мощностей</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недостаточно для обеспечения потребностей резидентов ОЭЗ, год постройки – 2015 г.).</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12.6</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Котельные, бойлерные, трансформаторные подстанции</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 xml:space="preserve">Теплоснабжение ТЛК «Южноуральский» осуществляется модульной котельной 10 Гкал/ч (4-х трубная магистраль, свободных мощностей </w:t>
            </w:r>
            <w:r w:rsidRPr="00963BCB">
              <w:rPr>
                <w:rFonts w:eastAsia="Times New Roman"/>
                <w:kern w:val="0"/>
                <w:shd w:val="clear" w:color="auto" w:fill="F8F9FA"/>
              </w:rPr>
              <w:lastRenderedPageBreak/>
              <w:t>недостаточно для обеспечения потребностей резидентов ОЭЗ, год постройки – 2015 г.).</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Котельных, бойлерных, трансформаторных подстанций внутри границ предполагаемой к созданию ОЭЗ нет.</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Ближайшие населенные пункты к ОЭЗ: А) с. Кичигино:</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Котельная № 2 (год постройки - 2010 г.), мощностью 3,44 Гкал/час, присоединенная нагрузка - 2,29 Гкал/час, свободные мощности около 30% - 1,05 Гкал/час; расстояние до границы предполагаемой ОЭЗ – 2,1 км.</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Б) п. Нагорный:</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Котельная ОАО «Кварц» (год постройки – 1988 г.), мощностью 6,4 Гкал/час, присоединенная нагрузка -4,9 Гкал/час, свободные мощности - около 20% -</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1,5 Гкал/час; расстояние до границы предполагаемой ОЭЗ – 1 км.</w:t>
            </w:r>
          </w:p>
        </w:tc>
      </w:tr>
    </w:tbl>
    <w:p w:rsidR="00FC1F6B" w:rsidRPr="00FC1F6B" w:rsidRDefault="00631542" w:rsidP="00C93491">
      <w:pPr>
        <w:pStyle w:val="2"/>
      </w:pPr>
      <w:bookmarkStart w:id="144" w:name="_Toc168386511"/>
      <w:r>
        <w:lastRenderedPageBreak/>
        <w:t>Социальн</w:t>
      </w:r>
      <w:r w:rsidR="00FC1F6B">
        <w:t>ое и культурно-бытовое обслуживание населения</w:t>
      </w:r>
      <w:bookmarkEnd w:id="144"/>
    </w:p>
    <w:p w:rsidR="001046D2" w:rsidRPr="001046D2" w:rsidRDefault="001046D2" w:rsidP="001046D2">
      <w:pPr>
        <w:widowControl w:val="0"/>
        <w:ind w:firstLine="709"/>
        <w:rPr>
          <w:color w:val="000000" w:themeColor="text1"/>
          <w:sz w:val="28"/>
          <w:szCs w:val="28"/>
          <w:lang w:bidi="ru-RU"/>
        </w:rPr>
      </w:pPr>
      <w:r w:rsidRPr="001046D2">
        <w:rPr>
          <w:color w:val="000000" w:themeColor="text1"/>
          <w:sz w:val="28"/>
          <w:szCs w:val="28"/>
          <w:lang w:bidi="ru-RU"/>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 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деятельность которых определяется государственными задачами и высокой степенью социальной ответственности перед обществом.</w:t>
      </w:r>
    </w:p>
    <w:p w:rsidR="00DA2588" w:rsidRPr="007A0BE6" w:rsidRDefault="00DA2588" w:rsidP="002C23A1">
      <w:pPr>
        <w:pStyle w:val="3"/>
      </w:pPr>
      <w:bookmarkStart w:id="145" w:name="_Toc168386512"/>
      <w:r>
        <w:t>Учреждения образования</w:t>
      </w:r>
      <w:bookmarkEnd w:id="145"/>
    </w:p>
    <w:p w:rsidR="00DA70D9" w:rsidRDefault="009D623C" w:rsidP="009D623C">
      <w:pPr>
        <w:widowControl w:val="0"/>
        <w:ind w:firstLine="709"/>
        <w:rPr>
          <w:color w:val="000000" w:themeColor="text1"/>
          <w:sz w:val="28"/>
          <w:szCs w:val="28"/>
          <w:lang w:bidi="ru-RU"/>
        </w:rPr>
      </w:pPr>
      <w:r w:rsidRPr="009D623C">
        <w:rPr>
          <w:color w:val="000000" w:themeColor="text1"/>
          <w:sz w:val="28"/>
          <w:szCs w:val="28"/>
          <w:lang w:bidi="ru-RU"/>
        </w:rPr>
        <w:t>Образование является одним из ключевых по</w:t>
      </w:r>
      <w:r>
        <w:rPr>
          <w:color w:val="000000" w:themeColor="text1"/>
          <w:sz w:val="28"/>
          <w:szCs w:val="28"/>
          <w:lang w:bidi="ru-RU"/>
        </w:rPr>
        <w:t xml:space="preserve">дразделений сферы услуг любого </w:t>
      </w:r>
      <w:r w:rsidRPr="009D623C">
        <w:rPr>
          <w:color w:val="000000" w:themeColor="text1"/>
          <w:sz w:val="28"/>
          <w:szCs w:val="28"/>
          <w:lang w:bidi="ru-RU"/>
        </w:rPr>
        <w:t>муниципального образования. Основными её соста</w:t>
      </w:r>
      <w:r>
        <w:rPr>
          <w:color w:val="000000" w:themeColor="text1"/>
          <w:sz w:val="28"/>
          <w:szCs w:val="28"/>
          <w:lang w:bidi="ru-RU"/>
        </w:rPr>
        <w:t>вляющими являются детские дошко</w:t>
      </w:r>
      <w:r w:rsidRPr="009D623C">
        <w:rPr>
          <w:color w:val="000000" w:themeColor="text1"/>
          <w:sz w:val="28"/>
          <w:szCs w:val="28"/>
          <w:lang w:bidi="ru-RU"/>
        </w:rPr>
        <w:t>льные учреждения, дневные и вечерние общеобразо</w:t>
      </w:r>
      <w:r>
        <w:rPr>
          <w:color w:val="000000" w:themeColor="text1"/>
          <w:sz w:val="28"/>
          <w:szCs w:val="28"/>
          <w:lang w:bidi="ru-RU"/>
        </w:rPr>
        <w:t>вательные школы, система профес</w:t>
      </w:r>
      <w:r w:rsidRPr="009D623C">
        <w:rPr>
          <w:color w:val="000000" w:themeColor="text1"/>
          <w:sz w:val="28"/>
          <w:szCs w:val="28"/>
          <w:lang w:bidi="ru-RU"/>
        </w:rPr>
        <w:t>сионального начального, среднего и высшего образова</w:t>
      </w:r>
      <w:r>
        <w:rPr>
          <w:color w:val="000000" w:themeColor="text1"/>
          <w:sz w:val="28"/>
          <w:szCs w:val="28"/>
          <w:lang w:bidi="ru-RU"/>
        </w:rPr>
        <w:t>ния, система дополнительного об</w:t>
      </w:r>
      <w:r w:rsidRPr="009D623C">
        <w:rPr>
          <w:color w:val="000000" w:themeColor="text1"/>
          <w:sz w:val="28"/>
          <w:szCs w:val="28"/>
          <w:lang w:bidi="ru-RU"/>
        </w:rPr>
        <w:t>разования детей.</w:t>
      </w:r>
    </w:p>
    <w:p w:rsidR="00C60EB5" w:rsidRPr="00C60EB5" w:rsidRDefault="00C60EB5" w:rsidP="00C60EB5">
      <w:pPr>
        <w:suppressAutoHyphens/>
        <w:ind w:firstLine="709"/>
        <w:rPr>
          <w:rFonts w:eastAsia="Times New Roman"/>
          <w:color w:val="000000"/>
          <w:kern w:val="0"/>
          <w:sz w:val="28"/>
          <w:szCs w:val="28"/>
          <w:lang w:eastAsia="ru-RU"/>
        </w:rPr>
      </w:pPr>
      <w:r w:rsidRPr="00C60EB5">
        <w:rPr>
          <w:rFonts w:eastAsia="Times New Roman"/>
          <w:color w:val="000000"/>
          <w:kern w:val="0"/>
          <w:sz w:val="28"/>
          <w:szCs w:val="28"/>
          <w:lang w:eastAsia="ru-RU"/>
        </w:rPr>
        <w:t xml:space="preserve">На территории </w:t>
      </w:r>
      <w:r>
        <w:rPr>
          <w:rFonts w:eastAsia="Times New Roman"/>
          <w:color w:val="000000"/>
          <w:kern w:val="0"/>
          <w:sz w:val="28"/>
          <w:szCs w:val="28"/>
          <w:lang w:eastAsia="ru-RU"/>
        </w:rPr>
        <w:t xml:space="preserve">Кичигинского сельского </w:t>
      </w:r>
      <w:r w:rsidRPr="00C60EB5">
        <w:rPr>
          <w:rFonts w:eastAsia="Times New Roman"/>
          <w:color w:val="000000"/>
          <w:kern w:val="0"/>
          <w:sz w:val="28"/>
          <w:szCs w:val="28"/>
          <w:lang w:eastAsia="ru-RU"/>
        </w:rPr>
        <w:t>поселения находится 1 школа и группа дошкольного пребывания при школе. Численность учащихся составляет 80 человек.</w:t>
      </w:r>
    </w:p>
    <w:p w:rsidR="00DA70D9" w:rsidRDefault="005F540A" w:rsidP="007F6D3E">
      <w:pPr>
        <w:pStyle w:val="ae"/>
        <w:rPr>
          <w:shd w:val="clear" w:color="auto" w:fill="FFFFFF"/>
        </w:rPr>
      </w:pPr>
      <w:r w:rsidRPr="00DC3D46">
        <w:t xml:space="preserve">Таблица </w:t>
      </w:r>
      <w:r w:rsidR="00894C45">
        <w:fldChar w:fldCharType="begin"/>
      </w:r>
      <w:r w:rsidR="00894C45">
        <w:instrText xml:space="preserve"> SEQ Таблица \* ARABIC </w:instrText>
      </w:r>
      <w:r w:rsidR="00894C45">
        <w:fldChar w:fldCharType="separate"/>
      </w:r>
      <w:r w:rsidR="00A5794D">
        <w:rPr>
          <w:noProof/>
        </w:rPr>
        <w:t>12</w:t>
      </w:r>
      <w:r w:rsidR="00894C45">
        <w:rPr>
          <w:noProof/>
        </w:rPr>
        <w:fldChar w:fldCharType="end"/>
      </w:r>
      <w:r>
        <w:t xml:space="preserve"> </w:t>
      </w:r>
      <w:r w:rsidR="00DC3D46">
        <w:t>–</w:t>
      </w:r>
      <w:r>
        <w:t xml:space="preserve"> Перечень</w:t>
      </w:r>
      <w:r w:rsidR="00DC3D46">
        <w:t xml:space="preserve"> </w:t>
      </w:r>
      <w:r w:rsidR="00A53887">
        <w:t>учреждений образования Кичигинского сельского поселения</w:t>
      </w:r>
      <w:bookmarkStart w:id="146" w:name="_Ref113294296"/>
      <w:r w:rsidR="00E22DDE">
        <w:rPr>
          <w:rStyle w:val="aa"/>
          <w:szCs w:val="24"/>
        </w:rPr>
        <w:footnoteReference w:id="7"/>
      </w:r>
      <w:bookmarkEnd w:id="146"/>
      <w:r w:rsidR="00DB7C17">
        <w:t>.</w:t>
      </w:r>
    </w:p>
    <w:tbl>
      <w:tblPr>
        <w:tblW w:w="5000" w:type="pct"/>
        <w:tblInd w:w="-5" w:type="dxa"/>
        <w:tblLayout w:type="fixed"/>
        <w:tblLook w:val="0000" w:firstRow="0" w:lastRow="0" w:firstColumn="0" w:lastColumn="0" w:noHBand="0" w:noVBand="0"/>
      </w:tblPr>
      <w:tblGrid>
        <w:gridCol w:w="567"/>
        <w:gridCol w:w="2368"/>
        <w:gridCol w:w="2161"/>
        <w:gridCol w:w="1704"/>
        <w:gridCol w:w="1705"/>
        <w:gridCol w:w="1690"/>
      </w:tblGrid>
      <w:tr w:rsidR="009B1E21" w:rsidRPr="001D6A9F" w:rsidTr="008556C1">
        <w:trPr>
          <w:trHeight w:val="1112"/>
        </w:trPr>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B1E21" w:rsidRPr="001D6A9F" w:rsidRDefault="009B1E21" w:rsidP="001D6A9F">
            <w:pPr>
              <w:jc w:val="center"/>
              <w:rPr>
                <w:rFonts w:eastAsia="Times New Roman"/>
                <w:kern w:val="0"/>
              </w:rPr>
            </w:pPr>
            <w:r w:rsidRPr="001D6A9F">
              <w:rPr>
                <w:rFonts w:eastAsia="Times New Roman"/>
                <w:kern w:val="0"/>
              </w:rPr>
              <w:t>№</w:t>
            </w:r>
          </w:p>
        </w:tc>
        <w:tc>
          <w:tcPr>
            <w:tcW w:w="2368" w:type="dxa"/>
            <w:tcBorders>
              <w:top w:val="single" w:sz="4" w:space="0" w:color="auto"/>
              <w:left w:val="single" w:sz="4" w:space="0" w:color="auto"/>
              <w:bottom w:val="single" w:sz="4" w:space="0" w:color="auto"/>
              <w:right w:val="single" w:sz="4" w:space="0" w:color="auto"/>
            </w:tcBorders>
            <w:shd w:val="clear" w:color="auto" w:fill="EAEAEA"/>
            <w:vAlign w:val="center"/>
          </w:tcPr>
          <w:p w:rsidR="009B1E21" w:rsidRPr="001D6A9F" w:rsidRDefault="009B1E21" w:rsidP="001D6A9F">
            <w:pPr>
              <w:jc w:val="center"/>
              <w:rPr>
                <w:rFonts w:eastAsia="Times New Roman"/>
                <w:kern w:val="0"/>
              </w:rPr>
            </w:pPr>
            <w:r w:rsidRPr="001D6A9F">
              <w:rPr>
                <w:rFonts w:eastAsia="Times New Roman"/>
                <w:kern w:val="0"/>
              </w:rPr>
              <w:t>Наименование учреждения</w:t>
            </w:r>
          </w:p>
        </w:tc>
        <w:tc>
          <w:tcPr>
            <w:tcW w:w="2161" w:type="dxa"/>
            <w:tcBorders>
              <w:top w:val="single" w:sz="4" w:space="0" w:color="auto"/>
              <w:left w:val="nil"/>
              <w:bottom w:val="single" w:sz="4" w:space="0" w:color="auto"/>
              <w:right w:val="single" w:sz="4" w:space="0" w:color="auto"/>
            </w:tcBorders>
            <w:shd w:val="clear" w:color="auto" w:fill="EAEAEA"/>
            <w:noWrap/>
            <w:vAlign w:val="center"/>
          </w:tcPr>
          <w:p w:rsidR="009B1E21" w:rsidRPr="001D6A9F" w:rsidRDefault="009B1E21" w:rsidP="001D6A9F">
            <w:pPr>
              <w:jc w:val="center"/>
              <w:rPr>
                <w:rFonts w:eastAsia="Times New Roman"/>
                <w:kern w:val="0"/>
              </w:rPr>
            </w:pPr>
            <w:r w:rsidRPr="001D6A9F">
              <w:rPr>
                <w:rFonts w:eastAsia="Times New Roman"/>
                <w:kern w:val="0"/>
              </w:rPr>
              <w:t>Адрес</w:t>
            </w:r>
          </w:p>
        </w:tc>
        <w:tc>
          <w:tcPr>
            <w:tcW w:w="1704" w:type="dxa"/>
            <w:tcBorders>
              <w:top w:val="single" w:sz="4" w:space="0" w:color="auto"/>
              <w:left w:val="nil"/>
              <w:bottom w:val="single" w:sz="4" w:space="0" w:color="auto"/>
              <w:right w:val="single" w:sz="4" w:space="0" w:color="auto"/>
            </w:tcBorders>
            <w:shd w:val="clear" w:color="auto" w:fill="EAEAEA"/>
            <w:noWrap/>
            <w:vAlign w:val="center"/>
          </w:tcPr>
          <w:p w:rsidR="009B1E21" w:rsidRPr="001D6A9F" w:rsidRDefault="009B1E21" w:rsidP="001D6A9F">
            <w:pPr>
              <w:jc w:val="center"/>
              <w:rPr>
                <w:rFonts w:eastAsia="Times New Roman"/>
                <w:kern w:val="0"/>
              </w:rPr>
            </w:pPr>
            <w:r w:rsidRPr="001D6A9F">
              <w:rPr>
                <w:rFonts w:eastAsia="Times New Roman"/>
                <w:kern w:val="0"/>
              </w:rPr>
              <w:t>Вместимость учреждения (по проекту), чел.</w:t>
            </w:r>
          </w:p>
        </w:tc>
        <w:tc>
          <w:tcPr>
            <w:tcW w:w="1705" w:type="dxa"/>
            <w:tcBorders>
              <w:top w:val="single" w:sz="4" w:space="0" w:color="auto"/>
              <w:left w:val="nil"/>
              <w:bottom w:val="single" w:sz="4" w:space="0" w:color="auto"/>
              <w:right w:val="single" w:sz="4" w:space="0" w:color="auto"/>
            </w:tcBorders>
            <w:shd w:val="clear" w:color="auto" w:fill="EAEAEA"/>
            <w:vAlign w:val="center"/>
          </w:tcPr>
          <w:p w:rsidR="009B1E21" w:rsidRPr="001D6A9F" w:rsidRDefault="009B1E21" w:rsidP="001D6A9F">
            <w:pPr>
              <w:jc w:val="center"/>
              <w:rPr>
                <w:rFonts w:eastAsia="Times New Roman"/>
                <w:kern w:val="0"/>
              </w:rPr>
            </w:pPr>
            <w:r w:rsidRPr="001D6A9F">
              <w:rPr>
                <w:rFonts w:eastAsia="Times New Roman"/>
                <w:kern w:val="0"/>
              </w:rPr>
              <w:t>Фактическая наполняемость учреждения, чел</w:t>
            </w:r>
          </w:p>
        </w:tc>
        <w:tc>
          <w:tcPr>
            <w:tcW w:w="1690" w:type="dxa"/>
            <w:tcBorders>
              <w:top w:val="single" w:sz="4" w:space="0" w:color="auto"/>
              <w:left w:val="single" w:sz="4" w:space="0" w:color="auto"/>
              <w:bottom w:val="single" w:sz="4" w:space="0" w:color="auto"/>
              <w:right w:val="single" w:sz="4" w:space="0" w:color="auto"/>
            </w:tcBorders>
            <w:shd w:val="clear" w:color="auto" w:fill="EAEAEA"/>
            <w:vAlign w:val="center"/>
          </w:tcPr>
          <w:p w:rsidR="00E22DDE" w:rsidRPr="00E22DDE" w:rsidRDefault="002F3964" w:rsidP="002F3964">
            <w:pPr>
              <w:jc w:val="center"/>
              <w:rPr>
                <w:rFonts w:eastAsia="Times New Roman"/>
                <w:kern w:val="0"/>
              </w:rPr>
            </w:pPr>
            <w:r>
              <w:rPr>
                <w:rFonts w:eastAsia="Times New Roman"/>
                <w:kern w:val="0"/>
              </w:rPr>
              <w:t>Недоста</w:t>
            </w:r>
            <w:r w:rsidR="00E22DDE" w:rsidRPr="00E22DDE">
              <w:rPr>
                <w:rFonts w:eastAsia="Times New Roman"/>
                <w:kern w:val="0"/>
              </w:rPr>
              <w:t>ток(-</w:t>
            </w:r>
          </w:p>
          <w:p w:rsidR="00E22DDE" w:rsidRPr="00E22DDE" w:rsidRDefault="00E22DDE" w:rsidP="00E22DDE">
            <w:pPr>
              <w:jc w:val="center"/>
              <w:rPr>
                <w:rFonts w:eastAsia="Times New Roman"/>
                <w:kern w:val="0"/>
              </w:rPr>
            </w:pPr>
            <w:r w:rsidRPr="00E22DDE">
              <w:rPr>
                <w:rFonts w:eastAsia="Times New Roman"/>
                <w:kern w:val="0"/>
              </w:rPr>
              <w:t>)/</w:t>
            </w:r>
            <w:r w:rsidR="002F3964">
              <w:rPr>
                <w:rFonts w:eastAsia="Times New Roman"/>
                <w:kern w:val="0"/>
              </w:rPr>
              <w:t xml:space="preserve"> </w:t>
            </w:r>
            <w:r w:rsidRPr="00E22DDE">
              <w:rPr>
                <w:rFonts w:eastAsia="Times New Roman"/>
                <w:kern w:val="0"/>
              </w:rPr>
              <w:t>избыток(+)</w:t>
            </w:r>
          </w:p>
          <w:p w:rsidR="009B1E21" w:rsidRPr="001D6A9F" w:rsidRDefault="00E22DDE" w:rsidP="00E22DDE">
            <w:pPr>
              <w:jc w:val="center"/>
              <w:rPr>
                <w:rFonts w:eastAsia="Times New Roman"/>
                <w:kern w:val="0"/>
              </w:rPr>
            </w:pPr>
            <w:r w:rsidRPr="00E22DDE">
              <w:rPr>
                <w:rFonts w:eastAsia="Times New Roman"/>
                <w:kern w:val="0"/>
              </w:rPr>
              <w:t>мест</w:t>
            </w:r>
          </w:p>
        </w:tc>
      </w:tr>
      <w:tr w:rsidR="00E673DB" w:rsidRPr="001D6A9F" w:rsidTr="00D97487">
        <w:trPr>
          <w:trHeight w:val="279"/>
        </w:trPr>
        <w:tc>
          <w:tcPr>
            <w:tcW w:w="10195" w:type="dxa"/>
            <w:gridSpan w:val="6"/>
            <w:tcBorders>
              <w:top w:val="single" w:sz="4" w:space="0" w:color="auto"/>
              <w:left w:val="single" w:sz="4" w:space="0" w:color="auto"/>
              <w:bottom w:val="single" w:sz="4" w:space="0" w:color="auto"/>
              <w:right w:val="single" w:sz="4" w:space="0" w:color="auto"/>
            </w:tcBorders>
          </w:tcPr>
          <w:p w:rsidR="00E673DB" w:rsidRPr="001D6A9F" w:rsidRDefault="00E673DB" w:rsidP="00BB62EF">
            <w:pPr>
              <w:jc w:val="center"/>
              <w:rPr>
                <w:rFonts w:eastAsia="Times New Roman"/>
                <w:kern w:val="0"/>
              </w:rPr>
            </w:pPr>
            <w:r>
              <w:t>Дошкольные образовательные учреждения</w:t>
            </w:r>
          </w:p>
        </w:tc>
      </w:tr>
      <w:tr w:rsidR="00E673DB" w:rsidRPr="001D6A9F" w:rsidTr="008556C1">
        <w:trPr>
          <w:trHeight w:val="279"/>
        </w:trPr>
        <w:tc>
          <w:tcPr>
            <w:tcW w:w="567" w:type="dxa"/>
            <w:tcBorders>
              <w:top w:val="single" w:sz="4" w:space="0" w:color="auto"/>
              <w:left w:val="single" w:sz="4" w:space="0" w:color="auto"/>
              <w:bottom w:val="single" w:sz="4" w:space="0" w:color="auto"/>
              <w:right w:val="single" w:sz="4" w:space="0" w:color="auto"/>
            </w:tcBorders>
          </w:tcPr>
          <w:p w:rsidR="00E673DB" w:rsidRPr="001D6A9F" w:rsidRDefault="00E673DB" w:rsidP="00E673DB">
            <w:pPr>
              <w:ind w:left="142"/>
              <w:rPr>
                <w:rFonts w:eastAsia="Times New Roman"/>
                <w:kern w:val="0"/>
              </w:rPr>
            </w:pPr>
            <w:r>
              <w:rPr>
                <w:rFonts w:eastAsia="Times New Roman"/>
                <w:kern w:val="0"/>
              </w:rPr>
              <w:lastRenderedPageBreak/>
              <w:t>1</w:t>
            </w:r>
          </w:p>
        </w:tc>
        <w:tc>
          <w:tcPr>
            <w:tcW w:w="2368" w:type="dxa"/>
            <w:tcBorders>
              <w:top w:val="single" w:sz="4" w:space="0" w:color="auto"/>
              <w:left w:val="single" w:sz="4" w:space="0" w:color="auto"/>
              <w:bottom w:val="single" w:sz="4" w:space="0" w:color="auto"/>
              <w:right w:val="single" w:sz="4" w:space="0" w:color="auto"/>
            </w:tcBorders>
          </w:tcPr>
          <w:p w:rsidR="00E673DB" w:rsidRPr="00E22DDE" w:rsidRDefault="00E673DB" w:rsidP="00E673DB">
            <w:pPr>
              <w:rPr>
                <w:rFonts w:eastAsia="Times New Roman"/>
                <w:kern w:val="0"/>
                <w:lang w:eastAsia="ru-RU"/>
              </w:rPr>
            </w:pPr>
            <w:r w:rsidRPr="00E22DDE">
              <w:rPr>
                <w:rFonts w:eastAsia="Times New Roman"/>
                <w:kern w:val="0"/>
              </w:rPr>
              <w:t xml:space="preserve">МКДОУ </w:t>
            </w:r>
            <w:r w:rsidRPr="00E22DDE">
              <w:rPr>
                <w:rFonts w:eastAsia="Times New Roman"/>
                <w:color w:val="000000"/>
                <w:kern w:val="0"/>
                <w:lang w:eastAsia="ru-RU"/>
              </w:rPr>
              <w:t xml:space="preserve">«Детский сад </w:t>
            </w:r>
            <w:r>
              <w:rPr>
                <w:rFonts w:eastAsia="Times New Roman"/>
                <w:color w:val="000000"/>
                <w:kern w:val="0"/>
                <w:lang w:eastAsia="ru-RU"/>
              </w:rPr>
              <w:t>№ 24</w:t>
            </w:r>
            <w:r w:rsidRPr="00E22DDE">
              <w:rPr>
                <w:rFonts w:eastAsia="Times New Roman"/>
                <w:color w:val="000000"/>
                <w:kern w:val="0"/>
                <w:lang w:eastAsia="ru-RU"/>
              </w:rPr>
              <w:t>»</w:t>
            </w:r>
          </w:p>
        </w:tc>
        <w:tc>
          <w:tcPr>
            <w:tcW w:w="2161" w:type="dxa"/>
            <w:tcBorders>
              <w:top w:val="single" w:sz="4" w:space="0" w:color="auto"/>
              <w:left w:val="nil"/>
              <w:bottom w:val="single" w:sz="4" w:space="0" w:color="auto"/>
              <w:right w:val="single" w:sz="4" w:space="0" w:color="auto"/>
            </w:tcBorders>
            <w:noWrap/>
            <w:vAlign w:val="center"/>
          </w:tcPr>
          <w:p w:rsidR="00E673DB" w:rsidRPr="001D6A9F" w:rsidRDefault="00E673DB" w:rsidP="00E673DB">
            <w:pPr>
              <w:rPr>
                <w:rFonts w:eastAsia="Times New Roman"/>
                <w:kern w:val="0"/>
              </w:rPr>
            </w:pPr>
            <w:r>
              <w:rPr>
                <w:rFonts w:eastAsia="Times New Roman"/>
                <w:color w:val="000000"/>
                <w:kern w:val="0"/>
                <w:lang w:eastAsia="ru-RU"/>
              </w:rPr>
              <w:t>с</w:t>
            </w:r>
            <w:r w:rsidRPr="00C60EB5">
              <w:rPr>
                <w:rFonts w:eastAsia="Times New Roman"/>
                <w:color w:val="000000"/>
                <w:kern w:val="0"/>
                <w:lang w:eastAsia="ru-RU"/>
              </w:rPr>
              <w:t>.</w:t>
            </w:r>
            <w:r>
              <w:rPr>
                <w:rFonts w:eastAsia="Times New Roman"/>
                <w:color w:val="000000"/>
                <w:kern w:val="0"/>
                <w:lang w:eastAsia="ru-RU"/>
              </w:rPr>
              <w:t xml:space="preserve"> Кичигино ул. Комсомольская, 31</w:t>
            </w:r>
          </w:p>
        </w:tc>
        <w:tc>
          <w:tcPr>
            <w:tcW w:w="1704" w:type="dxa"/>
            <w:tcBorders>
              <w:top w:val="single" w:sz="4" w:space="0" w:color="auto"/>
              <w:left w:val="nil"/>
              <w:bottom w:val="single" w:sz="4" w:space="0" w:color="auto"/>
              <w:right w:val="single" w:sz="4" w:space="0" w:color="auto"/>
            </w:tcBorders>
            <w:noWrap/>
            <w:vAlign w:val="center"/>
          </w:tcPr>
          <w:p w:rsidR="00E673DB" w:rsidRPr="00BF7872" w:rsidRDefault="00E673DB" w:rsidP="00E673DB">
            <w:pPr>
              <w:jc w:val="center"/>
            </w:pPr>
            <w:r>
              <w:t>120</w:t>
            </w:r>
          </w:p>
        </w:tc>
        <w:tc>
          <w:tcPr>
            <w:tcW w:w="1705" w:type="dxa"/>
            <w:tcBorders>
              <w:top w:val="single" w:sz="4" w:space="0" w:color="auto"/>
              <w:left w:val="nil"/>
              <w:bottom w:val="single" w:sz="4" w:space="0" w:color="auto"/>
              <w:right w:val="single" w:sz="4" w:space="0" w:color="auto"/>
            </w:tcBorders>
            <w:vAlign w:val="center"/>
          </w:tcPr>
          <w:p w:rsidR="00E673DB" w:rsidRDefault="00E673DB" w:rsidP="00E673DB">
            <w:pPr>
              <w:jc w:val="center"/>
            </w:pPr>
            <w:r>
              <w:t>127</w:t>
            </w:r>
          </w:p>
        </w:tc>
        <w:tc>
          <w:tcPr>
            <w:tcW w:w="1690" w:type="dxa"/>
            <w:tcBorders>
              <w:top w:val="single" w:sz="4" w:space="0" w:color="auto"/>
              <w:left w:val="single" w:sz="4" w:space="0" w:color="auto"/>
              <w:bottom w:val="single" w:sz="4" w:space="0" w:color="auto"/>
              <w:right w:val="single" w:sz="4" w:space="0" w:color="auto"/>
            </w:tcBorders>
            <w:vAlign w:val="center"/>
          </w:tcPr>
          <w:p w:rsidR="00E673DB" w:rsidRPr="001D6A9F" w:rsidRDefault="00E673DB" w:rsidP="00E673DB">
            <w:pPr>
              <w:jc w:val="center"/>
              <w:rPr>
                <w:rFonts w:eastAsia="Times New Roman"/>
                <w:kern w:val="0"/>
              </w:rPr>
            </w:pPr>
            <w:r>
              <w:rPr>
                <w:rFonts w:eastAsia="Times New Roman"/>
                <w:kern w:val="0"/>
              </w:rPr>
              <w:t>-7</w:t>
            </w:r>
          </w:p>
        </w:tc>
      </w:tr>
      <w:tr w:rsidR="00E673DB" w:rsidRPr="001D6A9F" w:rsidTr="008556C1">
        <w:trPr>
          <w:trHeight w:val="279"/>
        </w:trPr>
        <w:tc>
          <w:tcPr>
            <w:tcW w:w="567" w:type="dxa"/>
            <w:tcBorders>
              <w:top w:val="single" w:sz="4" w:space="0" w:color="auto"/>
              <w:left w:val="single" w:sz="4" w:space="0" w:color="auto"/>
              <w:bottom w:val="single" w:sz="4" w:space="0" w:color="auto"/>
              <w:right w:val="single" w:sz="4" w:space="0" w:color="auto"/>
            </w:tcBorders>
          </w:tcPr>
          <w:p w:rsidR="00E673DB" w:rsidRPr="001D6A9F" w:rsidRDefault="00E673DB" w:rsidP="00E673DB">
            <w:pPr>
              <w:ind w:left="142"/>
              <w:rPr>
                <w:rFonts w:eastAsia="Times New Roman"/>
                <w:kern w:val="0"/>
              </w:rPr>
            </w:pPr>
            <w:r>
              <w:rPr>
                <w:rFonts w:eastAsia="Times New Roman"/>
                <w:kern w:val="0"/>
              </w:rPr>
              <w:t>2</w:t>
            </w:r>
          </w:p>
        </w:tc>
        <w:tc>
          <w:tcPr>
            <w:tcW w:w="2368" w:type="dxa"/>
            <w:tcBorders>
              <w:top w:val="single" w:sz="4" w:space="0" w:color="auto"/>
              <w:left w:val="single" w:sz="4" w:space="0" w:color="auto"/>
              <w:bottom w:val="single" w:sz="4" w:space="0" w:color="auto"/>
              <w:right w:val="single" w:sz="4" w:space="0" w:color="auto"/>
            </w:tcBorders>
          </w:tcPr>
          <w:p w:rsidR="00E673DB" w:rsidRPr="00E22DDE" w:rsidRDefault="00E673DB" w:rsidP="00E673DB">
            <w:pPr>
              <w:rPr>
                <w:rFonts w:eastAsia="Times New Roman"/>
                <w:kern w:val="0"/>
                <w:lang w:eastAsia="ru-RU"/>
              </w:rPr>
            </w:pPr>
            <w:r w:rsidRPr="00E22DDE">
              <w:rPr>
                <w:rFonts w:eastAsia="Times New Roman"/>
                <w:kern w:val="0"/>
              </w:rPr>
              <w:t>МКДОУ</w:t>
            </w:r>
            <w:r w:rsidRPr="00E22DDE">
              <w:rPr>
                <w:rFonts w:eastAsia="Times New Roman"/>
                <w:color w:val="000000"/>
                <w:kern w:val="0"/>
                <w:lang w:eastAsia="ru-RU"/>
              </w:rPr>
              <w:t xml:space="preserve"> «Детский сад № 26»</w:t>
            </w:r>
          </w:p>
        </w:tc>
        <w:tc>
          <w:tcPr>
            <w:tcW w:w="2161" w:type="dxa"/>
            <w:tcBorders>
              <w:top w:val="single" w:sz="4" w:space="0" w:color="auto"/>
              <w:left w:val="nil"/>
              <w:bottom w:val="single" w:sz="4" w:space="0" w:color="auto"/>
              <w:right w:val="single" w:sz="4" w:space="0" w:color="auto"/>
            </w:tcBorders>
            <w:noWrap/>
            <w:vAlign w:val="center"/>
          </w:tcPr>
          <w:p w:rsidR="00E673DB" w:rsidRPr="00E22DDE" w:rsidRDefault="00E673DB" w:rsidP="00E673DB">
            <w:pPr>
              <w:rPr>
                <w:rFonts w:eastAsia="Times New Roman"/>
                <w:kern w:val="0"/>
                <w:lang w:eastAsia="ru-RU"/>
              </w:rPr>
            </w:pPr>
            <w:r w:rsidRPr="00E22DDE">
              <w:rPr>
                <w:rFonts w:eastAsia="Times New Roman"/>
                <w:color w:val="000000"/>
                <w:kern w:val="0"/>
                <w:sz w:val="22"/>
                <w:szCs w:val="22"/>
                <w:lang w:eastAsia="ru-RU"/>
              </w:rPr>
              <w:t>п.</w:t>
            </w:r>
            <w:r>
              <w:rPr>
                <w:rFonts w:eastAsia="Times New Roman"/>
                <w:color w:val="000000"/>
                <w:kern w:val="0"/>
                <w:sz w:val="22"/>
                <w:szCs w:val="22"/>
                <w:lang w:eastAsia="ru-RU"/>
              </w:rPr>
              <w:t xml:space="preserve"> </w:t>
            </w:r>
            <w:r w:rsidRPr="00E22DDE">
              <w:rPr>
                <w:rFonts w:eastAsia="Times New Roman"/>
                <w:color w:val="000000"/>
                <w:kern w:val="0"/>
                <w:sz w:val="22"/>
                <w:szCs w:val="22"/>
                <w:lang w:eastAsia="ru-RU"/>
              </w:rPr>
              <w:t xml:space="preserve">Синий Бор, </w:t>
            </w:r>
            <w:r>
              <w:rPr>
                <w:rFonts w:eastAsia="Times New Roman"/>
                <w:color w:val="000000"/>
                <w:kern w:val="0"/>
                <w:sz w:val="22"/>
                <w:szCs w:val="22"/>
                <w:lang w:eastAsia="ru-RU"/>
              </w:rPr>
              <w:t>ул. Централь</w:t>
            </w:r>
            <w:r w:rsidRPr="00E22DDE">
              <w:rPr>
                <w:rFonts w:eastAsia="Times New Roman"/>
                <w:color w:val="000000"/>
                <w:kern w:val="0"/>
                <w:sz w:val="22"/>
                <w:szCs w:val="22"/>
                <w:lang w:eastAsia="ru-RU"/>
              </w:rPr>
              <w:t>ная,</w:t>
            </w:r>
            <w:r>
              <w:rPr>
                <w:rFonts w:eastAsia="Times New Roman"/>
                <w:color w:val="000000"/>
                <w:kern w:val="0"/>
                <w:sz w:val="22"/>
                <w:szCs w:val="22"/>
                <w:lang w:eastAsia="ru-RU"/>
              </w:rPr>
              <w:t xml:space="preserve"> </w:t>
            </w:r>
            <w:r w:rsidRPr="00E22DDE">
              <w:rPr>
                <w:rFonts w:eastAsia="Times New Roman"/>
                <w:color w:val="000000"/>
                <w:kern w:val="0"/>
                <w:sz w:val="22"/>
                <w:szCs w:val="22"/>
                <w:lang w:eastAsia="ru-RU"/>
              </w:rPr>
              <w:t>10</w:t>
            </w:r>
          </w:p>
        </w:tc>
        <w:tc>
          <w:tcPr>
            <w:tcW w:w="1704" w:type="dxa"/>
            <w:tcBorders>
              <w:top w:val="single" w:sz="4" w:space="0" w:color="auto"/>
              <w:left w:val="nil"/>
              <w:bottom w:val="single" w:sz="4" w:space="0" w:color="auto"/>
              <w:right w:val="single" w:sz="4" w:space="0" w:color="auto"/>
            </w:tcBorders>
            <w:noWrap/>
            <w:vAlign w:val="center"/>
          </w:tcPr>
          <w:p w:rsidR="00E673DB" w:rsidRDefault="00E673DB" w:rsidP="00E673DB">
            <w:pPr>
              <w:jc w:val="center"/>
            </w:pPr>
            <w:r>
              <w:t>65</w:t>
            </w:r>
          </w:p>
        </w:tc>
        <w:tc>
          <w:tcPr>
            <w:tcW w:w="1705" w:type="dxa"/>
            <w:tcBorders>
              <w:top w:val="single" w:sz="4" w:space="0" w:color="auto"/>
              <w:left w:val="nil"/>
              <w:bottom w:val="single" w:sz="4" w:space="0" w:color="auto"/>
              <w:right w:val="single" w:sz="4" w:space="0" w:color="auto"/>
            </w:tcBorders>
            <w:vAlign w:val="center"/>
          </w:tcPr>
          <w:p w:rsidR="00E673DB" w:rsidRPr="00BF7872" w:rsidRDefault="00E673DB" w:rsidP="00E673DB">
            <w:pPr>
              <w:jc w:val="center"/>
            </w:pPr>
            <w:r>
              <w:t>71</w:t>
            </w:r>
          </w:p>
        </w:tc>
        <w:tc>
          <w:tcPr>
            <w:tcW w:w="1690" w:type="dxa"/>
            <w:tcBorders>
              <w:top w:val="single" w:sz="4" w:space="0" w:color="auto"/>
              <w:left w:val="single" w:sz="4" w:space="0" w:color="auto"/>
              <w:bottom w:val="single" w:sz="4" w:space="0" w:color="auto"/>
              <w:right w:val="single" w:sz="4" w:space="0" w:color="auto"/>
            </w:tcBorders>
            <w:vAlign w:val="center"/>
          </w:tcPr>
          <w:p w:rsidR="00E673DB" w:rsidRPr="00BB62EF" w:rsidRDefault="00E673DB" w:rsidP="00E673DB">
            <w:pPr>
              <w:jc w:val="center"/>
              <w:rPr>
                <w:rFonts w:eastAsia="Times New Roman"/>
                <w:kern w:val="0"/>
              </w:rPr>
            </w:pPr>
            <w:r>
              <w:rPr>
                <w:rFonts w:eastAsia="Times New Roman"/>
                <w:kern w:val="0"/>
              </w:rPr>
              <w:t>-6</w:t>
            </w:r>
          </w:p>
        </w:tc>
      </w:tr>
      <w:tr w:rsidR="00E673DB" w:rsidRPr="001D6A9F" w:rsidTr="008556C1">
        <w:trPr>
          <w:trHeight w:val="279"/>
        </w:trPr>
        <w:tc>
          <w:tcPr>
            <w:tcW w:w="567" w:type="dxa"/>
            <w:tcBorders>
              <w:top w:val="single" w:sz="4" w:space="0" w:color="auto"/>
              <w:left w:val="single" w:sz="4" w:space="0" w:color="auto"/>
              <w:bottom w:val="single" w:sz="4" w:space="0" w:color="auto"/>
              <w:right w:val="single" w:sz="4" w:space="0" w:color="auto"/>
            </w:tcBorders>
          </w:tcPr>
          <w:p w:rsidR="00E673DB" w:rsidRDefault="00E673DB" w:rsidP="00E673DB">
            <w:pPr>
              <w:ind w:left="142"/>
              <w:rPr>
                <w:rFonts w:eastAsia="Times New Roman"/>
                <w:kern w:val="0"/>
              </w:rPr>
            </w:pPr>
            <w:r>
              <w:rPr>
                <w:rFonts w:eastAsia="Times New Roman"/>
                <w:kern w:val="0"/>
              </w:rPr>
              <w:t>3</w:t>
            </w:r>
          </w:p>
        </w:tc>
        <w:tc>
          <w:tcPr>
            <w:tcW w:w="2368" w:type="dxa"/>
            <w:tcBorders>
              <w:top w:val="single" w:sz="4" w:space="0" w:color="auto"/>
              <w:left w:val="single" w:sz="4" w:space="0" w:color="auto"/>
              <w:bottom w:val="single" w:sz="4" w:space="0" w:color="auto"/>
              <w:right w:val="single" w:sz="4" w:space="0" w:color="auto"/>
            </w:tcBorders>
          </w:tcPr>
          <w:p w:rsidR="00E673DB" w:rsidRPr="00C60EB5" w:rsidRDefault="00E673DB" w:rsidP="00E673DB">
            <w:pPr>
              <w:rPr>
                <w:rFonts w:eastAsia="Times New Roman"/>
                <w:kern w:val="0"/>
              </w:rPr>
            </w:pPr>
            <w:r w:rsidRPr="00E22DDE">
              <w:rPr>
                <w:rFonts w:eastAsia="Times New Roman"/>
                <w:kern w:val="0"/>
              </w:rPr>
              <w:t>МКДОУ</w:t>
            </w:r>
            <w:r w:rsidRPr="00E22DDE">
              <w:rPr>
                <w:rFonts w:eastAsia="Times New Roman"/>
                <w:color w:val="000000"/>
                <w:kern w:val="0"/>
                <w:lang w:eastAsia="ru-RU"/>
              </w:rPr>
              <w:t xml:space="preserve"> «Детский сад </w:t>
            </w:r>
            <w:r>
              <w:rPr>
                <w:rFonts w:eastAsia="Times New Roman"/>
                <w:color w:val="000000"/>
                <w:kern w:val="0"/>
                <w:lang w:eastAsia="ru-RU"/>
              </w:rPr>
              <w:t>№ 14</w:t>
            </w:r>
            <w:r w:rsidRPr="00E22DDE">
              <w:rPr>
                <w:rFonts w:eastAsia="Times New Roman"/>
                <w:color w:val="000000"/>
                <w:kern w:val="0"/>
                <w:lang w:eastAsia="ru-RU"/>
              </w:rPr>
              <w:t>»</w:t>
            </w:r>
          </w:p>
        </w:tc>
        <w:tc>
          <w:tcPr>
            <w:tcW w:w="2161" w:type="dxa"/>
            <w:tcBorders>
              <w:top w:val="single" w:sz="4" w:space="0" w:color="auto"/>
              <w:left w:val="nil"/>
              <w:bottom w:val="single" w:sz="4" w:space="0" w:color="auto"/>
              <w:right w:val="single" w:sz="4" w:space="0" w:color="auto"/>
            </w:tcBorders>
            <w:noWrap/>
            <w:vAlign w:val="center"/>
          </w:tcPr>
          <w:p w:rsidR="00E673DB" w:rsidRPr="00E22DDE" w:rsidRDefault="00E673DB" w:rsidP="00E673DB">
            <w:pPr>
              <w:rPr>
                <w:rFonts w:eastAsia="Times New Roman"/>
                <w:kern w:val="0"/>
                <w:lang w:eastAsia="ru-RU"/>
              </w:rPr>
            </w:pPr>
            <w:r w:rsidRPr="00E22DDE">
              <w:rPr>
                <w:rFonts w:eastAsia="Times New Roman"/>
                <w:color w:val="000000"/>
                <w:kern w:val="0"/>
                <w:sz w:val="22"/>
                <w:szCs w:val="22"/>
                <w:lang w:eastAsia="ru-RU"/>
              </w:rPr>
              <w:t xml:space="preserve">п. </w:t>
            </w:r>
            <w:r>
              <w:rPr>
                <w:rFonts w:eastAsia="Times New Roman"/>
                <w:color w:val="000000"/>
                <w:kern w:val="0"/>
                <w:sz w:val="22"/>
                <w:szCs w:val="22"/>
                <w:lang w:eastAsia="ru-RU"/>
              </w:rPr>
              <w:t xml:space="preserve">Нагорный, ул. </w:t>
            </w:r>
            <w:r w:rsidRPr="00E22DDE">
              <w:rPr>
                <w:rFonts w:eastAsia="Times New Roman"/>
                <w:color w:val="000000"/>
                <w:kern w:val="0"/>
                <w:sz w:val="22"/>
                <w:szCs w:val="22"/>
                <w:lang w:eastAsia="ru-RU"/>
              </w:rPr>
              <w:t>Советская,</w:t>
            </w:r>
            <w:r>
              <w:rPr>
                <w:rFonts w:eastAsia="Times New Roman"/>
                <w:color w:val="000000"/>
                <w:kern w:val="0"/>
                <w:sz w:val="22"/>
                <w:szCs w:val="22"/>
                <w:lang w:eastAsia="ru-RU"/>
              </w:rPr>
              <w:t xml:space="preserve"> </w:t>
            </w:r>
            <w:r w:rsidRPr="00E22DDE">
              <w:rPr>
                <w:rFonts w:eastAsia="Times New Roman"/>
                <w:color w:val="000000"/>
                <w:kern w:val="0"/>
                <w:sz w:val="22"/>
                <w:szCs w:val="22"/>
                <w:lang w:eastAsia="ru-RU"/>
              </w:rPr>
              <w:t>11</w:t>
            </w:r>
          </w:p>
        </w:tc>
        <w:tc>
          <w:tcPr>
            <w:tcW w:w="1704" w:type="dxa"/>
            <w:tcBorders>
              <w:top w:val="single" w:sz="4" w:space="0" w:color="auto"/>
              <w:left w:val="nil"/>
              <w:bottom w:val="single" w:sz="4" w:space="0" w:color="auto"/>
              <w:right w:val="single" w:sz="4" w:space="0" w:color="auto"/>
            </w:tcBorders>
            <w:noWrap/>
            <w:vAlign w:val="center"/>
          </w:tcPr>
          <w:p w:rsidR="00E673DB" w:rsidRDefault="00E673DB" w:rsidP="00E673DB">
            <w:pPr>
              <w:jc w:val="center"/>
            </w:pPr>
            <w:r>
              <w:t>155</w:t>
            </w:r>
          </w:p>
        </w:tc>
        <w:tc>
          <w:tcPr>
            <w:tcW w:w="1705" w:type="dxa"/>
            <w:tcBorders>
              <w:top w:val="single" w:sz="4" w:space="0" w:color="auto"/>
              <w:left w:val="nil"/>
              <w:bottom w:val="single" w:sz="4" w:space="0" w:color="auto"/>
              <w:right w:val="single" w:sz="4" w:space="0" w:color="auto"/>
            </w:tcBorders>
            <w:vAlign w:val="center"/>
          </w:tcPr>
          <w:p w:rsidR="00E673DB" w:rsidRPr="00BF7872" w:rsidRDefault="00E673DB" w:rsidP="00E673DB">
            <w:pPr>
              <w:jc w:val="center"/>
            </w:pPr>
            <w:r>
              <w:t>122</w:t>
            </w:r>
          </w:p>
        </w:tc>
        <w:tc>
          <w:tcPr>
            <w:tcW w:w="1690" w:type="dxa"/>
            <w:tcBorders>
              <w:top w:val="single" w:sz="4" w:space="0" w:color="auto"/>
              <w:left w:val="single" w:sz="4" w:space="0" w:color="auto"/>
              <w:bottom w:val="single" w:sz="4" w:space="0" w:color="auto"/>
              <w:right w:val="single" w:sz="4" w:space="0" w:color="auto"/>
            </w:tcBorders>
            <w:vAlign w:val="center"/>
          </w:tcPr>
          <w:p w:rsidR="00E673DB" w:rsidRPr="00BB62EF" w:rsidRDefault="00E673DB" w:rsidP="00E673DB">
            <w:pPr>
              <w:jc w:val="center"/>
              <w:rPr>
                <w:rFonts w:eastAsia="Times New Roman"/>
                <w:kern w:val="0"/>
              </w:rPr>
            </w:pPr>
            <w:r>
              <w:rPr>
                <w:rFonts w:eastAsia="Times New Roman"/>
                <w:kern w:val="0"/>
              </w:rPr>
              <w:t>33</w:t>
            </w:r>
          </w:p>
        </w:tc>
      </w:tr>
      <w:tr w:rsidR="00E673DB" w:rsidRPr="001D6A9F" w:rsidTr="00D97487">
        <w:trPr>
          <w:trHeight w:val="279"/>
        </w:trPr>
        <w:tc>
          <w:tcPr>
            <w:tcW w:w="10195" w:type="dxa"/>
            <w:gridSpan w:val="6"/>
            <w:tcBorders>
              <w:top w:val="single" w:sz="4" w:space="0" w:color="auto"/>
              <w:left w:val="single" w:sz="4" w:space="0" w:color="auto"/>
              <w:bottom w:val="single" w:sz="4" w:space="0" w:color="auto"/>
              <w:right w:val="single" w:sz="4" w:space="0" w:color="auto"/>
            </w:tcBorders>
          </w:tcPr>
          <w:p w:rsidR="00E673DB" w:rsidRDefault="00E673DB" w:rsidP="00E673DB">
            <w:pPr>
              <w:jc w:val="center"/>
              <w:rPr>
                <w:rFonts w:eastAsia="Times New Roman"/>
                <w:kern w:val="0"/>
              </w:rPr>
            </w:pPr>
            <w:r>
              <w:t>Общеобразовательные учреждения</w:t>
            </w:r>
          </w:p>
        </w:tc>
      </w:tr>
      <w:tr w:rsidR="00E673DB" w:rsidRPr="001D6A9F" w:rsidTr="008556C1">
        <w:trPr>
          <w:trHeight w:val="279"/>
        </w:trPr>
        <w:tc>
          <w:tcPr>
            <w:tcW w:w="567" w:type="dxa"/>
            <w:tcBorders>
              <w:top w:val="single" w:sz="4" w:space="0" w:color="auto"/>
              <w:left w:val="single" w:sz="4" w:space="0" w:color="auto"/>
              <w:bottom w:val="single" w:sz="4" w:space="0" w:color="auto"/>
              <w:right w:val="single" w:sz="4" w:space="0" w:color="auto"/>
            </w:tcBorders>
          </w:tcPr>
          <w:p w:rsidR="00E673DB" w:rsidRPr="001D6A9F" w:rsidRDefault="00E673DB" w:rsidP="00E673DB">
            <w:pPr>
              <w:ind w:left="142"/>
              <w:rPr>
                <w:rFonts w:eastAsia="Times New Roman"/>
                <w:kern w:val="0"/>
              </w:rPr>
            </w:pPr>
            <w:r>
              <w:rPr>
                <w:rFonts w:eastAsia="Times New Roman"/>
                <w:kern w:val="0"/>
              </w:rPr>
              <w:t>4</w:t>
            </w:r>
          </w:p>
        </w:tc>
        <w:tc>
          <w:tcPr>
            <w:tcW w:w="2368" w:type="dxa"/>
            <w:tcBorders>
              <w:top w:val="single" w:sz="4" w:space="0" w:color="auto"/>
              <w:left w:val="single" w:sz="4" w:space="0" w:color="auto"/>
              <w:bottom w:val="single" w:sz="4" w:space="0" w:color="auto"/>
              <w:right w:val="single" w:sz="4" w:space="0" w:color="auto"/>
            </w:tcBorders>
            <w:vAlign w:val="center"/>
          </w:tcPr>
          <w:p w:rsidR="00E673DB" w:rsidRPr="00E673DB" w:rsidRDefault="00E673DB" w:rsidP="00E673DB">
            <w:pPr>
              <w:rPr>
                <w:rFonts w:eastAsia="Times New Roman"/>
                <w:kern w:val="0"/>
              </w:rPr>
            </w:pPr>
            <w:r>
              <w:rPr>
                <w:rFonts w:eastAsia="Times New Roman"/>
                <w:kern w:val="0"/>
              </w:rPr>
              <w:t xml:space="preserve">МБОУ </w:t>
            </w:r>
            <w:r w:rsidRPr="00E673DB">
              <w:rPr>
                <w:rFonts w:eastAsia="Times New Roman"/>
                <w:kern w:val="0"/>
              </w:rPr>
              <w:t>"Кичигинская</w:t>
            </w:r>
            <w:r>
              <w:rPr>
                <w:rFonts w:eastAsia="Times New Roman"/>
                <w:kern w:val="0"/>
              </w:rPr>
              <w:t xml:space="preserve"> средняя общеобразователь</w:t>
            </w:r>
            <w:r w:rsidRPr="00E673DB">
              <w:rPr>
                <w:rFonts w:eastAsia="Times New Roman"/>
                <w:kern w:val="0"/>
              </w:rPr>
              <w:t xml:space="preserve">ная школа имени </w:t>
            </w:r>
          </w:p>
          <w:p w:rsidR="00E673DB" w:rsidRPr="001D6A9F" w:rsidRDefault="00E673DB" w:rsidP="00E673DB">
            <w:pPr>
              <w:rPr>
                <w:rFonts w:eastAsia="Times New Roman"/>
                <w:kern w:val="0"/>
              </w:rPr>
            </w:pPr>
            <w:r w:rsidRPr="00E673DB">
              <w:rPr>
                <w:rFonts w:eastAsia="Times New Roman"/>
                <w:kern w:val="0"/>
              </w:rPr>
              <w:t>В.П.</w:t>
            </w:r>
            <w:r>
              <w:rPr>
                <w:rFonts w:eastAsia="Times New Roman"/>
                <w:kern w:val="0"/>
              </w:rPr>
              <w:t xml:space="preserve"> </w:t>
            </w:r>
            <w:r w:rsidRPr="00E673DB">
              <w:rPr>
                <w:rFonts w:eastAsia="Times New Roman"/>
                <w:kern w:val="0"/>
              </w:rPr>
              <w:t>Кибальника"</w:t>
            </w:r>
          </w:p>
        </w:tc>
        <w:tc>
          <w:tcPr>
            <w:tcW w:w="2161" w:type="dxa"/>
            <w:tcBorders>
              <w:top w:val="single" w:sz="4" w:space="0" w:color="auto"/>
              <w:left w:val="nil"/>
              <w:bottom w:val="single" w:sz="4" w:space="0" w:color="auto"/>
              <w:right w:val="single" w:sz="4" w:space="0" w:color="auto"/>
            </w:tcBorders>
            <w:noWrap/>
            <w:vAlign w:val="center"/>
          </w:tcPr>
          <w:p w:rsidR="00E673DB" w:rsidRPr="001D6A9F" w:rsidRDefault="00E673DB" w:rsidP="00E673DB">
            <w:pPr>
              <w:rPr>
                <w:rFonts w:eastAsia="Times New Roman"/>
                <w:kern w:val="0"/>
              </w:rPr>
            </w:pPr>
            <w:r>
              <w:rPr>
                <w:rFonts w:eastAsia="Times New Roman"/>
                <w:color w:val="000000"/>
                <w:kern w:val="0"/>
                <w:lang w:eastAsia="ru-RU"/>
              </w:rPr>
              <w:t>с. Кичигино ул. Крылова, 6</w:t>
            </w:r>
          </w:p>
        </w:tc>
        <w:tc>
          <w:tcPr>
            <w:tcW w:w="1704" w:type="dxa"/>
            <w:tcBorders>
              <w:top w:val="single" w:sz="4" w:space="0" w:color="auto"/>
              <w:left w:val="nil"/>
              <w:bottom w:val="single" w:sz="4" w:space="0" w:color="auto"/>
              <w:right w:val="single" w:sz="4" w:space="0" w:color="auto"/>
            </w:tcBorders>
            <w:noWrap/>
            <w:vAlign w:val="center"/>
          </w:tcPr>
          <w:p w:rsidR="00E673DB" w:rsidRPr="00E673DB" w:rsidRDefault="00E673DB" w:rsidP="00E673DB">
            <w:pPr>
              <w:jc w:val="center"/>
              <w:rPr>
                <w:rFonts w:eastAsia="Times New Roman"/>
                <w:kern w:val="0"/>
              </w:rPr>
            </w:pPr>
            <w:r w:rsidRPr="00E673DB">
              <w:rPr>
                <w:rFonts w:eastAsia="Times New Roman"/>
                <w:kern w:val="0"/>
              </w:rPr>
              <w:t>640</w:t>
            </w:r>
          </w:p>
        </w:tc>
        <w:tc>
          <w:tcPr>
            <w:tcW w:w="1705" w:type="dxa"/>
            <w:tcBorders>
              <w:top w:val="single" w:sz="4" w:space="0" w:color="auto"/>
              <w:left w:val="nil"/>
              <w:bottom w:val="single" w:sz="4" w:space="0" w:color="auto"/>
              <w:right w:val="single" w:sz="4" w:space="0" w:color="auto"/>
            </w:tcBorders>
            <w:vAlign w:val="center"/>
          </w:tcPr>
          <w:p w:rsidR="00E673DB" w:rsidRPr="00E673DB" w:rsidRDefault="00E673DB" w:rsidP="00E673DB">
            <w:pPr>
              <w:jc w:val="center"/>
              <w:rPr>
                <w:rFonts w:eastAsia="Times New Roman"/>
                <w:kern w:val="0"/>
              </w:rPr>
            </w:pPr>
            <w:r w:rsidRPr="00E673DB">
              <w:rPr>
                <w:rFonts w:eastAsia="Times New Roman"/>
                <w:kern w:val="0"/>
              </w:rPr>
              <w:t>254</w:t>
            </w:r>
          </w:p>
        </w:tc>
        <w:tc>
          <w:tcPr>
            <w:tcW w:w="1690" w:type="dxa"/>
            <w:tcBorders>
              <w:top w:val="single" w:sz="4" w:space="0" w:color="auto"/>
              <w:left w:val="single" w:sz="4" w:space="0" w:color="auto"/>
              <w:bottom w:val="single" w:sz="4" w:space="0" w:color="auto"/>
              <w:right w:val="single" w:sz="4" w:space="0" w:color="auto"/>
            </w:tcBorders>
            <w:vAlign w:val="center"/>
          </w:tcPr>
          <w:p w:rsidR="00E673DB" w:rsidRPr="001D6A9F" w:rsidRDefault="00E673DB" w:rsidP="00E673DB">
            <w:pPr>
              <w:jc w:val="center"/>
              <w:rPr>
                <w:rFonts w:eastAsia="Times New Roman"/>
                <w:kern w:val="0"/>
              </w:rPr>
            </w:pPr>
            <w:r>
              <w:rPr>
                <w:rFonts w:eastAsia="Times New Roman"/>
                <w:kern w:val="0"/>
              </w:rPr>
              <w:t>386</w:t>
            </w:r>
          </w:p>
        </w:tc>
      </w:tr>
      <w:tr w:rsidR="00E673DB" w:rsidRPr="001D6A9F" w:rsidTr="008556C1">
        <w:trPr>
          <w:trHeight w:val="279"/>
        </w:trPr>
        <w:tc>
          <w:tcPr>
            <w:tcW w:w="567" w:type="dxa"/>
            <w:tcBorders>
              <w:top w:val="single" w:sz="4" w:space="0" w:color="auto"/>
              <w:left w:val="single" w:sz="4" w:space="0" w:color="auto"/>
              <w:bottom w:val="single" w:sz="4" w:space="0" w:color="auto"/>
              <w:right w:val="single" w:sz="4" w:space="0" w:color="auto"/>
            </w:tcBorders>
          </w:tcPr>
          <w:p w:rsidR="00E673DB" w:rsidRDefault="00E673DB" w:rsidP="00E673DB">
            <w:pPr>
              <w:ind w:left="142"/>
              <w:rPr>
                <w:rFonts w:eastAsia="Times New Roman"/>
                <w:kern w:val="0"/>
              </w:rPr>
            </w:pPr>
            <w:r>
              <w:rPr>
                <w:rFonts w:eastAsia="Times New Roman"/>
                <w:kern w:val="0"/>
              </w:rPr>
              <w:t>5</w:t>
            </w:r>
          </w:p>
        </w:tc>
        <w:tc>
          <w:tcPr>
            <w:tcW w:w="2368" w:type="dxa"/>
            <w:tcBorders>
              <w:top w:val="single" w:sz="4" w:space="0" w:color="auto"/>
              <w:left w:val="single" w:sz="4" w:space="0" w:color="auto"/>
              <w:bottom w:val="single" w:sz="4" w:space="0" w:color="auto"/>
              <w:right w:val="single" w:sz="4" w:space="0" w:color="auto"/>
            </w:tcBorders>
            <w:vAlign w:val="center"/>
          </w:tcPr>
          <w:p w:rsidR="00E673DB" w:rsidRDefault="00EB7DDF" w:rsidP="00EB7DDF">
            <w:pPr>
              <w:rPr>
                <w:rFonts w:eastAsia="Times New Roman"/>
                <w:kern w:val="0"/>
              </w:rPr>
            </w:pPr>
            <w:r>
              <w:rPr>
                <w:rFonts w:eastAsia="Times New Roman"/>
                <w:kern w:val="0"/>
              </w:rPr>
              <w:t>МБОУ "Нагорненская средняя общеобразовательная школа</w:t>
            </w:r>
            <w:r w:rsidRPr="00EB7DDF">
              <w:rPr>
                <w:rFonts w:eastAsia="Times New Roman"/>
                <w:kern w:val="0"/>
              </w:rPr>
              <w:t>"</w:t>
            </w:r>
          </w:p>
        </w:tc>
        <w:tc>
          <w:tcPr>
            <w:tcW w:w="2161" w:type="dxa"/>
            <w:tcBorders>
              <w:top w:val="single" w:sz="4" w:space="0" w:color="auto"/>
              <w:left w:val="nil"/>
              <w:bottom w:val="single" w:sz="4" w:space="0" w:color="auto"/>
              <w:right w:val="single" w:sz="4" w:space="0" w:color="auto"/>
            </w:tcBorders>
            <w:noWrap/>
            <w:vAlign w:val="center"/>
          </w:tcPr>
          <w:p w:rsidR="00EB7DDF" w:rsidRPr="00EB7DDF" w:rsidRDefault="00EB7DDF" w:rsidP="00EB7DDF">
            <w:pPr>
              <w:rPr>
                <w:rFonts w:eastAsia="Times New Roman"/>
                <w:color w:val="000000"/>
                <w:kern w:val="0"/>
                <w:lang w:eastAsia="ru-RU"/>
              </w:rPr>
            </w:pPr>
            <w:r w:rsidRPr="00EB7DDF">
              <w:rPr>
                <w:rFonts w:eastAsia="Times New Roman"/>
                <w:color w:val="000000"/>
                <w:kern w:val="0"/>
                <w:lang w:eastAsia="ru-RU"/>
              </w:rPr>
              <w:t>п.</w:t>
            </w:r>
            <w:r>
              <w:rPr>
                <w:rFonts w:eastAsia="Times New Roman"/>
                <w:color w:val="000000"/>
                <w:kern w:val="0"/>
                <w:lang w:eastAsia="ru-RU"/>
              </w:rPr>
              <w:t xml:space="preserve"> </w:t>
            </w:r>
            <w:r w:rsidRPr="00EB7DDF">
              <w:rPr>
                <w:rFonts w:eastAsia="Times New Roman"/>
                <w:color w:val="000000"/>
                <w:kern w:val="0"/>
                <w:lang w:eastAsia="ru-RU"/>
              </w:rPr>
              <w:t xml:space="preserve">Нагорный, </w:t>
            </w:r>
          </w:p>
          <w:p w:rsidR="00E673DB" w:rsidRDefault="00EB7DDF" w:rsidP="00EB7DDF">
            <w:pPr>
              <w:rPr>
                <w:rFonts w:eastAsia="Times New Roman"/>
                <w:color w:val="000000"/>
                <w:kern w:val="0"/>
                <w:lang w:eastAsia="ru-RU"/>
              </w:rPr>
            </w:pPr>
            <w:r w:rsidRPr="00EB7DDF">
              <w:rPr>
                <w:rFonts w:eastAsia="Times New Roman"/>
                <w:color w:val="000000"/>
                <w:kern w:val="0"/>
                <w:lang w:eastAsia="ru-RU"/>
              </w:rPr>
              <w:t>ул.</w:t>
            </w:r>
            <w:r>
              <w:rPr>
                <w:rFonts w:eastAsia="Times New Roman"/>
                <w:color w:val="000000"/>
                <w:kern w:val="0"/>
                <w:lang w:eastAsia="ru-RU"/>
              </w:rPr>
              <w:t xml:space="preserve"> Школьная, </w:t>
            </w:r>
            <w:r w:rsidRPr="00EB7DDF">
              <w:rPr>
                <w:rFonts w:eastAsia="Times New Roman"/>
                <w:color w:val="000000"/>
                <w:kern w:val="0"/>
                <w:lang w:eastAsia="ru-RU"/>
              </w:rPr>
              <w:t>10</w:t>
            </w:r>
          </w:p>
        </w:tc>
        <w:tc>
          <w:tcPr>
            <w:tcW w:w="1704" w:type="dxa"/>
            <w:tcBorders>
              <w:top w:val="single" w:sz="4" w:space="0" w:color="auto"/>
              <w:left w:val="nil"/>
              <w:bottom w:val="single" w:sz="4" w:space="0" w:color="auto"/>
              <w:right w:val="single" w:sz="4" w:space="0" w:color="auto"/>
            </w:tcBorders>
            <w:noWrap/>
            <w:vAlign w:val="center"/>
          </w:tcPr>
          <w:p w:rsidR="00E673DB" w:rsidRPr="00E673DB" w:rsidRDefault="00EB7DDF" w:rsidP="00E673DB">
            <w:pPr>
              <w:jc w:val="center"/>
              <w:rPr>
                <w:rFonts w:eastAsia="Times New Roman"/>
                <w:kern w:val="0"/>
              </w:rPr>
            </w:pPr>
            <w:r>
              <w:rPr>
                <w:rFonts w:eastAsia="Times New Roman"/>
                <w:kern w:val="0"/>
              </w:rPr>
              <w:t>240</w:t>
            </w:r>
          </w:p>
        </w:tc>
        <w:tc>
          <w:tcPr>
            <w:tcW w:w="1705" w:type="dxa"/>
            <w:tcBorders>
              <w:top w:val="single" w:sz="4" w:space="0" w:color="auto"/>
              <w:left w:val="nil"/>
              <w:bottom w:val="single" w:sz="4" w:space="0" w:color="auto"/>
              <w:right w:val="single" w:sz="4" w:space="0" w:color="auto"/>
            </w:tcBorders>
            <w:vAlign w:val="center"/>
          </w:tcPr>
          <w:p w:rsidR="00E673DB" w:rsidRPr="00E673DB" w:rsidRDefault="00EB7DDF" w:rsidP="00E673DB">
            <w:pPr>
              <w:jc w:val="center"/>
              <w:rPr>
                <w:rFonts w:eastAsia="Times New Roman"/>
                <w:kern w:val="0"/>
              </w:rPr>
            </w:pPr>
            <w:r>
              <w:rPr>
                <w:rFonts w:eastAsia="Times New Roman"/>
                <w:kern w:val="0"/>
              </w:rPr>
              <w:t>162</w:t>
            </w:r>
          </w:p>
        </w:tc>
        <w:tc>
          <w:tcPr>
            <w:tcW w:w="1690" w:type="dxa"/>
            <w:tcBorders>
              <w:top w:val="single" w:sz="4" w:space="0" w:color="auto"/>
              <w:left w:val="single" w:sz="4" w:space="0" w:color="auto"/>
              <w:bottom w:val="single" w:sz="4" w:space="0" w:color="auto"/>
              <w:right w:val="single" w:sz="4" w:space="0" w:color="auto"/>
            </w:tcBorders>
            <w:vAlign w:val="center"/>
          </w:tcPr>
          <w:p w:rsidR="00E673DB" w:rsidRDefault="00EB7DDF" w:rsidP="00E673DB">
            <w:pPr>
              <w:jc w:val="center"/>
              <w:rPr>
                <w:rFonts w:eastAsia="Times New Roman"/>
                <w:kern w:val="0"/>
              </w:rPr>
            </w:pPr>
            <w:r>
              <w:rPr>
                <w:rFonts w:eastAsia="Times New Roman"/>
                <w:kern w:val="0"/>
              </w:rPr>
              <w:t>78</w:t>
            </w:r>
          </w:p>
        </w:tc>
      </w:tr>
      <w:tr w:rsidR="002F3964" w:rsidRPr="001D6A9F" w:rsidTr="008556C1">
        <w:trPr>
          <w:trHeight w:val="279"/>
        </w:trPr>
        <w:tc>
          <w:tcPr>
            <w:tcW w:w="567" w:type="dxa"/>
            <w:tcBorders>
              <w:top w:val="single" w:sz="4" w:space="0" w:color="auto"/>
              <w:left w:val="single" w:sz="4" w:space="0" w:color="auto"/>
              <w:bottom w:val="single" w:sz="4" w:space="0" w:color="auto"/>
              <w:right w:val="single" w:sz="4" w:space="0" w:color="auto"/>
            </w:tcBorders>
          </w:tcPr>
          <w:p w:rsidR="002F3964" w:rsidRDefault="002F3964" w:rsidP="00E673DB">
            <w:pPr>
              <w:ind w:left="142"/>
              <w:rPr>
                <w:rFonts w:eastAsia="Times New Roman"/>
                <w:kern w:val="0"/>
              </w:rPr>
            </w:pPr>
            <w:r>
              <w:rPr>
                <w:rFonts w:eastAsia="Times New Roman"/>
                <w:kern w:val="0"/>
              </w:rPr>
              <w:t>6</w:t>
            </w:r>
          </w:p>
        </w:tc>
        <w:tc>
          <w:tcPr>
            <w:tcW w:w="2368" w:type="dxa"/>
            <w:tcBorders>
              <w:top w:val="single" w:sz="4" w:space="0" w:color="auto"/>
              <w:left w:val="single" w:sz="4" w:space="0" w:color="auto"/>
              <w:bottom w:val="single" w:sz="4" w:space="0" w:color="auto"/>
              <w:right w:val="single" w:sz="4" w:space="0" w:color="auto"/>
            </w:tcBorders>
            <w:vAlign w:val="center"/>
          </w:tcPr>
          <w:p w:rsidR="002F3964" w:rsidRDefault="002F3964" w:rsidP="002F3964">
            <w:pPr>
              <w:rPr>
                <w:rFonts w:eastAsia="Times New Roman"/>
                <w:kern w:val="0"/>
              </w:rPr>
            </w:pPr>
            <w:r>
              <w:rPr>
                <w:rFonts w:eastAsia="Times New Roman"/>
                <w:kern w:val="0"/>
              </w:rPr>
              <w:t xml:space="preserve">МБОУ </w:t>
            </w:r>
            <w:r w:rsidRPr="002F3964">
              <w:rPr>
                <w:rFonts w:eastAsia="Times New Roman"/>
                <w:kern w:val="0"/>
              </w:rPr>
              <w:t>"Синеборская</w:t>
            </w:r>
            <w:r>
              <w:rPr>
                <w:rFonts w:eastAsia="Times New Roman"/>
                <w:kern w:val="0"/>
              </w:rPr>
              <w:t xml:space="preserve"> о</w:t>
            </w:r>
            <w:r w:rsidRPr="002F3964">
              <w:rPr>
                <w:rFonts w:eastAsia="Times New Roman"/>
                <w:kern w:val="0"/>
              </w:rPr>
              <w:t>сновная</w:t>
            </w:r>
            <w:r>
              <w:rPr>
                <w:rFonts w:eastAsia="Times New Roman"/>
                <w:kern w:val="0"/>
              </w:rPr>
              <w:t xml:space="preserve"> общеобразовательная школа»</w:t>
            </w:r>
          </w:p>
        </w:tc>
        <w:tc>
          <w:tcPr>
            <w:tcW w:w="2161" w:type="dxa"/>
            <w:tcBorders>
              <w:top w:val="single" w:sz="4" w:space="0" w:color="auto"/>
              <w:left w:val="nil"/>
              <w:bottom w:val="single" w:sz="4" w:space="0" w:color="auto"/>
              <w:right w:val="single" w:sz="4" w:space="0" w:color="auto"/>
            </w:tcBorders>
            <w:noWrap/>
            <w:vAlign w:val="center"/>
          </w:tcPr>
          <w:p w:rsidR="009732D0" w:rsidRPr="009732D0" w:rsidRDefault="009732D0" w:rsidP="009732D0">
            <w:pPr>
              <w:rPr>
                <w:rFonts w:eastAsia="Times New Roman"/>
                <w:color w:val="000000"/>
                <w:kern w:val="0"/>
                <w:lang w:eastAsia="ru-RU"/>
              </w:rPr>
            </w:pPr>
            <w:r w:rsidRPr="009732D0">
              <w:rPr>
                <w:rFonts w:eastAsia="Times New Roman"/>
                <w:color w:val="000000"/>
                <w:kern w:val="0"/>
                <w:lang w:eastAsia="ru-RU"/>
              </w:rPr>
              <w:t>п.</w:t>
            </w:r>
            <w:r>
              <w:rPr>
                <w:rFonts w:eastAsia="Times New Roman"/>
                <w:color w:val="000000"/>
                <w:kern w:val="0"/>
                <w:lang w:eastAsia="ru-RU"/>
              </w:rPr>
              <w:t xml:space="preserve"> </w:t>
            </w:r>
            <w:r w:rsidRPr="009732D0">
              <w:rPr>
                <w:rFonts w:eastAsia="Times New Roman"/>
                <w:color w:val="000000"/>
                <w:kern w:val="0"/>
                <w:lang w:eastAsia="ru-RU"/>
              </w:rPr>
              <w:t xml:space="preserve">Синий Бор, </w:t>
            </w:r>
          </w:p>
          <w:p w:rsidR="002F3964" w:rsidRPr="00EB7DDF" w:rsidRDefault="009732D0" w:rsidP="009732D0">
            <w:pPr>
              <w:rPr>
                <w:rFonts w:eastAsia="Times New Roman"/>
                <w:color w:val="000000"/>
                <w:kern w:val="0"/>
                <w:lang w:eastAsia="ru-RU"/>
              </w:rPr>
            </w:pPr>
            <w:r w:rsidRPr="009732D0">
              <w:rPr>
                <w:rFonts w:eastAsia="Times New Roman"/>
                <w:color w:val="000000"/>
                <w:kern w:val="0"/>
                <w:lang w:eastAsia="ru-RU"/>
              </w:rPr>
              <w:t>ул.</w:t>
            </w:r>
            <w:r>
              <w:rPr>
                <w:rFonts w:eastAsia="Times New Roman"/>
                <w:color w:val="000000"/>
                <w:kern w:val="0"/>
                <w:lang w:eastAsia="ru-RU"/>
              </w:rPr>
              <w:t xml:space="preserve"> Центральн</w:t>
            </w:r>
            <w:r w:rsidRPr="009732D0">
              <w:rPr>
                <w:rFonts w:eastAsia="Times New Roman"/>
                <w:color w:val="000000"/>
                <w:kern w:val="0"/>
                <w:lang w:eastAsia="ru-RU"/>
              </w:rPr>
              <w:t>ая 12</w:t>
            </w:r>
          </w:p>
        </w:tc>
        <w:tc>
          <w:tcPr>
            <w:tcW w:w="1704" w:type="dxa"/>
            <w:tcBorders>
              <w:top w:val="single" w:sz="4" w:space="0" w:color="auto"/>
              <w:left w:val="nil"/>
              <w:bottom w:val="single" w:sz="4" w:space="0" w:color="auto"/>
              <w:right w:val="single" w:sz="4" w:space="0" w:color="auto"/>
            </w:tcBorders>
            <w:noWrap/>
            <w:vAlign w:val="center"/>
          </w:tcPr>
          <w:p w:rsidR="002F3964" w:rsidRDefault="00983CD5" w:rsidP="00E673DB">
            <w:pPr>
              <w:jc w:val="center"/>
              <w:rPr>
                <w:rFonts w:eastAsia="Times New Roman"/>
                <w:kern w:val="0"/>
              </w:rPr>
            </w:pPr>
            <w:r>
              <w:rPr>
                <w:rFonts w:eastAsia="Times New Roman"/>
                <w:kern w:val="0"/>
              </w:rPr>
              <w:t>140</w:t>
            </w:r>
          </w:p>
        </w:tc>
        <w:tc>
          <w:tcPr>
            <w:tcW w:w="1705" w:type="dxa"/>
            <w:tcBorders>
              <w:top w:val="single" w:sz="4" w:space="0" w:color="auto"/>
              <w:left w:val="nil"/>
              <w:bottom w:val="single" w:sz="4" w:space="0" w:color="auto"/>
              <w:right w:val="single" w:sz="4" w:space="0" w:color="auto"/>
            </w:tcBorders>
            <w:vAlign w:val="center"/>
          </w:tcPr>
          <w:p w:rsidR="002F3964" w:rsidRDefault="00983CD5" w:rsidP="00E673DB">
            <w:pPr>
              <w:jc w:val="center"/>
              <w:rPr>
                <w:rFonts w:eastAsia="Times New Roman"/>
                <w:kern w:val="0"/>
              </w:rPr>
            </w:pPr>
            <w:r>
              <w:rPr>
                <w:rFonts w:eastAsia="Times New Roman"/>
                <w:kern w:val="0"/>
              </w:rPr>
              <w:t>83</w:t>
            </w:r>
          </w:p>
        </w:tc>
        <w:tc>
          <w:tcPr>
            <w:tcW w:w="1690" w:type="dxa"/>
            <w:tcBorders>
              <w:top w:val="single" w:sz="4" w:space="0" w:color="auto"/>
              <w:left w:val="single" w:sz="4" w:space="0" w:color="auto"/>
              <w:bottom w:val="single" w:sz="4" w:space="0" w:color="auto"/>
              <w:right w:val="single" w:sz="4" w:space="0" w:color="auto"/>
            </w:tcBorders>
            <w:vAlign w:val="center"/>
          </w:tcPr>
          <w:p w:rsidR="002F3964" w:rsidRDefault="00983CD5" w:rsidP="00E673DB">
            <w:pPr>
              <w:jc w:val="center"/>
              <w:rPr>
                <w:rFonts w:eastAsia="Times New Roman"/>
                <w:kern w:val="0"/>
              </w:rPr>
            </w:pPr>
            <w:r>
              <w:rPr>
                <w:rFonts w:eastAsia="Times New Roman"/>
                <w:kern w:val="0"/>
              </w:rPr>
              <w:t>57</w:t>
            </w:r>
          </w:p>
        </w:tc>
      </w:tr>
      <w:tr w:rsidR="008B6832" w:rsidRPr="001D6A9F" w:rsidTr="00D97487">
        <w:trPr>
          <w:trHeight w:val="279"/>
        </w:trPr>
        <w:tc>
          <w:tcPr>
            <w:tcW w:w="10195" w:type="dxa"/>
            <w:gridSpan w:val="6"/>
            <w:tcBorders>
              <w:top w:val="single" w:sz="4" w:space="0" w:color="auto"/>
              <w:left w:val="single" w:sz="4" w:space="0" w:color="auto"/>
              <w:bottom w:val="single" w:sz="4" w:space="0" w:color="auto"/>
              <w:right w:val="single" w:sz="4" w:space="0" w:color="auto"/>
            </w:tcBorders>
          </w:tcPr>
          <w:p w:rsidR="008B6832" w:rsidRDefault="008B6832" w:rsidP="00E673DB">
            <w:pPr>
              <w:jc w:val="center"/>
              <w:rPr>
                <w:rFonts w:eastAsia="Times New Roman"/>
                <w:kern w:val="0"/>
              </w:rPr>
            </w:pPr>
            <w:r>
              <w:t>Учреждения дополнительного образования</w:t>
            </w:r>
          </w:p>
        </w:tc>
      </w:tr>
      <w:tr w:rsidR="00E673DB" w:rsidRPr="001D6A9F" w:rsidTr="008556C1">
        <w:trPr>
          <w:trHeight w:val="279"/>
        </w:trPr>
        <w:tc>
          <w:tcPr>
            <w:tcW w:w="567" w:type="dxa"/>
            <w:tcBorders>
              <w:top w:val="single" w:sz="4" w:space="0" w:color="auto"/>
              <w:left w:val="single" w:sz="4" w:space="0" w:color="auto"/>
              <w:bottom w:val="single" w:sz="4" w:space="0" w:color="auto"/>
              <w:right w:val="single" w:sz="4" w:space="0" w:color="auto"/>
            </w:tcBorders>
          </w:tcPr>
          <w:p w:rsidR="00E673DB" w:rsidRPr="001D6A9F" w:rsidRDefault="008B6832" w:rsidP="00E673DB">
            <w:pPr>
              <w:ind w:left="142"/>
              <w:rPr>
                <w:rFonts w:eastAsia="Times New Roman"/>
                <w:kern w:val="0"/>
              </w:rPr>
            </w:pPr>
            <w:r>
              <w:rPr>
                <w:rFonts w:eastAsia="Times New Roman"/>
                <w:kern w:val="0"/>
              </w:rPr>
              <w:t>7</w:t>
            </w:r>
          </w:p>
        </w:tc>
        <w:tc>
          <w:tcPr>
            <w:tcW w:w="2368" w:type="dxa"/>
            <w:tcBorders>
              <w:top w:val="single" w:sz="4" w:space="0" w:color="auto"/>
              <w:left w:val="single" w:sz="4" w:space="0" w:color="auto"/>
              <w:bottom w:val="single" w:sz="4" w:space="0" w:color="auto"/>
              <w:right w:val="single" w:sz="4" w:space="0" w:color="auto"/>
            </w:tcBorders>
          </w:tcPr>
          <w:p w:rsidR="00E673DB" w:rsidRPr="001D6A9F" w:rsidRDefault="00F77003" w:rsidP="00F77003">
            <w:pPr>
              <w:rPr>
                <w:rFonts w:eastAsia="Times New Roman"/>
                <w:kern w:val="0"/>
              </w:rPr>
            </w:pPr>
            <w:r w:rsidRPr="00F77003">
              <w:rPr>
                <w:rFonts w:eastAsia="Times New Roman"/>
                <w:kern w:val="0"/>
              </w:rPr>
              <w:t>МУ ДО "ЦДОД" филиал Станция детского и юношеского туризма "Юность"</w:t>
            </w:r>
          </w:p>
        </w:tc>
        <w:tc>
          <w:tcPr>
            <w:tcW w:w="2161" w:type="dxa"/>
            <w:tcBorders>
              <w:top w:val="single" w:sz="4" w:space="0" w:color="auto"/>
              <w:left w:val="nil"/>
              <w:bottom w:val="single" w:sz="4" w:space="0" w:color="auto"/>
              <w:right w:val="single" w:sz="4" w:space="0" w:color="auto"/>
            </w:tcBorders>
            <w:noWrap/>
            <w:vAlign w:val="center"/>
          </w:tcPr>
          <w:p w:rsidR="00E673DB" w:rsidRPr="001D6A9F" w:rsidRDefault="00E673DB" w:rsidP="00E673DB">
            <w:pPr>
              <w:rPr>
                <w:rFonts w:eastAsia="Times New Roman"/>
                <w:color w:val="000000"/>
                <w:kern w:val="0"/>
                <w:lang w:eastAsia="ru-RU"/>
              </w:rPr>
            </w:pPr>
            <w:r w:rsidRPr="00A53887">
              <w:rPr>
                <w:rFonts w:eastAsia="Times New Roman"/>
                <w:color w:val="000000"/>
                <w:kern w:val="0"/>
                <w:lang w:eastAsia="ru-RU"/>
              </w:rPr>
              <w:t>с.</w:t>
            </w:r>
            <w:r>
              <w:rPr>
                <w:rFonts w:eastAsia="Times New Roman"/>
                <w:color w:val="000000"/>
                <w:kern w:val="0"/>
                <w:lang w:eastAsia="ru-RU"/>
              </w:rPr>
              <w:t xml:space="preserve"> Кичигино ул. Мира, 60</w:t>
            </w:r>
          </w:p>
        </w:tc>
        <w:tc>
          <w:tcPr>
            <w:tcW w:w="1704" w:type="dxa"/>
            <w:tcBorders>
              <w:top w:val="single" w:sz="4" w:space="0" w:color="auto"/>
              <w:left w:val="nil"/>
              <w:bottom w:val="single" w:sz="4" w:space="0" w:color="auto"/>
              <w:right w:val="single" w:sz="4" w:space="0" w:color="auto"/>
            </w:tcBorders>
            <w:noWrap/>
            <w:vAlign w:val="center"/>
          </w:tcPr>
          <w:p w:rsidR="00E673DB" w:rsidRPr="00BF7872" w:rsidRDefault="008B6832" w:rsidP="00E673DB">
            <w:pPr>
              <w:jc w:val="center"/>
            </w:pPr>
            <w:r>
              <w:t>-</w:t>
            </w:r>
          </w:p>
        </w:tc>
        <w:tc>
          <w:tcPr>
            <w:tcW w:w="1705" w:type="dxa"/>
            <w:tcBorders>
              <w:top w:val="single" w:sz="4" w:space="0" w:color="auto"/>
              <w:left w:val="nil"/>
              <w:bottom w:val="single" w:sz="4" w:space="0" w:color="auto"/>
              <w:right w:val="single" w:sz="4" w:space="0" w:color="auto"/>
            </w:tcBorders>
            <w:vAlign w:val="center"/>
          </w:tcPr>
          <w:p w:rsidR="00E673DB" w:rsidRPr="00BF7872" w:rsidRDefault="008B6832" w:rsidP="00E673DB">
            <w:pPr>
              <w:jc w:val="center"/>
            </w:pPr>
            <w:r>
              <w:t>-</w:t>
            </w:r>
          </w:p>
        </w:tc>
        <w:tc>
          <w:tcPr>
            <w:tcW w:w="1690" w:type="dxa"/>
            <w:tcBorders>
              <w:top w:val="single" w:sz="4" w:space="0" w:color="auto"/>
              <w:left w:val="single" w:sz="4" w:space="0" w:color="auto"/>
              <w:bottom w:val="single" w:sz="4" w:space="0" w:color="auto"/>
              <w:right w:val="single" w:sz="4" w:space="0" w:color="auto"/>
            </w:tcBorders>
            <w:vAlign w:val="center"/>
          </w:tcPr>
          <w:p w:rsidR="00E673DB" w:rsidRPr="00BB62EF" w:rsidRDefault="00E673DB" w:rsidP="00E673DB">
            <w:pPr>
              <w:jc w:val="center"/>
              <w:rPr>
                <w:rFonts w:eastAsia="Times New Roman"/>
                <w:kern w:val="0"/>
              </w:rPr>
            </w:pPr>
            <w:r>
              <w:rPr>
                <w:rFonts w:eastAsia="Times New Roman"/>
                <w:kern w:val="0"/>
              </w:rPr>
              <w:t>-</w:t>
            </w:r>
          </w:p>
        </w:tc>
      </w:tr>
    </w:tbl>
    <w:p w:rsidR="005342C5" w:rsidRPr="005342C5" w:rsidRDefault="005342C5" w:rsidP="005342C5">
      <w:pPr>
        <w:widowControl w:val="0"/>
        <w:spacing w:before="120" w:after="120"/>
        <w:ind w:firstLine="709"/>
        <w:rPr>
          <w:color w:val="000000" w:themeColor="text1"/>
          <w:sz w:val="28"/>
          <w:szCs w:val="28"/>
          <w:lang w:bidi="ru-RU"/>
        </w:rPr>
      </w:pPr>
      <w:r w:rsidRPr="005342C5">
        <w:rPr>
          <w:color w:val="000000" w:themeColor="text1"/>
          <w:sz w:val="28"/>
          <w:szCs w:val="28"/>
          <w:lang w:bidi="ru-RU"/>
        </w:rPr>
        <w:t>Масштабный рост числа школьников к концу п</w:t>
      </w:r>
      <w:r>
        <w:rPr>
          <w:color w:val="000000" w:themeColor="text1"/>
          <w:sz w:val="28"/>
          <w:szCs w:val="28"/>
          <w:lang w:bidi="ru-RU"/>
        </w:rPr>
        <w:t xml:space="preserve">рогнозного периода определяется </w:t>
      </w:r>
      <w:r w:rsidRPr="005342C5">
        <w:rPr>
          <w:color w:val="000000" w:themeColor="text1"/>
          <w:sz w:val="28"/>
          <w:szCs w:val="28"/>
          <w:lang w:bidi="ru-RU"/>
        </w:rPr>
        <w:t>стабилизацией уровня рождаемости и соответственно ростом количества рож</w:t>
      </w:r>
      <w:r>
        <w:rPr>
          <w:color w:val="000000" w:themeColor="text1"/>
          <w:sz w:val="28"/>
          <w:szCs w:val="28"/>
          <w:lang w:bidi="ru-RU"/>
        </w:rPr>
        <w:t>денных де</w:t>
      </w:r>
      <w:r w:rsidRPr="005342C5">
        <w:rPr>
          <w:color w:val="000000" w:themeColor="text1"/>
          <w:sz w:val="28"/>
          <w:szCs w:val="28"/>
          <w:lang w:bidi="ru-RU"/>
        </w:rPr>
        <w:t>тей в течение расчетного срока. Сокращение приема в первые классы в Кичигинском сельском поселении начнется только с середины про</w:t>
      </w:r>
      <w:r>
        <w:rPr>
          <w:color w:val="000000" w:themeColor="text1"/>
          <w:sz w:val="28"/>
          <w:szCs w:val="28"/>
          <w:lang w:bidi="ru-RU"/>
        </w:rPr>
        <w:t>гнозного периода, что станет ре</w:t>
      </w:r>
      <w:r w:rsidRPr="005342C5">
        <w:rPr>
          <w:color w:val="000000" w:themeColor="text1"/>
          <w:sz w:val="28"/>
          <w:szCs w:val="28"/>
          <w:lang w:bidi="ru-RU"/>
        </w:rPr>
        <w:t>зультате сокращения уровня рождаемости после рубе</w:t>
      </w:r>
      <w:r>
        <w:rPr>
          <w:color w:val="000000" w:themeColor="text1"/>
          <w:sz w:val="28"/>
          <w:szCs w:val="28"/>
          <w:lang w:bidi="ru-RU"/>
        </w:rPr>
        <w:t>жа 2020-2026 годов, когда в фер</w:t>
      </w:r>
      <w:r w:rsidRPr="005342C5">
        <w:rPr>
          <w:color w:val="000000" w:themeColor="text1"/>
          <w:sz w:val="28"/>
          <w:szCs w:val="28"/>
          <w:lang w:bidi="ru-RU"/>
        </w:rPr>
        <w:t>тильный возраст войдут малочисленное поколение женщин, рожденных в кризисные 90-е годы. Тем не менее, к концу прогнозного пер</w:t>
      </w:r>
      <w:r w:rsidR="00A313B0">
        <w:rPr>
          <w:color w:val="000000" w:themeColor="text1"/>
          <w:sz w:val="28"/>
          <w:szCs w:val="28"/>
          <w:lang w:bidi="ru-RU"/>
        </w:rPr>
        <w:t>иода их общее число по</w:t>
      </w:r>
      <w:r w:rsidR="00D3027E">
        <w:rPr>
          <w:color w:val="000000" w:themeColor="text1"/>
          <w:sz w:val="28"/>
          <w:szCs w:val="28"/>
          <w:lang w:bidi="ru-RU"/>
        </w:rPr>
        <w:t>-</w:t>
      </w:r>
      <w:r w:rsidR="00A313B0">
        <w:rPr>
          <w:color w:val="000000" w:themeColor="text1"/>
          <w:sz w:val="28"/>
          <w:szCs w:val="28"/>
          <w:lang w:bidi="ru-RU"/>
        </w:rPr>
        <w:t xml:space="preserve">прежнему </w:t>
      </w:r>
      <w:r w:rsidRPr="005342C5">
        <w:rPr>
          <w:color w:val="000000" w:themeColor="text1"/>
          <w:sz w:val="28"/>
          <w:szCs w:val="28"/>
          <w:lang w:bidi="ru-RU"/>
        </w:rPr>
        <w:t>будет превышать уровень 2015 года по всем сценариям разв</w:t>
      </w:r>
      <w:r>
        <w:rPr>
          <w:color w:val="000000" w:themeColor="text1"/>
          <w:sz w:val="28"/>
          <w:szCs w:val="28"/>
          <w:lang w:bidi="ru-RU"/>
        </w:rPr>
        <w:t>ития, что уже заложено в возрас</w:t>
      </w:r>
      <w:r w:rsidRPr="005342C5">
        <w:rPr>
          <w:color w:val="000000" w:themeColor="text1"/>
          <w:sz w:val="28"/>
          <w:szCs w:val="28"/>
          <w:lang w:bidi="ru-RU"/>
        </w:rPr>
        <w:t>тной структуре населения.</w:t>
      </w:r>
    </w:p>
    <w:p w:rsidR="006E304A" w:rsidRPr="007A0BE6" w:rsidRDefault="006E304A" w:rsidP="00D80446">
      <w:pPr>
        <w:pStyle w:val="3"/>
      </w:pPr>
      <w:bookmarkStart w:id="147" w:name="_Toc168386513"/>
      <w:r>
        <w:t>Здравоохранение</w:t>
      </w:r>
      <w:r w:rsidR="00B769C9">
        <w:t xml:space="preserve"> и </w:t>
      </w:r>
      <w:r w:rsidR="00F0305C">
        <w:t>социальное обслуживание</w:t>
      </w:r>
      <w:bookmarkEnd w:id="147"/>
    </w:p>
    <w:p w:rsidR="00AA0A89" w:rsidRPr="00AA0A89" w:rsidRDefault="00AA0A89" w:rsidP="00AA0A89">
      <w:pPr>
        <w:spacing w:before="120" w:after="120"/>
        <w:ind w:firstLine="709"/>
        <w:rPr>
          <w:b/>
          <w:sz w:val="28"/>
        </w:rPr>
      </w:pPr>
      <w:r w:rsidRPr="00AA0A89">
        <w:rPr>
          <w:b/>
          <w:sz w:val="28"/>
        </w:rPr>
        <w:t>Здравоохранение</w:t>
      </w:r>
    </w:p>
    <w:p w:rsidR="008556C1" w:rsidRDefault="004A536A" w:rsidP="006E4DA8">
      <w:pPr>
        <w:ind w:firstLine="709"/>
        <w:rPr>
          <w:sz w:val="28"/>
        </w:rPr>
      </w:pPr>
      <w:r w:rsidRPr="004A536A">
        <w:rPr>
          <w:sz w:val="28"/>
        </w:rPr>
        <w:t>В систему здравоохранения Кичигинс</w:t>
      </w:r>
      <w:r w:rsidR="00EF7FFC">
        <w:rPr>
          <w:sz w:val="28"/>
        </w:rPr>
        <w:t>кого сельского поселения на 2023</w:t>
      </w:r>
      <w:r w:rsidRPr="004A536A">
        <w:rPr>
          <w:sz w:val="28"/>
        </w:rPr>
        <w:t xml:space="preserve"> год представляет: 2 центра общей врачебной практики и </w:t>
      </w:r>
      <w:r w:rsidR="00EF7FFC">
        <w:rPr>
          <w:sz w:val="28"/>
        </w:rPr>
        <w:t>2</w:t>
      </w:r>
      <w:r>
        <w:rPr>
          <w:sz w:val="28"/>
        </w:rPr>
        <w:t xml:space="preserve"> фельдшерско-акушерский пункт</w:t>
      </w:r>
      <w:r w:rsidR="002275F1">
        <w:rPr>
          <w:sz w:val="28"/>
        </w:rPr>
        <w:t xml:space="preserve"> (далее - ФАП)</w:t>
      </w:r>
      <w:r>
        <w:rPr>
          <w:sz w:val="28"/>
        </w:rPr>
        <w:t>.</w:t>
      </w:r>
    </w:p>
    <w:p w:rsidR="00B36BBF" w:rsidRPr="00B36BBF" w:rsidRDefault="00B36BBF" w:rsidP="00334857">
      <w:pPr>
        <w:spacing w:before="120" w:after="120"/>
        <w:ind w:firstLine="709"/>
        <w:rPr>
          <w:rFonts w:eastAsia="Times New Roman"/>
          <w:b/>
          <w:color w:val="000000"/>
          <w:shd w:val="clear" w:color="auto" w:fill="FFFFFF"/>
        </w:rPr>
      </w:pPr>
      <w:r w:rsidRPr="00B36BBF">
        <w:rPr>
          <w:rFonts w:eastAsia="Times New Roman"/>
          <w:b/>
          <w:color w:val="000000"/>
          <w:szCs w:val="18"/>
        </w:rPr>
        <w:t xml:space="preserve">Таблица </w:t>
      </w:r>
      <w:r w:rsidR="00AC2B1F">
        <w:rPr>
          <w:rFonts w:eastAsia="Times New Roman"/>
          <w:b/>
          <w:color w:val="000000"/>
          <w:szCs w:val="18"/>
        </w:rPr>
        <w:fldChar w:fldCharType="begin"/>
      </w:r>
      <w:r w:rsidR="00AC2B1F">
        <w:rPr>
          <w:rFonts w:eastAsia="Times New Roman"/>
          <w:b/>
          <w:color w:val="000000"/>
          <w:szCs w:val="18"/>
        </w:rPr>
        <w:instrText xml:space="preserve"> SEQ Таблица \* ARABIC </w:instrText>
      </w:r>
      <w:r w:rsidR="00AC2B1F">
        <w:rPr>
          <w:rFonts w:eastAsia="Times New Roman"/>
          <w:b/>
          <w:color w:val="000000"/>
          <w:szCs w:val="18"/>
        </w:rPr>
        <w:fldChar w:fldCharType="separate"/>
      </w:r>
      <w:r w:rsidR="00A5794D">
        <w:rPr>
          <w:rFonts w:eastAsia="Times New Roman"/>
          <w:b/>
          <w:noProof/>
          <w:color w:val="000000"/>
          <w:szCs w:val="18"/>
        </w:rPr>
        <w:t>13</w:t>
      </w:r>
      <w:r w:rsidR="00AC2B1F">
        <w:rPr>
          <w:rFonts w:eastAsia="Times New Roman"/>
          <w:b/>
          <w:color w:val="000000"/>
          <w:szCs w:val="18"/>
        </w:rPr>
        <w:fldChar w:fldCharType="end"/>
      </w:r>
      <w:r w:rsidRPr="00B36BBF">
        <w:rPr>
          <w:rFonts w:eastAsia="Times New Roman"/>
          <w:b/>
          <w:color w:val="000000"/>
        </w:rPr>
        <w:t xml:space="preserve"> - Перечень</w:t>
      </w:r>
      <w:r>
        <w:rPr>
          <w:rFonts w:eastAsia="Times New Roman"/>
          <w:b/>
          <w:color w:val="000000"/>
          <w:shd w:val="clear" w:color="auto" w:fill="FFFFFF"/>
        </w:rPr>
        <w:t xml:space="preserve"> учреждений</w:t>
      </w:r>
      <w:r w:rsidRPr="00B36BBF">
        <w:rPr>
          <w:rFonts w:eastAsia="Times New Roman"/>
          <w:b/>
          <w:color w:val="000000"/>
          <w:shd w:val="clear" w:color="auto" w:fill="FFFFFF"/>
        </w:rPr>
        <w:t xml:space="preserve"> здраво</w:t>
      </w:r>
      <w:r>
        <w:rPr>
          <w:rFonts w:eastAsia="Times New Roman"/>
          <w:b/>
          <w:color w:val="000000"/>
          <w:shd w:val="clear" w:color="auto" w:fill="FFFFFF"/>
        </w:rPr>
        <w:t>о</w:t>
      </w:r>
      <w:r w:rsidRPr="00B36BBF">
        <w:rPr>
          <w:rFonts w:eastAsia="Times New Roman"/>
          <w:b/>
          <w:color w:val="000000"/>
          <w:shd w:val="clear" w:color="auto" w:fill="FFFFFF"/>
        </w:rPr>
        <w:t>хранения</w:t>
      </w:r>
      <w:r>
        <w:rPr>
          <w:rFonts w:eastAsia="Times New Roman"/>
          <w:b/>
          <w:color w:val="000000"/>
          <w:shd w:val="clear" w:color="auto" w:fill="FFFFFF"/>
        </w:rPr>
        <w:t xml:space="preserve"> Кичигинского сельского </w:t>
      </w:r>
      <w:r w:rsidRPr="00B36BBF">
        <w:rPr>
          <w:rFonts w:eastAsia="Times New Roman"/>
          <w:b/>
          <w:color w:val="000000"/>
          <w:shd w:val="clear" w:color="auto" w:fill="FFFFFF"/>
        </w:rPr>
        <w:t>поселения</w:t>
      </w:r>
      <w:r w:rsidR="00AA0A89" w:rsidRPr="00AA0A89">
        <w:rPr>
          <w:rFonts w:eastAsia="Times New Roman"/>
          <w:b/>
          <w:color w:val="000000"/>
          <w:shd w:val="clear" w:color="auto" w:fill="FFFFFF"/>
          <w:vertAlign w:val="superscript"/>
        </w:rPr>
        <w:fldChar w:fldCharType="begin"/>
      </w:r>
      <w:r w:rsidR="00AA0A89" w:rsidRPr="00AA0A89">
        <w:rPr>
          <w:rFonts w:eastAsia="Times New Roman"/>
          <w:b/>
          <w:color w:val="000000"/>
          <w:shd w:val="clear" w:color="auto" w:fill="FFFFFF"/>
          <w:vertAlign w:val="superscript"/>
        </w:rPr>
        <w:instrText xml:space="preserve"> NOTEREF _Ref113294296 \h  \* MERGEFORMAT </w:instrText>
      </w:r>
      <w:r w:rsidR="00AA0A89" w:rsidRPr="00AA0A89">
        <w:rPr>
          <w:rFonts w:eastAsia="Times New Roman"/>
          <w:b/>
          <w:color w:val="000000"/>
          <w:shd w:val="clear" w:color="auto" w:fill="FFFFFF"/>
          <w:vertAlign w:val="superscript"/>
        </w:rPr>
      </w:r>
      <w:r w:rsidR="00AA0A89" w:rsidRPr="00AA0A89">
        <w:rPr>
          <w:rFonts w:eastAsia="Times New Roman"/>
          <w:b/>
          <w:color w:val="000000"/>
          <w:shd w:val="clear" w:color="auto" w:fill="FFFFFF"/>
          <w:vertAlign w:val="superscript"/>
        </w:rPr>
        <w:fldChar w:fldCharType="separate"/>
      </w:r>
      <w:r w:rsidR="00A5794D">
        <w:rPr>
          <w:rFonts w:eastAsia="Times New Roman"/>
          <w:b/>
          <w:color w:val="000000"/>
          <w:shd w:val="clear" w:color="auto" w:fill="FFFFFF"/>
          <w:vertAlign w:val="superscript"/>
        </w:rPr>
        <w:t>7</w:t>
      </w:r>
      <w:r w:rsidR="00AA0A89" w:rsidRPr="00AA0A89">
        <w:rPr>
          <w:rFonts w:eastAsia="Times New Roman"/>
          <w:b/>
          <w:color w:val="000000"/>
          <w:shd w:val="clear" w:color="auto" w:fill="FFFFFF"/>
          <w:vertAlign w:val="superscript"/>
        </w:rPr>
        <w:fldChar w:fldCharType="end"/>
      </w:r>
      <w:r>
        <w:rPr>
          <w:rFonts w:eastAsia="Times New Roman"/>
          <w:b/>
          <w:color w:val="000000"/>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5"/>
        <w:gridCol w:w="2363"/>
        <w:gridCol w:w="2363"/>
        <w:gridCol w:w="2363"/>
        <w:gridCol w:w="2361"/>
      </w:tblGrid>
      <w:tr w:rsidR="00F269A2" w:rsidRPr="00B36BBF" w:rsidTr="00F269A2">
        <w:trPr>
          <w:trHeight w:val="1045"/>
          <w:tblHeader/>
        </w:trPr>
        <w:tc>
          <w:tcPr>
            <w:tcW w:w="365" w:type="pct"/>
            <w:vAlign w:val="center"/>
          </w:tcPr>
          <w:p w:rsidR="00B01721" w:rsidRPr="00B36BBF" w:rsidRDefault="00B01721" w:rsidP="00B01721">
            <w:pPr>
              <w:spacing w:after="200" w:line="276" w:lineRule="auto"/>
              <w:jc w:val="center"/>
              <w:rPr>
                <w:rFonts w:eastAsia="Times New Roman"/>
                <w:b/>
              </w:rPr>
            </w:pPr>
            <w:r w:rsidRPr="00B36BBF">
              <w:rPr>
                <w:rFonts w:eastAsia="Times New Roman"/>
                <w:b/>
              </w:rPr>
              <w:lastRenderedPageBreak/>
              <w:t>№п\п</w:t>
            </w:r>
          </w:p>
        </w:tc>
        <w:tc>
          <w:tcPr>
            <w:tcW w:w="1159" w:type="pct"/>
            <w:vAlign w:val="center"/>
          </w:tcPr>
          <w:p w:rsidR="00B01721" w:rsidRPr="00B36BBF" w:rsidRDefault="00B01721" w:rsidP="00B36BBF">
            <w:pPr>
              <w:spacing w:after="200" w:line="276" w:lineRule="auto"/>
              <w:jc w:val="center"/>
              <w:rPr>
                <w:rFonts w:eastAsia="Times New Roman"/>
                <w:b/>
              </w:rPr>
            </w:pPr>
            <w:r w:rsidRPr="00B36BBF">
              <w:rPr>
                <w:rFonts w:eastAsia="Times New Roman"/>
                <w:b/>
              </w:rPr>
              <w:t>Наименование МОУ</w:t>
            </w:r>
          </w:p>
        </w:tc>
        <w:tc>
          <w:tcPr>
            <w:tcW w:w="1159" w:type="pct"/>
            <w:vAlign w:val="center"/>
          </w:tcPr>
          <w:p w:rsidR="00B01721" w:rsidRPr="00B36BBF" w:rsidRDefault="00B01721" w:rsidP="00B36BBF">
            <w:pPr>
              <w:spacing w:after="200" w:line="276" w:lineRule="auto"/>
              <w:jc w:val="center"/>
              <w:rPr>
                <w:rFonts w:eastAsia="Times New Roman"/>
                <w:b/>
              </w:rPr>
            </w:pPr>
            <w:r w:rsidRPr="00B36BBF">
              <w:rPr>
                <w:rFonts w:eastAsia="Times New Roman"/>
                <w:b/>
              </w:rPr>
              <w:t>Местоположение</w:t>
            </w:r>
          </w:p>
        </w:tc>
        <w:tc>
          <w:tcPr>
            <w:tcW w:w="1159" w:type="pct"/>
            <w:vAlign w:val="center"/>
          </w:tcPr>
          <w:p w:rsidR="00B01721" w:rsidRPr="00B36BBF" w:rsidRDefault="00B01721" w:rsidP="00B36BBF">
            <w:pPr>
              <w:spacing w:after="200" w:line="276" w:lineRule="auto"/>
              <w:jc w:val="center"/>
              <w:rPr>
                <w:rFonts w:eastAsia="Times New Roman"/>
                <w:b/>
              </w:rPr>
            </w:pPr>
            <w:r w:rsidRPr="00B36BBF">
              <w:rPr>
                <w:rFonts w:eastAsia="Times New Roman"/>
                <w:b/>
              </w:rPr>
              <w:t>Посещений в смену</w:t>
            </w:r>
          </w:p>
        </w:tc>
        <w:tc>
          <w:tcPr>
            <w:tcW w:w="1159" w:type="pct"/>
            <w:vAlign w:val="center"/>
          </w:tcPr>
          <w:p w:rsidR="00B01721" w:rsidRPr="00B36BBF" w:rsidRDefault="00B01721" w:rsidP="00B01721">
            <w:pPr>
              <w:spacing w:after="200" w:line="276" w:lineRule="auto"/>
              <w:jc w:val="center"/>
              <w:rPr>
                <w:rFonts w:eastAsia="Times New Roman"/>
                <w:b/>
              </w:rPr>
            </w:pPr>
            <w:r>
              <w:rPr>
                <w:rFonts w:eastAsia="Times New Roman"/>
                <w:b/>
              </w:rPr>
              <w:t>Территория обслуживания</w:t>
            </w:r>
          </w:p>
        </w:tc>
      </w:tr>
      <w:tr w:rsidR="00F269A2" w:rsidRPr="00B36BBF" w:rsidTr="00F269A2">
        <w:trPr>
          <w:trHeight w:val="690"/>
        </w:trPr>
        <w:tc>
          <w:tcPr>
            <w:tcW w:w="365" w:type="pct"/>
            <w:vAlign w:val="center"/>
          </w:tcPr>
          <w:p w:rsidR="00B01721" w:rsidRPr="00B36BBF" w:rsidRDefault="00B01721" w:rsidP="00F269A2">
            <w:pPr>
              <w:jc w:val="center"/>
              <w:rPr>
                <w:rFonts w:eastAsia="Times New Roman"/>
              </w:rPr>
            </w:pPr>
            <w:r w:rsidRPr="00B36BBF">
              <w:rPr>
                <w:rFonts w:eastAsia="Times New Roman"/>
              </w:rPr>
              <w:t>1</w:t>
            </w:r>
          </w:p>
        </w:tc>
        <w:tc>
          <w:tcPr>
            <w:tcW w:w="1159" w:type="pct"/>
            <w:vAlign w:val="center"/>
          </w:tcPr>
          <w:p w:rsidR="00B01721" w:rsidRPr="00B36BBF" w:rsidRDefault="00B01721" w:rsidP="00F269A2">
            <w:pPr>
              <w:jc w:val="center"/>
              <w:rPr>
                <w:rFonts w:eastAsia="Times New Roman"/>
              </w:rPr>
            </w:pPr>
            <w:r>
              <w:rPr>
                <w:rFonts w:eastAsia="Times New Roman"/>
              </w:rPr>
              <w:t>с. Кичигино (ЦОВП)</w:t>
            </w:r>
          </w:p>
        </w:tc>
        <w:tc>
          <w:tcPr>
            <w:tcW w:w="1159" w:type="pct"/>
            <w:vAlign w:val="center"/>
          </w:tcPr>
          <w:p w:rsidR="00B01721" w:rsidRPr="00B36BBF" w:rsidRDefault="00B01721" w:rsidP="00F269A2">
            <w:pPr>
              <w:jc w:val="center"/>
              <w:rPr>
                <w:rFonts w:eastAsia="Times New Roman"/>
              </w:rPr>
            </w:pPr>
            <w:r w:rsidRPr="00B36BBF">
              <w:rPr>
                <w:rFonts w:eastAsia="Times New Roman"/>
              </w:rPr>
              <w:t>с.</w:t>
            </w:r>
            <w:r>
              <w:rPr>
                <w:rFonts w:eastAsia="Times New Roman"/>
              </w:rPr>
              <w:t xml:space="preserve"> </w:t>
            </w:r>
            <w:r w:rsidRPr="00B36BBF">
              <w:rPr>
                <w:rFonts w:eastAsia="Times New Roman"/>
              </w:rPr>
              <w:t>Кичигино ул. Комсомольская, д.29,</w:t>
            </w:r>
          </w:p>
        </w:tc>
        <w:tc>
          <w:tcPr>
            <w:tcW w:w="1159" w:type="pct"/>
            <w:vAlign w:val="center"/>
          </w:tcPr>
          <w:p w:rsidR="00B01721" w:rsidRPr="00B36BBF" w:rsidRDefault="00B01721" w:rsidP="00F269A2">
            <w:pPr>
              <w:jc w:val="center"/>
              <w:rPr>
                <w:rFonts w:eastAsia="Times New Roman"/>
              </w:rPr>
            </w:pPr>
            <w:r>
              <w:rPr>
                <w:rFonts w:eastAsia="Times New Roman"/>
              </w:rPr>
              <w:t>22</w:t>
            </w:r>
          </w:p>
        </w:tc>
        <w:tc>
          <w:tcPr>
            <w:tcW w:w="1159" w:type="pct"/>
            <w:vAlign w:val="center"/>
          </w:tcPr>
          <w:p w:rsidR="00B01721" w:rsidRDefault="00B01721" w:rsidP="00F269A2">
            <w:pPr>
              <w:jc w:val="center"/>
              <w:rPr>
                <w:rFonts w:eastAsia="Times New Roman"/>
              </w:rPr>
            </w:pPr>
            <w:r w:rsidRPr="00B36BBF">
              <w:rPr>
                <w:rFonts w:eastAsia="Times New Roman"/>
              </w:rPr>
              <w:t>с.</w:t>
            </w:r>
            <w:r>
              <w:rPr>
                <w:rFonts w:eastAsia="Times New Roman"/>
              </w:rPr>
              <w:t xml:space="preserve"> </w:t>
            </w:r>
            <w:r w:rsidRPr="00B36BBF">
              <w:rPr>
                <w:rFonts w:eastAsia="Times New Roman"/>
              </w:rPr>
              <w:t>Кичигино</w:t>
            </w:r>
          </w:p>
        </w:tc>
      </w:tr>
      <w:tr w:rsidR="00F269A2" w:rsidRPr="00B36BBF" w:rsidTr="00F269A2">
        <w:trPr>
          <w:trHeight w:val="690"/>
        </w:trPr>
        <w:tc>
          <w:tcPr>
            <w:tcW w:w="365" w:type="pct"/>
            <w:vAlign w:val="center"/>
          </w:tcPr>
          <w:p w:rsidR="00B01721" w:rsidRPr="00B36BBF" w:rsidRDefault="00B01721" w:rsidP="00F269A2">
            <w:pPr>
              <w:jc w:val="center"/>
              <w:rPr>
                <w:rFonts w:eastAsia="Times New Roman"/>
              </w:rPr>
            </w:pPr>
            <w:r>
              <w:rPr>
                <w:rFonts w:eastAsia="Times New Roman"/>
              </w:rPr>
              <w:t>2</w:t>
            </w:r>
          </w:p>
        </w:tc>
        <w:tc>
          <w:tcPr>
            <w:tcW w:w="1159" w:type="pct"/>
            <w:vAlign w:val="center"/>
          </w:tcPr>
          <w:p w:rsidR="00B01721" w:rsidRPr="00B36BBF" w:rsidRDefault="00B01721" w:rsidP="00F269A2">
            <w:pPr>
              <w:jc w:val="center"/>
              <w:rPr>
                <w:rFonts w:eastAsia="Times New Roman"/>
              </w:rPr>
            </w:pPr>
            <w:r w:rsidRPr="00B36BBF">
              <w:rPr>
                <w:rFonts w:eastAsia="Times New Roman"/>
              </w:rPr>
              <w:t>п. Нагорный</w:t>
            </w:r>
            <w:r>
              <w:rPr>
                <w:rFonts w:eastAsia="Times New Roman"/>
              </w:rPr>
              <w:t xml:space="preserve"> (ЦОВП)</w:t>
            </w:r>
          </w:p>
        </w:tc>
        <w:tc>
          <w:tcPr>
            <w:tcW w:w="1159" w:type="pct"/>
            <w:vAlign w:val="center"/>
          </w:tcPr>
          <w:p w:rsidR="00B01721" w:rsidRPr="00B36BBF" w:rsidRDefault="00B01721" w:rsidP="00F269A2">
            <w:pPr>
              <w:jc w:val="center"/>
              <w:rPr>
                <w:rFonts w:eastAsia="Times New Roman"/>
              </w:rPr>
            </w:pPr>
            <w:r w:rsidRPr="00B36BBF">
              <w:rPr>
                <w:rFonts w:eastAsia="Times New Roman"/>
              </w:rPr>
              <w:t>п.</w:t>
            </w:r>
            <w:r>
              <w:rPr>
                <w:rFonts w:eastAsia="Times New Roman"/>
              </w:rPr>
              <w:t xml:space="preserve"> </w:t>
            </w:r>
            <w:r w:rsidRPr="00B36BBF">
              <w:rPr>
                <w:rFonts w:eastAsia="Times New Roman"/>
              </w:rPr>
              <w:t>Нагорный ул. Рабочая</w:t>
            </w:r>
            <w:r>
              <w:rPr>
                <w:rFonts w:eastAsia="Times New Roman"/>
              </w:rPr>
              <w:t>, 7</w:t>
            </w:r>
          </w:p>
        </w:tc>
        <w:tc>
          <w:tcPr>
            <w:tcW w:w="1159" w:type="pct"/>
            <w:vAlign w:val="center"/>
          </w:tcPr>
          <w:p w:rsidR="00B01721" w:rsidRDefault="00B01721" w:rsidP="00F269A2">
            <w:pPr>
              <w:jc w:val="center"/>
              <w:rPr>
                <w:rFonts w:eastAsia="Times New Roman"/>
              </w:rPr>
            </w:pPr>
            <w:r>
              <w:rPr>
                <w:rFonts w:eastAsia="Times New Roman"/>
              </w:rPr>
              <w:t>22</w:t>
            </w:r>
          </w:p>
        </w:tc>
        <w:tc>
          <w:tcPr>
            <w:tcW w:w="1159" w:type="pct"/>
            <w:vAlign w:val="center"/>
          </w:tcPr>
          <w:p w:rsidR="00B01721" w:rsidRPr="00B01721" w:rsidRDefault="00B01721" w:rsidP="00F269A2">
            <w:pPr>
              <w:jc w:val="center"/>
              <w:rPr>
                <w:rFonts w:eastAsia="Times New Roman"/>
              </w:rPr>
            </w:pPr>
            <w:r w:rsidRPr="00B36BBF">
              <w:rPr>
                <w:rFonts w:eastAsia="Times New Roman"/>
              </w:rPr>
              <w:t>п.</w:t>
            </w:r>
            <w:r>
              <w:rPr>
                <w:rFonts w:eastAsia="Times New Roman"/>
              </w:rPr>
              <w:t xml:space="preserve"> </w:t>
            </w:r>
            <w:r w:rsidRPr="00B36BBF">
              <w:rPr>
                <w:rFonts w:eastAsia="Times New Roman"/>
              </w:rPr>
              <w:t>Нагорный</w:t>
            </w:r>
            <w:r>
              <w:rPr>
                <w:rFonts w:eastAsia="Times New Roman"/>
              </w:rPr>
              <w:t xml:space="preserve">, </w:t>
            </w:r>
          </w:p>
        </w:tc>
      </w:tr>
      <w:tr w:rsidR="00F269A2" w:rsidRPr="00B36BBF" w:rsidTr="00F269A2">
        <w:trPr>
          <w:trHeight w:val="690"/>
        </w:trPr>
        <w:tc>
          <w:tcPr>
            <w:tcW w:w="365" w:type="pct"/>
            <w:vAlign w:val="center"/>
          </w:tcPr>
          <w:p w:rsidR="00B01721" w:rsidRPr="00B36BBF" w:rsidRDefault="00B01721" w:rsidP="00F269A2">
            <w:pPr>
              <w:jc w:val="center"/>
              <w:rPr>
                <w:rFonts w:eastAsia="Times New Roman"/>
              </w:rPr>
            </w:pPr>
            <w:r>
              <w:rPr>
                <w:rFonts w:eastAsia="Times New Roman"/>
              </w:rPr>
              <w:t>3</w:t>
            </w:r>
          </w:p>
        </w:tc>
        <w:tc>
          <w:tcPr>
            <w:tcW w:w="1159" w:type="pct"/>
            <w:vAlign w:val="center"/>
          </w:tcPr>
          <w:p w:rsidR="00B01721" w:rsidRPr="00B36BBF" w:rsidRDefault="00EF7FFC" w:rsidP="00EF7FFC">
            <w:pPr>
              <w:jc w:val="center"/>
              <w:rPr>
                <w:rFonts w:eastAsia="Times New Roman"/>
              </w:rPr>
            </w:pPr>
            <w:r>
              <w:rPr>
                <w:rFonts w:eastAsia="Times New Roman"/>
              </w:rPr>
              <w:t>Фельдшерско-акушерский пункт</w:t>
            </w:r>
          </w:p>
        </w:tc>
        <w:tc>
          <w:tcPr>
            <w:tcW w:w="1159" w:type="pct"/>
            <w:vAlign w:val="center"/>
          </w:tcPr>
          <w:p w:rsidR="00B01721" w:rsidRPr="00B36BBF" w:rsidRDefault="00B01721" w:rsidP="00F269A2">
            <w:pPr>
              <w:jc w:val="center"/>
              <w:rPr>
                <w:rFonts w:eastAsia="Times New Roman"/>
              </w:rPr>
            </w:pPr>
            <w:r w:rsidRPr="00B36BBF">
              <w:rPr>
                <w:rFonts w:eastAsia="Times New Roman"/>
              </w:rPr>
              <w:t>п.</w:t>
            </w:r>
            <w:r>
              <w:rPr>
                <w:rFonts w:eastAsia="Times New Roman"/>
              </w:rPr>
              <w:t xml:space="preserve"> </w:t>
            </w:r>
            <w:r w:rsidRPr="00B36BBF">
              <w:rPr>
                <w:rFonts w:eastAsia="Times New Roman"/>
              </w:rPr>
              <w:t>Синий Бор ул. Центральная, 8</w:t>
            </w:r>
          </w:p>
        </w:tc>
        <w:tc>
          <w:tcPr>
            <w:tcW w:w="1159" w:type="pct"/>
            <w:vAlign w:val="center"/>
          </w:tcPr>
          <w:p w:rsidR="00B01721" w:rsidRDefault="00B01721" w:rsidP="00F269A2">
            <w:pPr>
              <w:jc w:val="center"/>
              <w:rPr>
                <w:rFonts w:eastAsia="Times New Roman"/>
              </w:rPr>
            </w:pPr>
            <w:r>
              <w:rPr>
                <w:rFonts w:eastAsia="Times New Roman"/>
              </w:rPr>
              <w:t>17</w:t>
            </w:r>
          </w:p>
        </w:tc>
        <w:tc>
          <w:tcPr>
            <w:tcW w:w="1159" w:type="pct"/>
            <w:vAlign w:val="center"/>
          </w:tcPr>
          <w:p w:rsidR="00B01721" w:rsidRDefault="00B01721" w:rsidP="00F269A2">
            <w:pPr>
              <w:jc w:val="center"/>
              <w:rPr>
                <w:rFonts w:eastAsia="Times New Roman"/>
              </w:rPr>
            </w:pPr>
            <w:r w:rsidRPr="00B36BBF">
              <w:rPr>
                <w:rFonts w:eastAsia="Times New Roman"/>
              </w:rPr>
              <w:t>п.</w:t>
            </w:r>
            <w:r>
              <w:rPr>
                <w:rFonts w:eastAsia="Times New Roman"/>
              </w:rPr>
              <w:t xml:space="preserve"> </w:t>
            </w:r>
            <w:r w:rsidRPr="00B36BBF">
              <w:rPr>
                <w:rFonts w:eastAsia="Times New Roman"/>
              </w:rPr>
              <w:t>Синий Бор</w:t>
            </w:r>
          </w:p>
        </w:tc>
      </w:tr>
      <w:tr w:rsidR="00F269A2" w:rsidRPr="00B36BBF" w:rsidTr="00F269A2">
        <w:trPr>
          <w:trHeight w:val="690"/>
        </w:trPr>
        <w:tc>
          <w:tcPr>
            <w:tcW w:w="365" w:type="pct"/>
            <w:vAlign w:val="center"/>
          </w:tcPr>
          <w:p w:rsidR="00F269A2" w:rsidRDefault="00F269A2" w:rsidP="00F269A2">
            <w:pPr>
              <w:jc w:val="center"/>
              <w:rPr>
                <w:rFonts w:eastAsia="Times New Roman"/>
              </w:rPr>
            </w:pPr>
            <w:r>
              <w:rPr>
                <w:rFonts w:eastAsia="Times New Roman"/>
              </w:rPr>
              <w:t>4</w:t>
            </w:r>
          </w:p>
        </w:tc>
        <w:tc>
          <w:tcPr>
            <w:tcW w:w="1159" w:type="pct"/>
            <w:vAlign w:val="center"/>
          </w:tcPr>
          <w:p w:rsidR="00F269A2" w:rsidRPr="00B36BBF" w:rsidRDefault="00EF7FFC" w:rsidP="00EF7FFC">
            <w:pPr>
              <w:jc w:val="center"/>
              <w:rPr>
                <w:rFonts w:eastAsia="Times New Roman"/>
              </w:rPr>
            </w:pPr>
            <w:r>
              <w:rPr>
                <w:rFonts w:eastAsia="Times New Roman"/>
              </w:rPr>
              <w:t>Фельдшерско-акушерский пункт</w:t>
            </w:r>
          </w:p>
        </w:tc>
        <w:tc>
          <w:tcPr>
            <w:tcW w:w="1159" w:type="pct"/>
            <w:vAlign w:val="center"/>
          </w:tcPr>
          <w:p w:rsidR="00F269A2" w:rsidRPr="00B36BBF" w:rsidRDefault="00EF7FFC" w:rsidP="00F269A2">
            <w:pPr>
              <w:jc w:val="center"/>
              <w:rPr>
                <w:rFonts w:eastAsia="Times New Roman"/>
              </w:rPr>
            </w:pPr>
            <w:r w:rsidRPr="00F7630F">
              <w:rPr>
                <w:rFonts w:eastAsia="Times New Roman"/>
              </w:rPr>
              <w:t>пос. ж.-д. ст.</w:t>
            </w:r>
            <w:r>
              <w:rPr>
                <w:rFonts w:eastAsia="Times New Roman"/>
              </w:rPr>
              <w:t xml:space="preserve"> Формачево пер. Школьный, 3</w:t>
            </w:r>
          </w:p>
        </w:tc>
        <w:tc>
          <w:tcPr>
            <w:tcW w:w="1159" w:type="pct"/>
            <w:vAlign w:val="center"/>
          </w:tcPr>
          <w:p w:rsidR="00F269A2" w:rsidRDefault="00EF7FFC" w:rsidP="00F269A2">
            <w:pPr>
              <w:jc w:val="center"/>
              <w:rPr>
                <w:rFonts w:eastAsia="Times New Roman"/>
              </w:rPr>
            </w:pPr>
            <w:r>
              <w:rPr>
                <w:rFonts w:eastAsia="Times New Roman"/>
              </w:rPr>
              <w:t>-</w:t>
            </w:r>
          </w:p>
        </w:tc>
        <w:tc>
          <w:tcPr>
            <w:tcW w:w="1159" w:type="pct"/>
            <w:vAlign w:val="center"/>
          </w:tcPr>
          <w:p w:rsidR="00F269A2" w:rsidRPr="00B36BBF" w:rsidRDefault="00EF7FFC" w:rsidP="00F269A2">
            <w:pPr>
              <w:jc w:val="center"/>
              <w:rPr>
                <w:rFonts w:eastAsia="Times New Roman"/>
              </w:rPr>
            </w:pPr>
            <w:r w:rsidRPr="00F7630F">
              <w:rPr>
                <w:rFonts w:eastAsia="Times New Roman"/>
              </w:rPr>
              <w:t>пос. ж.-д. ст.</w:t>
            </w:r>
            <w:r>
              <w:rPr>
                <w:rFonts w:eastAsia="Times New Roman"/>
              </w:rPr>
              <w:t xml:space="preserve"> Формачево</w:t>
            </w:r>
          </w:p>
        </w:tc>
      </w:tr>
    </w:tbl>
    <w:p w:rsidR="00B3090F" w:rsidRPr="008A3048" w:rsidRDefault="00F0305C" w:rsidP="004C5E88">
      <w:pPr>
        <w:suppressAutoHyphens/>
        <w:spacing w:before="120" w:after="120"/>
        <w:ind w:firstLine="709"/>
        <w:rPr>
          <w:b/>
          <w:color w:val="000000" w:themeColor="text1"/>
          <w:sz w:val="28"/>
          <w:szCs w:val="28"/>
        </w:rPr>
      </w:pPr>
      <w:r>
        <w:rPr>
          <w:b/>
          <w:color w:val="000000" w:themeColor="text1"/>
          <w:sz w:val="28"/>
          <w:szCs w:val="28"/>
        </w:rPr>
        <w:t>Социальное обслуживание</w:t>
      </w:r>
    </w:p>
    <w:p w:rsidR="004C5E88" w:rsidRDefault="00F0305C" w:rsidP="004C5E88">
      <w:pPr>
        <w:ind w:firstLine="709"/>
        <w:rPr>
          <w:color w:val="000000" w:themeColor="text1"/>
          <w:sz w:val="28"/>
          <w:szCs w:val="28"/>
        </w:rPr>
      </w:pPr>
      <w:r>
        <w:rPr>
          <w:color w:val="000000" w:themeColor="text1"/>
          <w:sz w:val="28"/>
          <w:szCs w:val="28"/>
        </w:rPr>
        <w:t>Социальное обслуживание</w:t>
      </w:r>
      <w:r w:rsidR="004C5E88" w:rsidRPr="004C5E88">
        <w:rPr>
          <w:color w:val="000000" w:themeColor="text1"/>
          <w:sz w:val="28"/>
          <w:szCs w:val="28"/>
        </w:rPr>
        <w:t xml:space="preserve"> является </w:t>
      </w:r>
      <w:r w:rsidR="004C5E88">
        <w:rPr>
          <w:color w:val="000000" w:themeColor="text1"/>
          <w:sz w:val="28"/>
          <w:szCs w:val="28"/>
        </w:rPr>
        <w:t xml:space="preserve">одной из важнейших составляющих социальной политики в регионе. </w:t>
      </w:r>
    </w:p>
    <w:p w:rsidR="00AA0A89" w:rsidRDefault="00CF7EEF" w:rsidP="008074CA">
      <w:pPr>
        <w:ind w:firstLine="709"/>
        <w:rPr>
          <w:rFonts w:eastAsia="Times New Roman"/>
          <w:kern w:val="0"/>
          <w:sz w:val="28"/>
          <w:lang w:eastAsia="ru-RU"/>
        </w:rPr>
      </w:pPr>
      <w:r>
        <w:rPr>
          <w:color w:val="000000"/>
          <w:sz w:val="28"/>
          <w:szCs w:val="28"/>
        </w:rPr>
        <w:t xml:space="preserve">На территории </w:t>
      </w:r>
      <w:r w:rsidR="00AA0A89">
        <w:rPr>
          <w:color w:val="000000"/>
          <w:sz w:val="28"/>
          <w:szCs w:val="28"/>
        </w:rPr>
        <w:t xml:space="preserve">сельского поселения </w:t>
      </w:r>
      <w:r w:rsidR="008074CA">
        <w:rPr>
          <w:color w:val="000000"/>
          <w:sz w:val="28"/>
          <w:szCs w:val="28"/>
        </w:rPr>
        <w:t xml:space="preserve">в качестве объекта </w:t>
      </w:r>
      <w:r>
        <w:rPr>
          <w:color w:val="000000"/>
          <w:sz w:val="28"/>
          <w:szCs w:val="28"/>
        </w:rPr>
        <w:t>соц</w:t>
      </w:r>
      <w:r w:rsidR="008074CA">
        <w:rPr>
          <w:color w:val="000000"/>
          <w:sz w:val="28"/>
          <w:szCs w:val="28"/>
        </w:rPr>
        <w:t>иального обслуживания населения</w:t>
      </w:r>
      <w:r w:rsidR="00F0305C" w:rsidRPr="00F0305C">
        <w:rPr>
          <w:color w:val="000000"/>
          <w:sz w:val="28"/>
          <w:szCs w:val="28"/>
        </w:rPr>
        <w:t xml:space="preserve"> </w:t>
      </w:r>
      <w:r w:rsidR="00F0305C">
        <w:rPr>
          <w:color w:val="000000"/>
          <w:sz w:val="28"/>
          <w:szCs w:val="28"/>
        </w:rPr>
        <w:t>функционирует</w:t>
      </w:r>
      <w:r w:rsidR="00F0305C" w:rsidRPr="00F0305C">
        <w:rPr>
          <w:color w:val="000000"/>
          <w:sz w:val="28"/>
          <w:szCs w:val="28"/>
        </w:rPr>
        <w:t>:</w:t>
      </w:r>
      <w:r w:rsidR="008074CA">
        <w:rPr>
          <w:color w:val="000000"/>
          <w:sz w:val="28"/>
          <w:szCs w:val="28"/>
        </w:rPr>
        <w:t xml:space="preserve"> </w:t>
      </w:r>
      <w:r w:rsidR="00AA0A89" w:rsidRPr="008074CA">
        <w:rPr>
          <w:rFonts w:eastAsia="Times New Roman"/>
          <w:kern w:val="0"/>
          <w:sz w:val="28"/>
          <w:lang w:eastAsia="ru-RU"/>
        </w:rPr>
        <w:t>МКУСО «Социально-реабилитационный центр для несовершеннолетних», расположенный по адресу с. Кичигино, ул. Комсомольская, д. 31</w:t>
      </w:r>
      <w:r w:rsidR="00494F90" w:rsidRPr="008074CA">
        <w:rPr>
          <w:rFonts w:eastAsia="Times New Roman"/>
          <w:kern w:val="0"/>
          <w:sz w:val="28"/>
          <w:lang w:eastAsia="ru-RU"/>
        </w:rPr>
        <w:t>.</w:t>
      </w:r>
    </w:p>
    <w:p w:rsidR="00E87F37" w:rsidRPr="00E80065" w:rsidRDefault="00E87F37" w:rsidP="00D80446">
      <w:pPr>
        <w:pStyle w:val="3"/>
      </w:pPr>
      <w:bookmarkStart w:id="148" w:name="_Toc168386514"/>
      <w:r w:rsidRPr="00E80065">
        <w:t>Учреждения культуры</w:t>
      </w:r>
      <w:bookmarkEnd w:id="148"/>
    </w:p>
    <w:p w:rsidR="00DA70D9" w:rsidRDefault="005F540A">
      <w:pPr>
        <w:suppressAutoHyphens/>
        <w:ind w:firstLine="709"/>
        <w:rPr>
          <w:color w:val="000000" w:themeColor="text1"/>
          <w:sz w:val="28"/>
          <w:szCs w:val="28"/>
        </w:rPr>
      </w:pPr>
      <w:r>
        <w:rPr>
          <w:color w:val="000000" w:themeColor="text1"/>
          <w:sz w:val="28"/>
          <w:szCs w:val="28"/>
        </w:rPr>
        <w:t>Уровень качества жизни определяется также доступностью населения к культурным ценностям, наличием возможностей для культурного досуга,</w:t>
      </w:r>
      <w:r w:rsidR="00351D9F">
        <w:rPr>
          <w:color w:val="000000" w:themeColor="text1"/>
          <w:sz w:val="28"/>
          <w:szCs w:val="28"/>
        </w:rPr>
        <w:t xml:space="preserve"> занятий творчеством и спортом.</w:t>
      </w:r>
    </w:p>
    <w:p w:rsidR="00293B78" w:rsidRDefault="00293B78" w:rsidP="00293B78">
      <w:pPr>
        <w:suppressAutoHyphens/>
        <w:ind w:firstLine="709"/>
        <w:rPr>
          <w:color w:val="000000" w:themeColor="text1"/>
          <w:sz w:val="28"/>
          <w:szCs w:val="28"/>
        </w:rPr>
      </w:pPr>
      <w:r w:rsidRPr="00293B78">
        <w:rPr>
          <w:color w:val="000000" w:themeColor="text1"/>
          <w:sz w:val="28"/>
          <w:szCs w:val="28"/>
        </w:rPr>
        <w:tab/>
        <w:t>В настоящее время сеть учреждений культуры Ки</w:t>
      </w:r>
      <w:r>
        <w:rPr>
          <w:color w:val="000000" w:themeColor="text1"/>
          <w:sz w:val="28"/>
          <w:szCs w:val="28"/>
        </w:rPr>
        <w:t xml:space="preserve">чигинского сельского поселения </w:t>
      </w:r>
      <w:r w:rsidRPr="00293B78">
        <w:rPr>
          <w:color w:val="000000" w:themeColor="text1"/>
          <w:sz w:val="28"/>
          <w:szCs w:val="28"/>
        </w:rPr>
        <w:t>представлена тремя сельскими Домами культуры и двумя филиалами детской школы</w:t>
      </w:r>
      <w:r>
        <w:rPr>
          <w:color w:val="000000" w:themeColor="text1"/>
          <w:sz w:val="28"/>
          <w:szCs w:val="28"/>
        </w:rPr>
        <w:t xml:space="preserve"> </w:t>
      </w:r>
      <w:r w:rsidRPr="00293B78">
        <w:rPr>
          <w:color w:val="000000" w:themeColor="text1"/>
          <w:sz w:val="28"/>
          <w:szCs w:val="28"/>
        </w:rPr>
        <w:t>искусств.</w:t>
      </w:r>
    </w:p>
    <w:p w:rsidR="00351D9F" w:rsidRPr="00351D9F" w:rsidRDefault="00351D9F" w:rsidP="007F6D3E">
      <w:pPr>
        <w:pStyle w:val="ae"/>
      </w:pPr>
      <w:r>
        <w:t xml:space="preserve">Таблица </w:t>
      </w:r>
      <w:r w:rsidR="00894C45">
        <w:fldChar w:fldCharType="begin"/>
      </w:r>
      <w:r w:rsidR="00894C45">
        <w:instrText xml:space="preserve"> SEQ Таблица \* ARABIC </w:instrText>
      </w:r>
      <w:r w:rsidR="00894C45">
        <w:fldChar w:fldCharType="separate"/>
      </w:r>
      <w:r w:rsidR="00A5794D">
        <w:rPr>
          <w:noProof/>
        </w:rPr>
        <w:t>14</w:t>
      </w:r>
      <w:r w:rsidR="00894C45">
        <w:rPr>
          <w:noProof/>
        </w:rPr>
        <w:fldChar w:fldCharType="end"/>
      </w:r>
      <w:r>
        <w:t xml:space="preserve"> – Перечень </w:t>
      </w:r>
      <w:r w:rsidRPr="00351D9F">
        <w:t xml:space="preserve">учреждений культуры и искусства </w:t>
      </w:r>
      <w:r w:rsidR="00293B78" w:rsidRPr="00293B78">
        <w:t>Кичигинского сельского пос</w:t>
      </w:r>
      <w:r w:rsidR="00293B78">
        <w:t>еления</w:t>
      </w:r>
      <w:r w:rsidR="00293B78" w:rsidRPr="00293B78">
        <w:rPr>
          <w:vertAlign w:val="superscript"/>
        </w:rPr>
        <w:fldChar w:fldCharType="begin"/>
      </w:r>
      <w:r w:rsidR="00293B78" w:rsidRPr="00293B78">
        <w:rPr>
          <w:vertAlign w:val="superscript"/>
        </w:rPr>
        <w:instrText xml:space="preserve"> NOTEREF _Ref113294296 \h </w:instrText>
      </w:r>
      <w:r w:rsidR="00293B78">
        <w:rPr>
          <w:vertAlign w:val="superscript"/>
        </w:rPr>
        <w:instrText xml:space="preserve"> \* MERGEFORMAT </w:instrText>
      </w:r>
      <w:r w:rsidR="00293B78" w:rsidRPr="00293B78">
        <w:rPr>
          <w:vertAlign w:val="superscript"/>
        </w:rPr>
      </w:r>
      <w:r w:rsidR="00293B78" w:rsidRPr="00293B78">
        <w:rPr>
          <w:vertAlign w:val="superscript"/>
        </w:rPr>
        <w:fldChar w:fldCharType="separate"/>
      </w:r>
      <w:r w:rsidR="00A5794D">
        <w:rPr>
          <w:vertAlign w:val="superscript"/>
        </w:rPr>
        <w:t>7</w:t>
      </w:r>
      <w:r w:rsidR="00293B78" w:rsidRPr="00293B78">
        <w:rPr>
          <w:vertAlign w:val="superscript"/>
        </w:rPr>
        <w:fldChar w:fldCharType="end"/>
      </w:r>
      <w:r w:rsidR="00293B78" w:rsidRPr="00293B78">
        <w:t>.</w:t>
      </w:r>
    </w:p>
    <w:tbl>
      <w:tblPr>
        <w:tblW w:w="5000" w:type="pct"/>
        <w:tblInd w:w="-3" w:type="dxa"/>
        <w:tblLayout w:type="fixed"/>
        <w:tblCellMar>
          <w:left w:w="10" w:type="dxa"/>
          <w:right w:w="10" w:type="dxa"/>
        </w:tblCellMar>
        <w:tblLook w:val="0000" w:firstRow="0" w:lastRow="0" w:firstColumn="0" w:lastColumn="0" w:noHBand="0" w:noVBand="0"/>
      </w:tblPr>
      <w:tblGrid>
        <w:gridCol w:w="426"/>
        <w:gridCol w:w="2854"/>
        <w:gridCol w:w="2471"/>
        <w:gridCol w:w="1898"/>
        <w:gridCol w:w="2550"/>
      </w:tblGrid>
      <w:tr w:rsidR="00A41A1D" w:rsidRPr="00351D9F" w:rsidTr="008556C1">
        <w:trPr>
          <w:trHeight w:val="20"/>
          <w:tblHeader/>
        </w:trPr>
        <w:tc>
          <w:tcPr>
            <w:tcW w:w="426" w:type="dxa"/>
            <w:tcBorders>
              <w:top w:val="single" w:sz="2" w:space="0" w:color="000000"/>
              <w:left w:val="single" w:sz="2" w:space="0" w:color="000000"/>
              <w:bottom w:val="single" w:sz="4" w:space="0" w:color="auto"/>
              <w:right w:val="nil"/>
            </w:tcBorders>
            <w:shd w:val="clear" w:color="auto" w:fill="F2F2F2"/>
            <w:tcMar>
              <w:top w:w="55" w:type="dxa"/>
              <w:left w:w="55" w:type="dxa"/>
              <w:bottom w:w="55" w:type="dxa"/>
              <w:right w:w="55" w:type="dxa"/>
            </w:tcMar>
            <w:vAlign w:val="center"/>
          </w:tcPr>
          <w:p w:rsidR="00A41A1D" w:rsidRPr="00351D9F" w:rsidRDefault="00A41A1D" w:rsidP="00351D9F">
            <w:pPr>
              <w:tabs>
                <w:tab w:val="left" w:pos="5782"/>
              </w:tabs>
              <w:jc w:val="center"/>
              <w:rPr>
                <w:rFonts w:eastAsia="Times New Roman"/>
                <w:b/>
                <w:kern w:val="0"/>
                <w:lang w:val="en-US" w:eastAsia="ru-RU"/>
              </w:rPr>
            </w:pPr>
            <w:r w:rsidRPr="00351D9F">
              <w:rPr>
                <w:rFonts w:eastAsia="Times New Roman"/>
                <w:b/>
                <w:kern w:val="0"/>
                <w:lang w:val="en-US" w:eastAsia="ru-RU"/>
              </w:rPr>
              <w:t>№</w:t>
            </w:r>
          </w:p>
          <w:p w:rsidR="00A41A1D" w:rsidRPr="00351D9F" w:rsidRDefault="00A41A1D" w:rsidP="00351D9F">
            <w:pPr>
              <w:tabs>
                <w:tab w:val="left" w:pos="5782"/>
              </w:tabs>
              <w:ind w:left="-567" w:firstLine="709"/>
              <w:jc w:val="center"/>
              <w:rPr>
                <w:rFonts w:eastAsia="Times New Roman"/>
                <w:b/>
                <w:kern w:val="0"/>
                <w:lang w:val="en-US" w:eastAsia="ru-RU"/>
              </w:rPr>
            </w:pPr>
          </w:p>
        </w:tc>
        <w:tc>
          <w:tcPr>
            <w:tcW w:w="2854" w:type="dxa"/>
            <w:tcBorders>
              <w:top w:val="single" w:sz="2" w:space="0" w:color="000000"/>
              <w:left w:val="single" w:sz="2" w:space="0" w:color="000000"/>
              <w:bottom w:val="single" w:sz="4" w:space="0" w:color="auto"/>
              <w:right w:val="nil"/>
            </w:tcBorders>
            <w:shd w:val="clear" w:color="auto" w:fill="F2F2F2"/>
            <w:tcMar>
              <w:top w:w="55" w:type="dxa"/>
              <w:left w:w="55" w:type="dxa"/>
              <w:bottom w:w="55" w:type="dxa"/>
              <w:right w:w="55" w:type="dxa"/>
            </w:tcMar>
            <w:vAlign w:val="center"/>
          </w:tcPr>
          <w:p w:rsidR="00A41A1D" w:rsidRPr="00E241C7" w:rsidRDefault="00A41A1D" w:rsidP="00351D9F">
            <w:pPr>
              <w:tabs>
                <w:tab w:val="left" w:pos="5782"/>
              </w:tabs>
              <w:ind w:left="56"/>
              <w:jc w:val="center"/>
              <w:rPr>
                <w:rFonts w:eastAsia="Times New Roman"/>
                <w:b/>
                <w:kern w:val="0"/>
                <w:lang w:eastAsia="ru-RU"/>
              </w:rPr>
            </w:pPr>
            <w:r>
              <w:rPr>
                <w:rFonts w:eastAsia="Times New Roman"/>
                <w:b/>
                <w:kern w:val="0"/>
                <w:lang w:eastAsia="ru-RU"/>
              </w:rPr>
              <w:t>Наименование учреждения</w:t>
            </w:r>
          </w:p>
        </w:tc>
        <w:tc>
          <w:tcPr>
            <w:tcW w:w="2471" w:type="dxa"/>
            <w:tcBorders>
              <w:top w:val="single" w:sz="2" w:space="0" w:color="000000"/>
              <w:left w:val="single" w:sz="2" w:space="0" w:color="000000"/>
              <w:bottom w:val="single" w:sz="4" w:space="0" w:color="auto"/>
              <w:right w:val="nil"/>
            </w:tcBorders>
            <w:shd w:val="clear" w:color="auto" w:fill="F2F2F2"/>
            <w:tcMar>
              <w:top w:w="55" w:type="dxa"/>
              <w:left w:w="55" w:type="dxa"/>
              <w:bottom w:w="55" w:type="dxa"/>
              <w:right w:w="55" w:type="dxa"/>
            </w:tcMar>
            <w:vAlign w:val="center"/>
          </w:tcPr>
          <w:p w:rsidR="00A41A1D" w:rsidRPr="00351D9F" w:rsidRDefault="00A41A1D" w:rsidP="00E241C7">
            <w:pPr>
              <w:tabs>
                <w:tab w:val="left" w:pos="5782"/>
              </w:tabs>
              <w:jc w:val="center"/>
              <w:rPr>
                <w:rFonts w:eastAsia="Times New Roman"/>
                <w:b/>
                <w:kern w:val="0"/>
                <w:lang w:val="en-US" w:eastAsia="ru-RU"/>
              </w:rPr>
            </w:pPr>
            <w:r>
              <w:rPr>
                <w:rFonts w:eastAsia="Times New Roman"/>
                <w:b/>
                <w:kern w:val="0"/>
                <w:lang w:val="en-US" w:eastAsia="ru-RU"/>
              </w:rPr>
              <w:t>Адрес местонахождения</w:t>
            </w:r>
          </w:p>
        </w:tc>
        <w:tc>
          <w:tcPr>
            <w:tcW w:w="1898" w:type="dxa"/>
            <w:tcBorders>
              <w:top w:val="single" w:sz="2" w:space="0" w:color="000000"/>
              <w:left w:val="single" w:sz="2" w:space="0" w:color="000000"/>
              <w:bottom w:val="single" w:sz="4" w:space="0" w:color="auto"/>
              <w:right w:val="nil"/>
            </w:tcBorders>
            <w:shd w:val="clear" w:color="auto" w:fill="F2F2F2"/>
            <w:tcMar>
              <w:top w:w="55" w:type="dxa"/>
              <w:left w:w="55" w:type="dxa"/>
              <w:bottom w:w="55" w:type="dxa"/>
              <w:right w:w="55" w:type="dxa"/>
            </w:tcMar>
            <w:vAlign w:val="center"/>
          </w:tcPr>
          <w:p w:rsidR="00A41A1D" w:rsidRPr="00351D9F" w:rsidRDefault="00A41A1D" w:rsidP="00351D9F">
            <w:pPr>
              <w:tabs>
                <w:tab w:val="left" w:pos="5782"/>
              </w:tabs>
              <w:ind w:left="1"/>
              <w:jc w:val="center"/>
              <w:rPr>
                <w:rFonts w:eastAsia="Times New Roman"/>
                <w:b/>
                <w:kern w:val="0"/>
                <w:lang w:eastAsia="ru-RU"/>
              </w:rPr>
            </w:pPr>
            <w:r w:rsidRPr="00351D9F">
              <w:rPr>
                <w:rFonts w:eastAsia="Times New Roman"/>
                <w:b/>
                <w:kern w:val="0"/>
                <w:lang w:eastAsia="ru-RU"/>
              </w:rPr>
              <w:t>Вместимость</w:t>
            </w:r>
          </w:p>
          <w:p w:rsidR="00A41A1D" w:rsidRPr="00351D9F" w:rsidRDefault="00A41A1D" w:rsidP="00D45270">
            <w:pPr>
              <w:tabs>
                <w:tab w:val="left" w:pos="5782"/>
              </w:tabs>
              <w:ind w:left="1"/>
              <w:jc w:val="center"/>
              <w:rPr>
                <w:rFonts w:eastAsia="Times New Roman"/>
                <w:b/>
                <w:kern w:val="0"/>
                <w:lang w:eastAsia="ru-RU"/>
              </w:rPr>
            </w:pPr>
            <w:r>
              <w:rPr>
                <w:rFonts w:eastAsia="Times New Roman"/>
                <w:b/>
                <w:kern w:val="0"/>
                <w:lang w:eastAsia="ru-RU"/>
              </w:rPr>
              <w:t>(мест, экземпляров</w:t>
            </w:r>
            <w:r w:rsidRPr="00351D9F">
              <w:rPr>
                <w:rFonts w:eastAsia="Times New Roman"/>
                <w:b/>
                <w:kern w:val="0"/>
                <w:lang w:eastAsia="ru-RU"/>
              </w:rPr>
              <w:t>)</w:t>
            </w:r>
          </w:p>
        </w:tc>
        <w:tc>
          <w:tcPr>
            <w:tcW w:w="2550" w:type="dxa"/>
            <w:tcBorders>
              <w:top w:val="single" w:sz="2" w:space="0" w:color="000000"/>
              <w:left w:val="single" w:sz="2" w:space="0" w:color="000000"/>
              <w:bottom w:val="single" w:sz="4" w:space="0" w:color="auto"/>
              <w:right w:val="single" w:sz="2" w:space="0" w:color="000000"/>
            </w:tcBorders>
            <w:shd w:val="clear" w:color="auto" w:fill="F2F2F2"/>
            <w:tcMar>
              <w:top w:w="55" w:type="dxa"/>
              <w:left w:w="55" w:type="dxa"/>
              <w:bottom w:w="55" w:type="dxa"/>
              <w:right w:w="55" w:type="dxa"/>
            </w:tcMar>
            <w:vAlign w:val="center"/>
          </w:tcPr>
          <w:p w:rsidR="00A41A1D" w:rsidRPr="00351D9F" w:rsidRDefault="00293B78" w:rsidP="00351D9F">
            <w:pPr>
              <w:tabs>
                <w:tab w:val="left" w:pos="5782"/>
              </w:tabs>
              <w:jc w:val="center"/>
              <w:rPr>
                <w:rFonts w:eastAsia="Times New Roman"/>
                <w:b/>
                <w:kern w:val="0"/>
                <w:lang w:eastAsia="ru-RU"/>
              </w:rPr>
            </w:pPr>
            <w:r>
              <w:rPr>
                <w:rFonts w:eastAsia="Times New Roman"/>
                <w:b/>
                <w:kern w:val="0"/>
                <w:lang w:eastAsia="ru-RU"/>
              </w:rPr>
              <w:t>Год постройки</w:t>
            </w:r>
          </w:p>
        </w:tc>
      </w:tr>
      <w:tr w:rsidR="00A41A1D" w:rsidRPr="00351D9F" w:rsidTr="008556C1">
        <w:trPr>
          <w:trHeight w:val="20"/>
        </w:trPr>
        <w:tc>
          <w:tcPr>
            <w:tcW w:w="4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A41A1D" w:rsidRPr="00E241C7" w:rsidRDefault="00D45270" w:rsidP="00E241C7">
            <w:pPr>
              <w:tabs>
                <w:tab w:val="left" w:pos="5782"/>
              </w:tabs>
              <w:jc w:val="center"/>
              <w:rPr>
                <w:rFonts w:eastAsia="Times New Roman"/>
                <w:kern w:val="0"/>
                <w:lang w:eastAsia="ru-RU"/>
              </w:rPr>
            </w:pPr>
            <w:r>
              <w:rPr>
                <w:rFonts w:eastAsia="Times New Roman"/>
                <w:kern w:val="0"/>
                <w:lang w:eastAsia="ru-RU"/>
              </w:rPr>
              <w:t>1</w:t>
            </w:r>
            <w:r w:rsidR="00A41A1D">
              <w:rPr>
                <w:rFonts w:eastAsia="Times New Roman"/>
                <w:kern w:val="0"/>
                <w:lang w:eastAsia="ru-RU"/>
              </w:rPr>
              <w:t>.</w:t>
            </w:r>
          </w:p>
        </w:tc>
        <w:tc>
          <w:tcPr>
            <w:tcW w:w="28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41A1D" w:rsidRPr="00351D9F" w:rsidRDefault="00B81280" w:rsidP="00351D9F">
            <w:pPr>
              <w:tabs>
                <w:tab w:val="left" w:pos="5782"/>
              </w:tabs>
              <w:ind w:left="56"/>
              <w:rPr>
                <w:rFonts w:eastAsia="Times New Roman"/>
                <w:kern w:val="0"/>
                <w:lang w:eastAsia="ru-RU"/>
              </w:rPr>
            </w:pPr>
            <w:r w:rsidRPr="00B81280">
              <w:rPr>
                <w:rFonts w:eastAsia="Times New Roman"/>
                <w:kern w:val="0"/>
                <w:lang w:eastAsia="ru-RU"/>
              </w:rPr>
              <w:t>МКУК «Кичигинское социально-культурное объединение» Кичигинский Дом Культуры</w:t>
            </w:r>
          </w:p>
        </w:tc>
        <w:tc>
          <w:tcPr>
            <w:tcW w:w="24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41A1D" w:rsidRPr="00351D9F" w:rsidRDefault="00B81280" w:rsidP="00351D9F">
            <w:pPr>
              <w:tabs>
                <w:tab w:val="left" w:pos="5782"/>
              </w:tabs>
              <w:jc w:val="center"/>
              <w:rPr>
                <w:rFonts w:eastAsia="Times New Roman"/>
                <w:kern w:val="0"/>
                <w:lang w:eastAsia="ru-RU"/>
              </w:rPr>
            </w:pPr>
            <w:r w:rsidRPr="00B81280">
              <w:rPr>
                <w:rFonts w:eastAsia="Times New Roman"/>
                <w:kern w:val="0"/>
                <w:lang w:eastAsia="ru-RU"/>
              </w:rPr>
              <w:t>с.</w:t>
            </w:r>
            <w:r w:rsidR="00C1746B">
              <w:rPr>
                <w:rFonts w:eastAsia="Times New Roman"/>
                <w:kern w:val="0"/>
                <w:lang w:eastAsia="ru-RU"/>
              </w:rPr>
              <w:t xml:space="preserve"> </w:t>
            </w:r>
            <w:r w:rsidRPr="00B81280">
              <w:rPr>
                <w:rFonts w:eastAsia="Times New Roman"/>
                <w:kern w:val="0"/>
                <w:lang w:eastAsia="ru-RU"/>
              </w:rPr>
              <w:t xml:space="preserve">Кичигино </w:t>
            </w:r>
            <w:r w:rsidR="004F3494">
              <w:rPr>
                <w:rFonts w:eastAsia="Times New Roman"/>
                <w:kern w:val="0"/>
                <w:lang w:eastAsia="ru-RU"/>
              </w:rPr>
              <w:t>ул. Заводская, д.</w:t>
            </w:r>
            <w:r w:rsidRPr="00B81280">
              <w:rPr>
                <w:rFonts w:eastAsia="Times New Roman"/>
                <w:kern w:val="0"/>
                <w:lang w:eastAsia="ru-RU"/>
              </w:rPr>
              <w:t>9</w:t>
            </w:r>
          </w:p>
        </w:tc>
        <w:tc>
          <w:tcPr>
            <w:tcW w:w="18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41A1D" w:rsidRPr="00B81280" w:rsidRDefault="00A41084" w:rsidP="00351D9F">
            <w:pPr>
              <w:tabs>
                <w:tab w:val="left" w:pos="5782"/>
              </w:tabs>
              <w:ind w:left="1"/>
              <w:jc w:val="center"/>
              <w:rPr>
                <w:rFonts w:eastAsia="Times New Roman"/>
                <w:kern w:val="0"/>
                <w:lang w:eastAsia="ru-RU"/>
              </w:rPr>
            </w:pPr>
            <w:r>
              <w:rPr>
                <w:rFonts w:eastAsia="Times New Roman"/>
                <w:kern w:val="0"/>
                <w:lang w:eastAsia="ru-RU"/>
              </w:rPr>
              <w:t>283</w:t>
            </w:r>
            <w:r w:rsidR="00B81280">
              <w:rPr>
                <w:rFonts w:eastAsia="Times New Roman"/>
                <w:kern w:val="0"/>
                <w:lang w:eastAsia="ru-RU"/>
              </w:rPr>
              <w:t xml:space="preserve"> мест</w:t>
            </w:r>
          </w:p>
        </w:tc>
        <w:tc>
          <w:tcPr>
            <w:tcW w:w="2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41A1D" w:rsidRPr="00A41A1D" w:rsidRDefault="00A41084" w:rsidP="00351D9F">
            <w:pPr>
              <w:tabs>
                <w:tab w:val="left" w:pos="5782"/>
              </w:tabs>
              <w:ind w:left="63"/>
              <w:jc w:val="center"/>
              <w:rPr>
                <w:rFonts w:eastAsia="Times New Roman"/>
                <w:kern w:val="0"/>
                <w:lang w:eastAsia="ru-RU"/>
              </w:rPr>
            </w:pPr>
            <w:r>
              <w:rPr>
                <w:rFonts w:eastAsia="Times New Roman"/>
                <w:kern w:val="0"/>
                <w:lang w:eastAsia="ru-RU"/>
              </w:rPr>
              <w:t>2022</w:t>
            </w:r>
          </w:p>
        </w:tc>
      </w:tr>
      <w:tr w:rsidR="00A41A1D" w:rsidRPr="00351D9F" w:rsidTr="008556C1">
        <w:trPr>
          <w:trHeight w:val="20"/>
        </w:trPr>
        <w:tc>
          <w:tcPr>
            <w:tcW w:w="4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A41A1D" w:rsidRPr="00E241C7" w:rsidRDefault="00D45270" w:rsidP="00E241C7">
            <w:pPr>
              <w:tabs>
                <w:tab w:val="left" w:pos="5782"/>
              </w:tabs>
              <w:jc w:val="center"/>
              <w:rPr>
                <w:rFonts w:eastAsia="Times New Roman"/>
                <w:kern w:val="0"/>
                <w:lang w:eastAsia="ru-RU"/>
              </w:rPr>
            </w:pPr>
            <w:r>
              <w:rPr>
                <w:rFonts w:eastAsia="Times New Roman"/>
                <w:kern w:val="0"/>
                <w:lang w:eastAsia="ru-RU"/>
              </w:rPr>
              <w:t>2</w:t>
            </w:r>
            <w:r w:rsidR="00A41A1D">
              <w:rPr>
                <w:rFonts w:eastAsia="Times New Roman"/>
                <w:kern w:val="0"/>
                <w:lang w:eastAsia="ru-RU"/>
              </w:rPr>
              <w:t>.</w:t>
            </w:r>
          </w:p>
        </w:tc>
        <w:tc>
          <w:tcPr>
            <w:tcW w:w="28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41A1D" w:rsidRPr="00351D9F" w:rsidRDefault="00C1746B" w:rsidP="00351D9F">
            <w:pPr>
              <w:tabs>
                <w:tab w:val="left" w:pos="5782"/>
              </w:tabs>
              <w:ind w:left="56"/>
              <w:rPr>
                <w:rFonts w:eastAsia="Times New Roman"/>
                <w:kern w:val="0"/>
                <w:lang w:eastAsia="ru-RU"/>
              </w:rPr>
            </w:pPr>
            <w:r w:rsidRPr="00C1746B">
              <w:rPr>
                <w:rFonts w:eastAsia="Times New Roman"/>
                <w:kern w:val="0"/>
                <w:lang w:eastAsia="ru-RU"/>
              </w:rPr>
              <w:t>МБУК  Центральная библиотечная система Кичигинский филиал № 5</w:t>
            </w:r>
          </w:p>
        </w:tc>
        <w:tc>
          <w:tcPr>
            <w:tcW w:w="24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41A1D" w:rsidRPr="00351D9F" w:rsidRDefault="00C1746B" w:rsidP="00351D9F">
            <w:pPr>
              <w:tabs>
                <w:tab w:val="left" w:pos="5782"/>
              </w:tabs>
              <w:jc w:val="center"/>
              <w:rPr>
                <w:rFonts w:eastAsia="Times New Roman"/>
                <w:kern w:val="0"/>
                <w:lang w:eastAsia="ru-RU"/>
              </w:rPr>
            </w:pPr>
            <w:r w:rsidRPr="00C1746B">
              <w:rPr>
                <w:rFonts w:eastAsia="Times New Roman"/>
                <w:kern w:val="0"/>
                <w:lang w:eastAsia="ru-RU"/>
              </w:rPr>
              <w:t>с.</w:t>
            </w:r>
            <w:r>
              <w:rPr>
                <w:rFonts w:eastAsia="Times New Roman"/>
                <w:kern w:val="0"/>
                <w:lang w:eastAsia="ru-RU"/>
              </w:rPr>
              <w:t xml:space="preserve"> </w:t>
            </w:r>
            <w:r w:rsidR="004F3494">
              <w:rPr>
                <w:rFonts w:eastAsia="Times New Roman"/>
                <w:kern w:val="0"/>
                <w:lang w:eastAsia="ru-RU"/>
              </w:rPr>
              <w:t>Кичигино ул. Заводская, д.</w:t>
            </w:r>
            <w:r w:rsidRPr="00C1746B">
              <w:rPr>
                <w:rFonts w:eastAsia="Times New Roman"/>
                <w:kern w:val="0"/>
                <w:lang w:eastAsia="ru-RU"/>
              </w:rPr>
              <w:t>9</w:t>
            </w:r>
          </w:p>
        </w:tc>
        <w:tc>
          <w:tcPr>
            <w:tcW w:w="18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41A1D" w:rsidRPr="002F1161" w:rsidRDefault="00D31409" w:rsidP="002F1161">
            <w:pPr>
              <w:tabs>
                <w:tab w:val="left" w:pos="5782"/>
              </w:tabs>
              <w:ind w:left="1"/>
              <w:jc w:val="center"/>
            </w:pPr>
            <w:r>
              <w:t>13</w:t>
            </w:r>
            <w:r w:rsidR="002F1161">
              <w:t> </w:t>
            </w:r>
            <w:r>
              <w:t>116</w:t>
            </w:r>
            <w:r w:rsidR="002F1161" w:rsidRPr="002F1161">
              <w:t> </w:t>
            </w:r>
            <w:r w:rsidR="002F1161">
              <w:t>экз.</w:t>
            </w:r>
          </w:p>
        </w:tc>
        <w:tc>
          <w:tcPr>
            <w:tcW w:w="2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41A1D" w:rsidRPr="00C1746B" w:rsidRDefault="00A41084" w:rsidP="00351D9F">
            <w:pPr>
              <w:tabs>
                <w:tab w:val="left" w:pos="5782"/>
              </w:tabs>
              <w:ind w:left="63"/>
              <w:jc w:val="center"/>
              <w:rPr>
                <w:rFonts w:eastAsia="Times New Roman"/>
                <w:kern w:val="0"/>
                <w:lang w:eastAsia="ru-RU"/>
              </w:rPr>
            </w:pPr>
            <w:r>
              <w:rPr>
                <w:rFonts w:eastAsia="Times New Roman"/>
                <w:kern w:val="0"/>
                <w:lang w:eastAsia="ru-RU"/>
              </w:rPr>
              <w:t>2022</w:t>
            </w:r>
          </w:p>
        </w:tc>
      </w:tr>
      <w:tr w:rsidR="00C1746B" w:rsidRPr="00351D9F" w:rsidTr="008556C1">
        <w:trPr>
          <w:trHeight w:val="20"/>
        </w:trPr>
        <w:tc>
          <w:tcPr>
            <w:tcW w:w="4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1746B" w:rsidRDefault="00C1746B" w:rsidP="00E241C7">
            <w:pPr>
              <w:tabs>
                <w:tab w:val="left" w:pos="5782"/>
              </w:tabs>
              <w:jc w:val="center"/>
              <w:rPr>
                <w:rFonts w:eastAsia="Times New Roman"/>
                <w:kern w:val="0"/>
                <w:lang w:eastAsia="ru-RU"/>
              </w:rPr>
            </w:pPr>
            <w:r>
              <w:rPr>
                <w:rFonts w:eastAsia="Times New Roman"/>
                <w:kern w:val="0"/>
                <w:lang w:eastAsia="ru-RU"/>
              </w:rPr>
              <w:t>3.</w:t>
            </w:r>
          </w:p>
        </w:tc>
        <w:tc>
          <w:tcPr>
            <w:tcW w:w="28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Pr="00C1746B" w:rsidRDefault="00C1746B" w:rsidP="00351D9F">
            <w:pPr>
              <w:tabs>
                <w:tab w:val="left" w:pos="5782"/>
              </w:tabs>
              <w:ind w:left="56"/>
              <w:rPr>
                <w:rFonts w:eastAsia="Times New Roman"/>
                <w:kern w:val="0"/>
                <w:lang w:eastAsia="ru-RU"/>
              </w:rPr>
            </w:pPr>
            <w:r>
              <w:rPr>
                <w:rFonts w:eastAsia="Times New Roman"/>
                <w:kern w:val="0"/>
                <w:lang w:eastAsia="ru-RU"/>
              </w:rPr>
              <w:t xml:space="preserve">Нагорненский Дом Культуры ООО </w:t>
            </w:r>
            <w:r w:rsidRPr="00C1746B">
              <w:rPr>
                <w:rFonts w:eastAsia="Times New Roman"/>
                <w:kern w:val="0"/>
                <w:lang w:eastAsia="ru-RU"/>
              </w:rPr>
              <w:t>«Кварц»</w:t>
            </w:r>
          </w:p>
        </w:tc>
        <w:tc>
          <w:tcPr>
            <w:tcW w:w="24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Pr="00C1746B" w:rsidRDefault="003F2C73" w:rsidP="00351D9F">
            <w:pPr>
              <w:tabs>
                <w:tab w:val="left" w:pos="5782"/>
              </w:tabs>
              <w:jc w:val="center"/>
              <w:rPr>
                <w:rFonts w:eastAsia="Times New Roman"/>
                <w:kern w:val="0"/>
                <w:lang w:eastAsia="ru-RU"/>
              </w:rPr>
            </w:pPr>
            <w:r w:rsidRPr="003F2C73">
              <w:rPr>
                <w:rFonts w:eastAsia="Times New Roman"/>
                <w:kern w:val="0"/>
                <w:lang w:eastAsia="ru-RU"/>
              </w:rPr>
              <w:t>п. Нагорный ул. Школьная, д.</w:t>
            </w:r>
            <w:r>
              <w:rPr>
                <w:rFonts w:eastAsia="Times New Roman"/>
                <w:kern w:val="0"/>
                <w:lang w:eastAsia="ru-RU"/>
              </w:rPr>
              <w:t xml:space="preserve"> </w:t>
            </w:r>
            <w:r w:rsidRPr="003F2C73">
              <w:rPr>
                <w:rFonts w:eastAsia="Times New Roman"/>
                <w:kern w:val="0"/>
                <w:lang w:eastAsia="ru-RU"/>
              </w:rPr>
              <w:t>5</w:t>
            </w:r>
          </w:p>
        </w:tc>
        <w:tc>
          <w:tcPr>
            <w:tcW w:w="18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Default="00AB152E" w:rsidP="00351D9F">
            <w:pPr>
              <w:tabs>
                <w:tab w:val="left" w:pos="5782"/>
              </w:tabs>
              <w:ind w:left="1"/>
              <w:jc w:val="center"/>
              <w:rPr>
                <w:rFonts w:eastAsia="Times New Roman"/>
                <w:kern w:val="0"/>
                <w:lang w:eastAsia="ru-RU"/>
              </w:rPr>
            </w:pPr>
            <w:r>
              <w:rPr>
                <w:rFonts w:eastAsia="Times New Roman"/>
                <w:kern w:val="0"/>
                <w:lang w:eastAsia="ru-RU"/>
              </w:rPr>
              <w:t>280 мест</w:t>
            </w:r>
          </w:p>
        </w:tc>
        <w:tc>
          <w:tcPr>
            <w:tcW w:w="2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Pr="00C1746B" w:rsidRDefault="00C1746B" w:rsidP="00351D9F">
            <w:pPr>
              <w:tabs>
                <w:tab w:val="left" w:pos="5782"/>
              </w:tabs>
              <w:ind w:left="63"/>
              <w:jc w:val="center"/>
              <w:rPr>
                <w:rFonts w:eastAsia="Times New Roman"/>
                <w:kern w:val="0"/>
                <w:lang w:eastAsia="ru-RU"/>
              </w:rPr>
            </w:pPr>
            <w:r>
              <w:rPr>
                <w:rFonts w:eastAsia="Times New Roman"/>
                <w:kern w:val="0"/>
                <w:lang w:eastAsia="ru-RU"/>
              </w:rPr>
              <w:t>1986</w:t>
            </w:r>
          </w:p>
        </w:tc>
      </w:tr>
      <w:tr w:rsidR="001C41F7" w:rsidRPr="00351D9F" w:rsidTr="008556C1">
        <w:trPr>
          <w:trHeight w:val="20"/>
        </w:trPr>
        <w:tc>
          <w:tcPr>
            <w:tcW w:w="4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C41F7" w:rsidRDefault="001C41F7" w:rsidP="00E241C7">
            <w:pPr>
              <w:tabs>
                <w:tab w:val="left" w:pos="5782"/>
              </w:tabs>
              <w:jc w:val="center"/>
              <w:rPr>
                <w:rFonts w:eastAsia="Times New Roman"/>
                <w:kern w:val="0"/>
                <w:lang w:eastAsia="ru-RU"/>
              </w:rPr>
            </w:pPr>
            <w:r>
              <w:rPr>
                <w:rFonts w:eastAsia="Times New Roman"/>
                <w:kern w:val="0"/>
                <w:lang w:eastAsia="ru-RU"/>
              </w:rPr>
              <w:t>4.</w:t>
            </w:r>
          </w:p>
        </w:tc>
        <w:tc>
          <w:tcPr>
            <w:tcW w:w="28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1F7" w:rsidRDefault="001C41F7" w:rsidP="001C41F7">
            <w:pPr>
              <w:tabs>
                <w:tab w:val="left" w:pos="5782"/>
              </w:tabs>
              <w:ind w:left="56"/>
              <w:rPr>
                <w:rFonts w:eastAsia="Times New Roman"/>
                <w:kern w:val="0"/>
                <w:lang w:eastAsia="ru-RU"/>
              </w:rPr>
            </w:pPr>
            <w:r w:rsidRPr="003F2C73">
              <w:rPr>
                <w:rFonts w:eastAsia="Times New Roman"/>
                <w:kern w:val="0"/>
                <w:lang w:eastAsia="ru-RU"/>
              </w:rPr>
              <w:t xml:space="preserve">МБУК  Центральная библиотечная система </w:t>
            </w:r>
            <w:r>
              <w:rPr>
                <w:rFonts w:eastAsia="Times New Roman"/>
                <w:kern w:val="0"/>
                <w:lang w:eastAsia="ru-RU"/>
              </w:rPr>
              <w:lastRenderedPageBreak/>
              <w:t>Нагорненск</w:t>
            </w:r>
            <w:r w:rsidRPr="003F2C73">
              <w:rPr>
                <w:rFonts w:eastAsia="Times New Roman"/>
                <w:kern w:val="0"/>
                <w:lang w:eastAsia="ru-RU"/>
              </w:rPr>
              <w:t>ий филиал</w:t>
            </w:r>
            <w:r w:rsidR="00C4656F">
              <w:rPr>
                <w:rFonts w:eastAsia="Times New Roman"/>
                <w:kern w:val="0"/>
                <w:lang w:eastAsia="ru-RU"/>
              </w:rPr>
              <w:t xml:space="preserve"> № 9</w:t>
            </w:r>
          </w:p>
        </w:tc>
        <w:tc>
          <w:tcPr>
            <w:tcW w:w="24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1F7" w:rsidRPr="003F2C73" w:rsidRDefault="001C41F7" w:rsidP="00351D9F">
            <w:pPr>
              <w:tabs>
                <w:tab w:val="left" w:pos="5782"/>
              </w:tabs>
              <w:jc w:val="center"/>
              <w:rPr>
                <w:rFonts w:eastAsia="Times New Roman"/>
                <w:kern w:val="0"/>
                <w:lang w:eastAsia="ru-RU"/>
              </w:rPr>
            </w:pPr>
            <w:r w:rsidRPr="003F2C73">
              <w:rPr>
                <w:rFonts w:eastAsia="Times New Roman"/>
                <w:kern w:val="0"/>
                <w:lang w:eastAsia="ru-RU"/>
              </w:rPr>
              <w:lastRenderedPageBreak/>
              <w:t>п. Нагорный ул. Школьная, д.</w:t>
            </w:r>
            <w:r>
              <w:rPr>
                <w:rFonts w:eastAsia="Times New Roman"/>
                <w:kern w:val="0"/>
                <w:lang w:eastAsia="ru-RU"/>
              </w:rPr>
              <w:t xml:space="preserve"> </w:t>
            </w:r>
            <w:r w:rsidR="008159A8">
              <w:rPr>
                <w:rFonts w:eastAsia="Times New Roman"/>
                <w:kern w:val="0"/>
                <w:lang w:eastAsia="ru-RU"/>
              </w:rPr>
              <w:t>5</w:t>
            </w:r>
          </w:p>
        </w:tc>
        <w:tc>
          <w:tcPr>
            <w:tcW w:w="18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1F7" w:rsidRDefault="007A1C56" w:rsidP="00351D9F">
            <w:pPr>
              <w:tabs>
                <w:tab w:val="left" w:pos="5782"/>
              </w:tabs>
              <w:ind w:left="1"/>
              <w:jc w:val="center"/>
              <w:rPr>
                <w:rFonts w:eastAsia="Times New Roman"/>
                <w:kern w:val="0"/>
                <w:lang w:eastAsia="ru-RU"/>
              </w:rPr>
            </w:pPr>
            <w:r>
              <w:rPr>
                <w:rFonts w:eastAsia="Times New Roman"/>
                <w:kern w:val="0"/>
                <w:lang w:eastAsia="ru-RU"/>
              </w:rPr>
              <w:t xml:space="preserve">10 069 </w:t>
            </w:r>
            <w:r>
              <w:t>экз.</w:t>
            </w:r>
          </w:p>
        </w:tc>
        <w:tc>
          <w:tcPr>
            <w:tcW w:w="2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1F7" w:rsidRDefault="007A1C56" w:rsidP="00351D9F">
            <w:pPr>
              <w:tabs>
                <w:tab w:val="left" w:pos="5782"/>
              </w:tabs>
              <w:ind w:left="63"/>
              <w:jc w:val="center"/>
              <w:rPr>
                <w:rFonts w:eastAsia="Times New Roman"/>
                <w:kern w:val="0"/>
                <w:lang w:eastAsia="ru-RU"/>
              </w:rPr>
            </w:pPr>
            <w:r>
              <w:rPr>
                <w:rFonts w:eastAsia="Times New Roman"/>
                <w:kern w:val="0"/>
                <w:lang w:eastAsia="ru-RU"/>
              </w:rPr>
              <w:t>1986</w:t>
            </w:r>
          </w:p>
        </w:tc>
      </w:tr>
      <w:tr w:rsidR="00C1746B" w:rsidRPr="00351D9F" w:rsidTr="008556C1">
        <w:trPr>
          <w:trHeight w:val="20"/>
        </w:trPr>
        <w:tc>
          <w:tcPr>
            <w:tcW w:w="4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1746B" w:rsidRDefault="00AB152E" w:rsidP="00E241C7">
            <w:pPr>
              <w:tabs>
                <w:tab w:val="left" w:pos="5782"/>
              </w:tabs>
              <w:jc w:val="center"/>
              <w:rPr>
                <w:rFonts w:eastAsia="Times New Roman"/>
                <w:kern w:val="0"/>
                <w:lang w:eastAsia="ru-RU"/>
              </w:rPr>
            </w:pPr>
            <w:r>
              <w:rPr>
                <w:rFonts w:eastAsia="Times New Roman"/>
                <w:kern w:val="0"/>
                <w:lang w:eastAsia="ru-RU"/>
              </w:rPr>
              <w:lastRenderedPageBreak/>
              <w:t>4.</w:t>
            </w:r>
          </w:p>
        </w:tc>
        <w:tc>
          <w:tcPr>
            <w:tcW w:w="28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Pr="00C1746B" w:rsidRDefault="00AB152E" w:rsidP="00351D9F">
            <w:pPr>
              <w:tabs>
                <w:tab w:val="left" w:pos="5782"/>
              </w:tabs>
              <w:ind w:left="56"/>
              <w:rPr>
                <w:rFonts w:eastAsia="Times New Roman"/>
                <w:kern w:val="0"/>
                <w:lang w:eastAsia="ru-RU"/>
              </w:rPr>
            </w:pPr>
            <w:r w:rsidRPr="00AB152E">
              <w:rPr>
                <w:rFonts w:eastAsia="Times New Roman"/>
                <w:kern w:val="0"/>
                <w:lang w:eastAsia="ru-RU"/>
              </w:rPr>
              <w:t>МКУК «Кичигинское СКО» Синеборский Дом Культуры</w:t>
            </w:r>
          </w:p>
        </w:tc>
        <w:tc>
          <w:tcPr>
            <w:tcW w:w="24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Pr="00C1746B" w:rsidRDefault="003F2C73" w:rsidP="00351D9F">
            <w:pPr>
              <w:tabs>
                <w:tab w:val="left" w:pos="5782"/>
              </w:tabs>
              <w:jc w:val="center"/>
              <w:rPr>
                <w:rFonts w:eastAsia="Times New Roman"/>
                <w:kern w:val="0"/>
                <w:lang w:eastAsia="ru-RU"/>
              </w:rPr>
            </w:pPr>
            <w:r>
              <w:rPr>
                <w:rFonts w:eastAsia="Times New Roman"/>
                <w:kern w:val="0"/>
                <w:lang w:eastAsia="ru-RU"/>
              </w:rPr>
              <w:t>п</w:t>
            </w:r>
            <w:r w:rsidRPr="003F2C73">
              <w:rPr>
                <w:rFonts w:eastAsia="Times New Roman"/>
                <w:kern w:val="0"/>
                <w:lang w:eastAsia="ru-RU"/>
              </w:rPr>
              <w:t>. Синий Бор ул. Центральная, 4</w:t>
            </w:r>
          </w:p>
        </w:tc>
        <w:tc>
          <w:tcPr>
            <w:tcW w:w="18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Default="00AB152E" w:rsidP="00351D9F">
            <w:pPr>
              <w:tabs>
                <w:tab w:val="left" w:pos="5782"/>
              </w:tabs>
              <w:ind w:left="1"/>
              <w:jc w:val="center"/>
              <w:rPr>
                <w:rFonts w:eastAsia="Times New Roman"/>
                <w:kern w:val="0"/>
                <w:lang w:eastAsia="ru-RU"/>
              </w:rPr>
            </w:pPr>
            <w:r>
              <w:rPr>
                <w:rFonts w:eastAsia="Times New Roman"/>
                <w:kern w:val="0"/>
                <w:lang w:eastAsia="ru-RU"/>
              </w:rPr>
              <w:t>310 мест</w:t>
            </w:r>
          </w:p>
        </w:tc>
        <w:tc>
          <w:tcPr>
            <w:tcW w:w="2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Pr="00C1746B" w:rsidRDefault="003F2C73" w:rsidP="00351D9F">
            <w:pPr>
              <w:tabs>
                <w:tab w:val="left" w:pos="5782"/>
              </w:tabs>
              <w:ind w:left="63"/>
              <w:jc w:val="center"/>
              <w:rPr>
                <w:rFonts w:eastAsia="Times New Roman"/>
                <w:kern w:val="0"/>
                <w:lang w:eastAsia="ru-RU"/>
              </w:rPr>
            </w:pPr>
            <w:r>
              <w:rPr>
                <w:rFonts w:eastAsia="Times New Roman"/>
                <w:kern w:val="0"/>
                <w:lang w:eastAsia="ru-RU"/>
              </w:rPr>
              <w:t>1976</w:t>
            </w:r>
          </w:p>
        </w:tc>
      </w:tr>
      <w:tr w:rsidR="00C1746B" w:rsidRPr="00351D9F" w:rsidTr="008556C1">
        <w:trPr>
          <w:trHeight w:val="20"/>
        </w:trPr>
        <w:tc>
          <w:tcPr>
            <w:tcW w:w="4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1746B" w:rsidRDefault="003F2C73" w:rsidP="00E241C7">
            <w:pPr>
              <w:tabs>
                <w:tab w:val="left" w:pos="5782"/>
              </w:tabs>
              <w:jc w:val="center"/>
              <w:rPr>
                <w:rFonts w:eastAsia="Times New Roman"/>
                <w:kern w:val="0"/>
                <w:lang w:eastAsia="ru-RU"/>
              </w:rPr>
            </w:pPr>
            <w:r>
              <w:rPr>
                <w:rFonts w:eastAsia="Times New Roman"/>
                <w:kern w:val="0"/>
                <w:lang w:eastAsia="ru-RU"/>
              </w:rPr>
              <w:t>5.</w:t>
            </w:r>
          </w:p>
        </w:tc>
        <w:tc>
          <w:tcPr>
            <w:tcW w:w="28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Pr="00C1746B" w:rsidRDefault="003F2C73" w:rsidP="00351D9F">
            <w:pPr>
              <w:tabs>
                <w:tab w:val="left" w:pos="5782"/>
              </w:tabs>
              <w:ind w:left="56"/>
              <w:rPr>
                <w:rFonts w:eastAsia="Times New Roman"/>
                <w:kern w:val="0"/>
                <w:lang w:eastAsia="ru-RU"/>
              </w:rPr>
            </w:pPr>
            <w:r w:rsidRPr="003F2C73">
              <w:rPr>
                <w:rFonts w:eastAsia="Times New Roman"/>
                <w:kern w:val="0"/>
                <w:lang w:eastAsia="ru-RU"/>
              </w:rPr>
              <w:t>МБУК  Центральная библиотечная система Синеборский филиал</w:t>
            </w:r>
            <w:r w:rsidR="00DB60D7">
              <w:rPr>
                <w:rFonts w:eastAsia="Times New Roman"/>
                <w:kern w:val="0"/>
                <w:lang w:eastAsia="ru-RU"/>
              </w:rPr>
              <w:t xml:space="preserve"> № 17</w:t>
            </w:r>
          </w:p>
        </w:tc>
        <w:tc>
          <w:tcPr>
            <w:tcW w:w="24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Pr="00C1746B" w:rsidRDefault="003F2C73" w:rsidP="00351D9F">
            <w:pPr>
              <w:tabs>
                <w:tab w:val="left" w:pos="5782"/>
              </w:tabs>
              <w:jc w:val="center"/>
              <w:rPr>
                <w:rFonts w:eastAsia="Times New Roman"/>
                <w:kern w:val="0"/>
                <w:lang w:eastAsia="ru-RU"/>
              </w:rPr>
            </w:pPr>
            <w:r>
              <w:rPr>
                <w:rFonts w:eastAsia="Times New Roman"/>
                <w:kern w:val="0"/>
                <w:lang w:eastAsia="ru-RU"/>
              </w:rPr>
              <w:t>п</w:t>
            </w:r>
            <w:r w:rsidRPr="003F2C73">
              <w:rPr>
                <w:rFonts w:eastAsia="Times New Roman"/>
                <w:kern w:val="0"/>
                <w:lang w:eastAsia="ru-RU"/>
              </w:rPr>
              <w:t>. Синий Бор ул. Центральная, 4</w:t>
            </w:r>
          </w:p>
        </w:tc>
        <w:tc>
          <w:tcPr>
            <w:tcW w:w="18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Default="004813A6" w:rsidP="00351D9F">
            <w:pPr>
              <w:tabs>
                <w:tab w:val="left" w:pos="5782"/>
              </w:tabs>
              <w:ind w:left="1"/>
              <w:jc w:val="center"/>
              <w:rPr>
                <w:rFonts w:eastAsia="Times New Roman"/>
                <w:kern w:val="0"/>
                <w:lang w:eastAsia="ru-RU"/>
              </w:rPr>
            </w:pPr>
            <w:r>
              <w:rPr>
                <w:rFonts w:eastAsia="Times New Roman"/>
                <w:kern w:val="0"/>
                <w:lang w:eastAsia="ru-RU"/>
              </w:rPr>
              <w:t>7 485</w:t>
            </w:r>
            <w:r w:rsidR="00DB60D7" w:rsidRPr="00DB60D7">
              <w:rPr>
                <w:rFonts w:eastAsia="Times New Roman"/>
                <w:kern w:val="0"/>
                <w:lang w:eastAsia="ru-RU"/>
              </w:rPr>
              <w:t xml:space="preserve"> экз.</w:t>
            </w:r>
          </w:p>
        </w:tc>
        <w:tc>
          <w:tcPr>
            <w:tcW w:w="2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Pr="00C1746B" w:rsidRDefault="00E32EC2" w:rsidP="00351D9F">
            <w:pPr>
              <w:tabs>
                <w:tab w:val="left" w:pos="5782"/>
              </w:tabs>
              <w:ind w:left="63"/>
              <w:jc w:val="center"/>
              <w:rPr>
                <w:rFonts w:eastAsia="Times New Roman"/>
                <w:kern w:val="0"/>
                <w:lang w:eastAsia="ru-RU"/>
              </w:rPr>
            </w:pPr>
            <w:r>
              <w:rPr>
                <w:rFonts w:eastAsia="Times New Roman"/>
                <w:kern w:val="0"/>
                <w:lang w:eastAsia="ru-RU"/>
              </w:rPr>
              <w:t>-</w:t>
            </w:r>
          </w:p>
        </w:tc>
      </w:tr>
    </w:tbl>
    <w:p w:rsidR="00DA70D9" w:rsidRPr="00640475" w:rsidRDefault="00640475" w:rsidP="00D80446">
      <w:pPr>
        <w:pStyle w:val="3"/>
      </w:pPr>
      <w:bookmarkStart w:id="149" w:name="_Toc168386515"/>
      <w:r>
        <w:t>Учреждения физической культуры и спорта</w:t>
      </w:r>
      <w:bookmarkEnd w:id="149"/>
    </w:p>
    <w:p w:rsidR="001C0969" w:rsidRPr="001C0969" w:rsidRDefault="001C0969" w:rsidP="001C0969">
      <w:pPr>
        <w:widowControl w:val="0"/>
        <w:ind w:firstLine="709"/>
        <w:rPr>
          <w:color w:val="000000" w:themeColor="text1"/>
          <w:sz w:val="28"/>
          <w:szCs w:val="28"/>
        </w:rPr>
      </w:pPr>
      <w:r w:rsidRPr="001C0969">
        <w:rPr>
          <w:color w:val="000000" w:themeColor="text1"/>
          <w:sz w:val="28"/>
          <w:szCs w:val="28"/>
        </w:rPr>
        <w:t xml:space="preserve">Сеть объектов </w:t>
      </w:r>
      <w:r>
        <w:rPr>
          <w:color w:val="000000" w:themeColor="text1"/>
          <w:sz w:val="28"/>
          <w:szCs w:val="28"/>
        </w:rPr>
        <w:t>физической культуры и спорта в Кичигинском сельском поселении состоит из 19 спортивных сооружений, в том числе</w:t>
      </w:r>
      <w:r w:rsidRPr="001C0969">
        <w:rPr>
          <w:color w:val="000000" w:themeColor="text1"/>
          <w:sz w:val="28"/>
          <w:szCs w:val="28"/>
        </w:rPr>
        <w:t>:</w:t>
      </w:r>
    </w:p>
    <w:p w:rsidR="001C0969" w:rsidRDefault="001C0969" w:rsidP="007A7636">
      <w:pPr>
        <w:pStyle w:val="a2"/>
        <w:widowControl w:val="0"/>
        <w:numPr>
          <w:ilvl w:val="0"/>
          <w:numId w:val="26"/>
        </w:numPr>
        <w:ind w:left="0" w:firstLine="709"/>
        <w:rPr>
          <w:color w:val="000000" w:themeColor="text1"/>
          <w:szCs w:val="28"/>
        </w:rPr>
      </w:pPr>
      <w:r w:rsidRPr="001C0969">
        <w:rPr>
          <w:color w:val="000000" w:themeColor="text1"/>
          <w:szCs w:val="28"/>
        </w:rPr>
        <w:t>плоскостными</w:t>
      </w:r>
      <w:r>
        <w:rPr>
          <w:color w:val="000000" w:themeColor="text1"/>
          <w:szCs w:val="28"/>
        </w:rPr>
        <w:t xml:space="preserve"> </w:t>
      </w:r>
      <w:r w:rsidRPr="001C0969">
        <w:rPr>
          <w:color w:val="000000" w:themeColor="text1"/>
          <w:szCs w:val="28"/>
        </w:rPr>
        <w:t>спортивными сооружениями</w:t>
      </w:r>
      <w:r>
        <w:rPr>
          <w:color w:val="000000" w:themeColor="text1"/>
          <w:szCs w:val="28"/>
        </w:rPr>
        <w:t xml:space="preserve"> – 8 объектов;</w:t>
      </w:r>
    </w:p>
    <w:p w:rsidR="001C0969" w:rsidRDefault="001C0969" w:rsidP="007A7636">
      <w:pPr>
        <w:pStyle w:val="a2"/>
        <w:widowControl w:val="0"/>
        <w:numPr>
          <w:ilvl w:val="0"/>
          <w:numId w:val="26"/>
        </w:numPr>
        <w:ind w:left="0" w:firstLine="709"/>
        <w:rPr>
          <w:color w:val="000000" w:themeColor="text1"/>
          <w:szCs w:val="28"/>
        </w:rPr>
      </w:pPr>
      <w:r>
        <w:rPr>
          <w:color w:val="000000" w:themeColor="text1"/>
          <w:szCs w:val="28"/>
          <w:lang w:val="ru-RU"/>
        </w:rPr>
        <w:t>спортивными залами – 5 объектов</w:t>
      </w:r>
      <w:r>
        <w:rPr>
          <w:color w:val="000000" w:themeColor="text1"/>
          <w:szCs w:val="28"/>
        </w:rPr>
        <w:t>;</w:t>
      </w:r>
      <w:r w:rsidRPr="001C0969">
        <w:rPr>
          <w:color w:val="000000" w:themeColor="text1"/>
          <w:szCs w:val="28"/>
        </w:rPr>
        <w:t xml:space="preserve"> </w:t>
      </w:r>
    </w:p>
    <w:p w:rsidR="001C0969" w:rsidRDefault="001C0969" w:rsidP="001C0969">
      <w:pPr>
        <w:widowControl w:val="0"/>
        <w:ind w:firstLine="709"/>
        <w:rPr>
          <w:color w:val="000000" w:themeColor="text1"/>
          <w:sz w:val="28"/>
          <w:szCs w:val="28"/>
        </w:rPr>
      </w:pPr>
      <w:r w:rsidRPr="001C0969">
        <w:rPr>
          <w:color w:val="000000" w:themeColor="text1"/>
          <w:sz w:val="28"/>
          <w:szCs w:val="28"/>
        </w:rPr>
        <w:t>Спортивные залы расположены при образоват</w:t>
      </w:r>
      <w:r>
        <w:rPr>
          <w:color w:val="000000" w:themeColor="text1"/>
          <w:sz w:val="28"/>
          <w:szCs w:val="28"/>
        </w:rPr>
        <w:t>ельных учреждениях, таким обра</w:t>
      </w:r>
      <w:r w:rsidRPr="001C0969">
        <w:rPr>
          <w:color w:val="000000" w:themeColor="text1"/>
          <w:sz w:val="28"/>
          <w:szCs w:val="28"/>
        </w:rPr>
        <w:t>зом, только категория детей и подростков может полноценно пользоваться данными физкультурно-спортивными объектами.</w:t>
      </w:r>
    </w:p>
    <w:p w:rsidR="007E54FA" w:rsidRPr="007E54FA" w:rsidRDefault="007E54FA" w:rsidP="00D80446">
      <w:pPr>
        <w:pStyle w:val="3"/>
        <w:rPr>
          <w:color w:val="000000" w:themeColor="text1"/>
        </w:rPr>
      </w:pPr>
      <w:bookmarkStart w:id="150" w:name="_Toc168386516"/>
      <w:r w:rsidRPr="007E54FA">
        <w:t>Административно-деловые учреждения</w:t>
      </w:r>
      <w:bookmarkEnd w:id="150"/>
    </w:p>
    <w:p w:rsidR="007E54FA" w:rsidRPr="007E54FA" w:rsidRDefault="007E54FA" w:rsidP="007E54FA">
      <w:pPr>
        <w:widowControl w:val="0"/>
        <w:ind w:firstLine="709"/>
        <w:rPr>
          <w:rFonts w:eastAsia="Times New Roman"/>
          <w:color w:val="000000"/>
          <w:sz w:val="28"/>
          <w:szCs w:val="28"/>
        </w:rPr>
      </w:pPr>
      <w:r w:rsidRPr="007E54FA">
        <w:rPr>
          <w:rFonts w:eastAsia="Times New Roman"/>
          <w:color w:val="000000"/>
          <w:sz w:val="28"/>
          <w:szCs w:val="28"/>
        </w:rPr>
        <w:t>В сельском поселении функционируют следующие административно-деловые учреждения:</w:t>
      </w:r>
    </w:p>
    <w:p w:rsidR="007E54FA" w:rsidRPr="007E54FA" w:rsidRDefault="007E54FA" w:rsidP="007E54FA">
      <w:pPr>
        <w:widowControl w:val="0"/>
        <w:ind w:firstLine="709"/>
        <w:rPr>
          <w:rFonts w:eastAsia="Times New Roman"/>
          <w:color w:val="000000"/>
          <w:sz w:val="28"/>
          <w:szCs w:val="28"/>
        </w:rPr>
      </w:pPr>
      <w:r w:rsidRPr="007E54FA">
        <w:rPr>
          <w:rFonts w:eastAsia="Times New Roman"/>
          <w:color w:val="000000"/>
          <w:sz w:val="28"/>
          <w:szCs w:val="28"/>
        </w:rPr>
        <w:t>- Администрация</w:t>
      </w:r>
      <w:r>
        <w:rPr>
          <w:rFonts w:eastAsia="Times New Roman"/>
          <w:color w:val="000000"/>
          <w:sz w:val="28"/>
          <w:szCs w:val="28"/>
        </w:rPr>
        <w:t xml:space="preserve"> Кичигинского сельского поселения (с</w:t>
      </w:r>
      <w:r w:rsidRPr="007E54FA">
        <w:rPr>
          <w:rFonts w:eastAsia="Times New Roman"/>
          <w:color w:val="000000"/>
          <w:sz w:val="28"/>
          <w:szCs w:val="28"/>
        </w:rPr>
        <w:t>.</w:t>
      </w:r>
      <w:r>
        <w:rPr>
          <w:rFonts w:eastAsia="Times New Roman"/>
          <w:color w:val="000000"/>
          <w:sz w:val="28"/>
          <w:szCs w:val="28"/>
        </w:rPr>
        <w:t xml:space="preserve"> Кичигино</w:t>
      </w:r>
      <w:r w:rsidRPr="007E54FA">
        <w:rPr>
          <w:rFonts w:eastAsia="Times New Roman"/>
          <w:color w:val="000000"/>
          <w:sz w:val="28"/>
          <w:szCs w:val="28"/>
        </w:rPr>
        <w:t>);</w:t>
      </w:r>
    </w:p>
    <w:p w:rsidR="007E54FA" w:rsidRPr="00761CC6" w:rsidRDefault="007E54FA" w:rsidP="007E54FA">
      <w:pPr>
        <w:widowControl w:val="0"/>
        <w:ind w:firstLine="709"/>
        <w:rPr>
          <w:rFonts w:eastAsia="Times New Roman"/>
          <w:color w:val="000000"/>
          <w:sz w:val="28"/>
          <w:szCs w:val="28"/>
        </w:rPr>
      </w:pPr>
      <w:r w:rsidRPr="007E54FA">
        <w:rPr>
          <w:rFonts w:eastAsia="Times New Roman"/>
          <w:color w:val="000000"/>
          <w:sz w:val="28"/>
          <w:szCs w:val="28"/>
        </w:rPr>
        <w:t xml:space="preserve">- </w:t>
      </w:r>
      <w:r>
        <w:rPr>
          <w:rFonts w:eastAsia="Times New Roman"/>
          <w:color w:val="000000"/>
          <w:sz w:val="28"/>
          <w:szCs w:val="28"/>
        </w:rPr>
        <w:t>Почтовые отделения</w:t>
      </w:r>
      <w:r w:rsidRPr="007E54FA">
        <w:rPr>
          <w:rFonts w:eastAsia="Times New Roman"/>
          <w:color w:val="000000"/>
          <w:sz w:val="28"/>
          <w:szCs w:val="28"/>
        </w:rPr>
        <w:t xml:space="preserve"> </w:t>
      </w:r>
      <w:r>
        <w:rPr>
          <w:rFonts w:eastAsia="Times New Roman"/>
          <w:color w:val="000000"/>
          <w:sz w:val="28"/>
          <w:szCs w:val="28"/>
        </w:rPr>
        <w:t>ФГУП «Почта России»</w:t>
      </w:r>
      <w:r w:rsidRPr="007E54FA">
        <w:rPr>
          <w:rFonts w:eastAsia="Times New Roman"/>
          <w:color w:val="000000"/>
          <w:sz w:val="28"/>
          <w:szCs w:val="28"/>
        </w:rPr>
        <w:t xml:space="preserve"> (</w:t>
      </w:r>
      <w:r>
        <w:rPr>
          <w:rFonts w:eastAsia="Times New Roman"/>
          <w:color w:val="000000"/>
          <w:sz w:val="28"/>
          <w:szCs w:val="28"/>
        </w:rPr>
        <w:t>с</w:t>
      </w:r>
      <w:r w:rsidRPr="007E54FA">
        <w:rPr>
          <w:rFonts w:eastAsia="Times New Roman"/>
          <w:color w:val="000000"/>
          <w:sz w:val="28"/>
          <w:szCs w:val="28"/>
        </w:rPr>
        <w:t>.</w:t>
      </w:r>
      <w:r>
        <w:rPr>
          <w:rFonts w:eastAsia="Times New Roman"/>
          <w:color w:val="000000"/>
          <w:sz w:val="28"/>
          <w:szCs w:val="28"/>
        </w:rPr>
        <w:t xml:space="preserve"> Кичигино</w:t>
      </w:r>
      <w:r w:rsidR="00761CC6" w:rsidRPr="00761CC6">
        <w:rPr>
          <w:rFonts w:eastAsia="Times New Roman"/>
          <w:color w:val="000000"/>
          <w:sz w:val="28"/>
          <w:szCs w:val="28"/>
        </w:rPr>
        <w:t xml:space="preserve">, </w:t>
      </w:r>
      <w:r w:rsidR="00761CC6">
        <w:rPr>
          <w:rFonts w:eastAsia="Times New Roman"/>
          <w:color w:val="000000"/>
          <w:sz w:val="28"/>
          <w:szCs w:val="28"/>
        </w:rPr>
        <w:t>п. Нагорный</w:t>
      </w:r>
      <w:r w:rsidR="00E51065">
        <w:rPr>
          <w:rFonts w:eastAsia="Times New Roman"/>
          <w:color w:val="000000"/>
          <w:sz w:val="28"/>
          <w:szCs w:val="28"/>
        </w:rPr>
        <w:t>, п Синий Бор</w:t>
      </w:r>
      <w:r w:rsidR="00761CC6">
        <w:rPr>
          <w:rFonts w:eastAsia="Times New Roman"/>
          <w:color w:val="000000"/>
          <w:sz w:val="28"/>
          <w:szCs w:val="28"/>
        </w:rPr>
        <w:t>)</w:t>
      </w:r>
      <w:r w:rsidR="00761CC6" w:rsidRPr="00761CC6">
        <w:rPr>
          <w:rFonts w:eastAsia="Times New Roman"/>
          <w:color w:val="000000"/>
          <w:sz w:val="28"/>
          <w:szCs w:val="28"/>
        </w:rPr>
        <w:t>;</w:t>
      </w:r>
    </w:p>
    <w:p w:rsidR="00761CC6" w:rsidRPr="00761CC6" w:rsidRDefault="00761CC6" w:rsidP="007E54FA">
      <w:pPr>
        <w:widowControl w:val="0"/>
        <w:ind w:firstLine="709"/>
        <w:rPr>
          <w:rFonts w:eastAsia="Times New Roman" w:cs="CenturySchoolbook"/>
          <w:sz w:val="28"/>
          <w:szCs w:val="16"/>
        </w:rPr>
      </w:pPr>
      <w:r w:rsidRPr="00761CC6">
        <w:rPr>
          <w:rFonts w:eastAsia="Times New Roman" w:cs="CenturySchoolbook"/>
          <w:sz w:val="28"/>
          <w:szCs w:val="16"/>
        </w:rPr>
        <w:t>- филиал Сбербанка России (</w:t>
      </w:r>
      <w:r>
        <w:rPr>
          <w:rFonts w:eastAsia="Times New Roman"/>
          <w:color w:val="000000"/>
          <w:sz w:val="28"/>
          <w:szCs w:val="28"/>
        </w:rPr>
        <w:t>с</w:t>
      </w:r>
      <w:r w:rsidRPr="007E54FA">
        <w:rPr>
          <w:rFonts w:eastAsia="Times New Roman"/>
          <w:color w:val="000000"/>
          <w:sz w:val="28"/>
          <w:szCs w:val="28"/>
        </w:rPr>
        <w:t>.</w:t>
      </w:r>
      <w:r>
        <w:rPr>
          <w:rFonts w:eastAsia="Times New Roman"/>
          <w:color w:val="000000"/>
          <w:sz w:val="28"/>
          <w:szCs w:val="28"/>
        </w:rPr>
        <w:t xml:space="preserve"> Кичигино, п. Нагорный</w:t>
      </w:r>
      <w:r w:rsidRPr="00761CC6">
        <w:rPr>
          <w:rFonts w:eastAsia="Times New Roman" w:cs="CenturySchoolbook"/>
          <w:sz w:val="28"/>
          <w:szCs w:val="16"/>
        </w:rPr>
        <w:t>);</w:t>
      </w:r>
    </w:p>
    <w:p w:rsidR="00761CC6" w:rsidRDefault="00761CC6" w:rsidP="007E54FA">
      <w:pPr>
        <w:widowControl w:val="0"/>
        <w:ind w:firstLine="709"/>
        <w:rPr>
          <w:rFonts w:eastAsia="Times New Roman" w:cs="CenturySchoolbook"/>
          <w:sz w:val="28"/>
          <w:szCs w:val="16"/>
        </w:rPr>
      </w:pPr>
      <w:r w:rsidRPr="00761CC6">
        <w:rPr>
          <w:rFonts w:eastAsia="Times New Roman" w:cs="CenturySchoolbook"/>
          <w:sz w:val="28"/>
          <w:szCs w:val="16"/>
        </w:rPr>
        <w:t>- МУП «Кичигинское ЖКХ» (</w:t>
      </w:r>
      <w:r>
        <w:rPr>
          <w:rFonts w:eastAsia="Times New Roman"/>
          <w:color w:val="000000"/>
          <w:sz w:val="28"/>
          <w:szCs w:val="28"/>
        </w:rPr>
        <w:t>с</w:t>
      </w:r>
      <w:r w:rsidRPr="007E54FA">
        <w:rPr>
          <w:rFonts w:eastAsia="Times New Roman"/>
          <w:color w:val="000000"/>
          <w:sz w:val="28"/>
          <w:szCs w:val="28"/>
        </w:rPr>
        <w:t>.</w:t>
      </w:r>
      <w:r>
        <w:rPr>
          <w:rFonts w:eastAsia="Times New Roman"/>
          <w:color w:val="000000"/>
          <w:sz w:val="28"/>
          <w:szCs w:val="28"/>
        </w:rPr>
        <w:t xml:space="preserve"> Кичигино</w:t>
      </w:r>
      <w:r w:rsidRPr="00761CC6">
        <w:rPr>
          <w:rFonts w:eastAsia="Times New Roman" w:cs="CenturySchoolbook"/>
          <w:sz w:val="28"/>
          <w:szCs w:val="16"/>
        </w:rPr>
        <w:t>);</w:t>
      </w:r>
    </w:p>
    <w:p w:rsidR="00122A00" w:rsidRDefault="00122A00" w:rsidP="007E54FA">
      <w:pPr>
        <w:widowControl w:val="0"/>
        <w:ind w:firstLine="709"/>
        <w:rPr>
          <w:rFonts w:eastAsia="Times New Roman" w:cs="CenturySchoolbook"/>
          <w:sz w:val="28"/>
          <w:szCs w:val="16"/>
        </w:rPr>
      </w:pPr>
      <w:r>
        <w:rPr>
          <w:rFonts w:eastAsia="Times New Roman" w:cs="CenturySchoolbook"/>
          <w:sz w:val="28"/>
          <w:szCs w:val="16"/>
        </w:rPr>
        <w:t xml:space="preserve">- </w:t>
      </w:r>
      <w:r w:rsidRPr="00122A00">
        <w:rPr>
          <w:rFonts w:eastAsia="Times New Roman" w:cs="CenturySchoolbook"/>
          <w:sz w:val="28"/>
          <w:szCs w:val="16"/>
        </w:rPr>
        <w:t>Челябинский Центр организации работы железнодорожной станции Южноуральской дирекции управления движения филиала ОАО «Российские железные дороги»</w:t>
      </w:r>
      <w:r>
        <w:rPr>
          <w:rFonts w:eastAsia="Times New Roman" w:cs="CenturySchoolbook"/>
          <w:sz w:val="28"/>
          <w:szCs w:val="16"/>
        </w:rPr>
        <w:t xml:space="preserve"> (ст. Формачево).</w:t>
      </w:r>
    </w:p>
    <w:p w:rsidR="00670389" w:rsidRDefault="00CE3A0E" w:rsidP="00CE3A0E">
      <w:pPr>
        <w:widowControl w:val="0"/>
        <w:ind w:firstLine="709"/>
        <w:rPr>
          <w:rFonts w:eastAsia="Times New Roman" w:cs="CenturySchoolbook"/>
          <w:sz w:val="28"/>
          <w:szCs w:val="16"/>
        </w:rPr>
      </w:pPr>
      <w:r>
        <w:rPr>
          <w:rFonts w:eastAsia="Times New Roman" w:cs="CenturySchoolbook"/>
          <w:sz w:val="28"/>
          <w:szCs w:val="16"/>
        </w:rPr>
        <w:t xml:space="preserve">Президентом Российской Федерации дано указание Правительству Российской Федерации обеспечить в 2022 – 2025 гг. планомерную модернизацию и приведение в нормативное состояние не менее 25 160 отделений почтовой связи акционерного общества «Почта России», </w:t>
      </w:r>
      <w:r w:rsidRPr="00CE3A0E">
        <w:rPr>
          <w:rFonts w:eastAsia="Times New Roman" w:cs="CenturySchoolbook"/>
          <w:sz w:val="28"/>
          <w:szCs w:val="16"/>
        </w:rPr>
        <w:t>расположенных в сельской местности, в отдалённых и труднодоступных местностях</w:t>
      </w:r>
      <w:r w:rsidR="00C57206">
        <w:rPr>
          <w:rFonts w:eastAsia="Times New Roman" w:cs="CenturySchoolbook"/>
          <w:sz w:val="28"/>
          <w:szCs w:val="16"/>
        </w:rPr>
        <w:t>. В рамках исполнения данного поручения планируется строительство новых почтовых отделений в поселках Нагорном и Синий бор.</w:t>
      </w:r>
    </w:p>
    <w:p w:rsidR="007E54FA" w:rsidRPr="007E54FA" w:rsidRDefault="007E54FA" w:rsidP="007E54FA">
      <w:pPr>
        <w:widowControl w:val="0"/>
        <w:ind w:firstLine="709"/>
        <w:rPr>
          <w:rFonts w:eastAsia="Times New Roman"/>
          <w:color w:val="000000"/>
          <w:sz w:val="28"/>
          <w:szCs w:val="28"/>
        </w:rPr>
      </w:pPr>
      <w:r w:rsidRPr="007E54FA">
        <w:rPr>
          <w:rFonts w:eastAsia="Times New Roman"/>
          <w:color w:val="000000"/>
          <w:sz w:val="28"/>
          <w:szCs w:val="28"/>
        </w:rPr>
        <w:t xml:space="preserve">Итоги комплексной оценки социальной сферы </w:t>
      </w:r>
      <w:r w:rsidR="00543A67">
        <w:rPr>
          <w:rFonts w:eastAsia="Times New Roman"/>
          <w:color w:val="000000"/>
          <w:sz w:val="28"/>
          <w:szCs w:val="28"/>
        </w:rPr>
        <w:t xml:space="preserve">Кичигинского </w:t>
      </w:r>
      <w:r w:rsidRPr="007E54FA">
        <w:rPr>
          <w:rFonts w:eastAsia="Times New Roman"/>
          <w:color w:val="000000"/>
          <w:sz w:val="28"/>
          <w:szCs w:val="28"/>
        </w:rPr>
        <w:t>сельского поселения приведены в следующей таблице.</w:t>
      </w:r>
    </w:p>
    <w:p w:rsidR="00375800" w:rsidRDefault="00375800" w:rsidP="002B14FD">
      <w:pPr>
        <w:spacing w:before="120" w:after="120"/>
        <w:ind w:firstLine="709"/>
        <w:rPr>
          <w:rFonts w:eastAsia="Times New Roman"/>
          <w:b/>
          <w:color w:val="000000"/>
          <w:szCs w:val="18"/>
        </w:rPr>
      </w:pPr>
    </w:p>
    <w:p w:rsidR="007E54FA" w:rsidRPr="007E54FA" w:rsidRDefault="007E54FA" w:rsidP="002B14FD">
      <w:pPr>
        <w:spacing w:before="120" w:after="120"/>
        <w:ind w:firstLine="709"/>
        <w:rPr>
          <w:rFonts w:eastAsia="Times New Roman"/>
          <w:b/>
          <w:color w:val="000000"/>
        </w:rPr>
      </w:pPr>
      <w:r w:rsidRPr="007E54FA">
        <w:rPr>
          <w:rFonts w:eastAsia="Times New Roman"/>
          <w:b/>
          <w:color w:val="000000"/>
          <w:szCs w:val="18"/>
        </w:rPr>
        <w:t xml:space="preserve">Таблица </w:t>
      </w:r>
      <w:r w:rsidR="00AC2B1F">
        <w:rPr>
          <w:rFonts w:eastAsia="Times New Roman"/>
          <w:b/>
          <w:color w:val="000000"/>
          <w:szCs w:val="18"/>
        </w:rPr>
        <w:fldChar w:fldCharType="begin"/>
      </w:r>
      <w:r w:rsidR="00AC2B1F">
        <w:rPr>
          <w:rFonts w:eastAsia="Times New Roman"/>
          <w:b/>
          <w:color w:val="000000"/>
          <w:szCs w:val="18"/>
        </w:rPr>
        <w:instrText xml:space="preserve"> SEQ Таблица \* ARABIC </w:instrText>
      </w:r>
      <w:r w:rsidR="00AC2B1F">
        <w:rPr>
          <w:rFonts w:eastAsia="Times New Roman"/>
          <w:b/>
          <w:color w:val="000000"/>
          <w:szCs w:val="18"/>
        </w:rPr>
        <w:fldChar w:fldCharType="separate"/>
      </w:r>
      <w:r w:rsidR="00A5794D">
        <w:rPr>
          <w:rFonts w:eastAsia="Times New Roman"/>
          <w:b/>
          <w:noProof/>
          <w:color w:val="000000"/>
          <w:szCs w:val="18"/>
        </w:rPr>
        <w:t>15</w:t>
      </w:r>
      <w:r w:rsidR="00AC2B1F">
        <w:rPr>
          <w:rFonts w:eastAsia="Times New Roman"/>
          <w:b/>
          <w:color w:val="000000"/>
          <w:szCs w:val="18"/>
        </w:rPr>
        <w:fldChar w:fldCharType="end"/>
      </w:r>
      <w:r w:rsidRPr="007E54FA">
        <w:rPr>
          <w:rFonts w:eastAsia="Times New Roman"/>
          <w:b/>
          <w:color w:val="000000"/>
        </w:rPr>
        <w:t xml:space="preserve"> - Социальная сфера </w:t>
      </w:r>
      <w:r w:rsidR="002B14FD">
        <w:rPr>
          <w:rFonts w:eastAsia="Times New Roman"/>
          <w:b/>
          <w:color w:val="000000"/>
        </w:rPr>
        <w:t xml:space="preserve">Кичигинского </w:t>
      </w:r>
      <w:r w:rsidRPr="007E54FA">
        <w:rPr>
          <w:rFonts w:eastAsia="Times New Roman"/>
          <w:b/>
          <w:color w:val="000000"/>
        </w:rPr>
        <w:t>сельского поселения</w:t>
      </w:r>
      <w:r w:rsidR="00CD0EA8">
        <w:rPr>
          <w:rFonts w:eastAsia="Times New Roman"/>
          <w:b/>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6"/>
        <w:gridCol w:w="567"/>
        <w:gridCol w:w="591"/>
        <w:gridCol w:w="479"/>
        <w:gridCol w:w="916"/>
        <w:gridCol w:w="993"/>
        <w:gridCol w:w="797"/>
        <w:gridCol w:w="638"/>
        <w:gridCol w:w="644"/>
        <w:gridCol w:w="962"/>
        <w:gridCol w:w="608"/>
        <w:gridCol w:w="730"/>
        <w:gridCol w:w="714"/>
      </w:tblGrid>
      <w:tr w:rsidR="007E54FA" w:rsidRPr="007E54FA" w:rsidTr="00A02BFA">
        <w:trPr>
          <w:cantSplit/>
          <w:trHeight w:val="2630"/>
          <w:jc w:val="center"/>
        </w:trPr>
        <w:tc>
          <w:tcPr>
            <w:tcW w:w="763" w:type="pct"/>
            <w:vAlign w:val="center"/>
          </w:tcPr>
          <w:p w:rsidR="007E54FA" w:rsidRPr="007E54FA" w:rsidRDefault="007E54FA" w:rsidP="007E54FA">
            <w:pPr>
              <w:suppressAutoHyphens/>
              <w:snapToGrid w:val="0"/>
              <w:spacing w:after="200" w:line="276" w:lineRule="auto"/>
              <w:jc w:val="center"/>
              <w:rPr>
                <w:rFonts w:eastAsia="Times New Roman"/>
                <w:b/>
                <w:color w:val="000000"/>
                <w:sz w:val="22"/>
              </w:rPr>
            </w:pPr>
            <w:r w:rsidRPr="007E54FA">
              <w:rPr>
                <w:rFonts w:eastAsia="Times New Roman"/>
                <w:b/>
                <w:color w:val="000000"/>
                <w:sz w:val="22"/>
              </w:rPr>
              <w:lastRenderedPageBreak/>
              <w:t>Наименова-ние</w:t>
            </w:r>
          </w:p>
        </w:tc>
        <w:tc>
          <w:tcPr>
            <w:tcW w:w="278" w:type="pct"/>
            <w:textDirection w:val="btLr"/>
            <w:vAlign w:val="cente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Торговля</w:t>
            </w:r>
          </w:p>
        </w:tc>
        <w:tc>
          <w:tcPr>
            <w:tcW w:w="290" w:type="pct"/>
            <w:textDirection w:val="btLr"/>
            <w:vAlign w:val="cente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Быт</w:t>
            </w:r>
          </w:p>
        </w:tc>
        <w:tc>
          <w:tcPr>
            <w:tcW w:w="235" w:type="pct"/>
            <w:textDirection w:val="btLr"/>
            <w:vAlign w:val="cente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Общепит</w:t>
            </w:r>
          </w:p>
        </w:tc>
        <w:tc>
          <w:tcPr>
            <w:tcW w:w="449" w:type="pct"/>
            <w:textDirection w:val="btLr"/>
            <w:vAlign w:val="cente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Сельская Администрация</w:t>
            </w:r>
          </w:p>
        </w:tc>
        <w:tc>
          <w:tcPr>
            <w:tcW w:w="487" w:type="pct"/>
            <w:textDirection w:val="btLr"/>
            <w:vAlign w:val="cente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Дошкольные образовательные организации</w:t>
            </w:r>
          </w:p>
        </w:tc>
        <w:tc>
          <w:tcPr>
            <w:tcW w:w="391" w:type="pct"/>
            <w:textDirection w:val="btLr"/>
            <w:vAlign w:val="cente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Общеобразователь-ные организации</w:t>
            </w:r>
          </w:p>
        </w:tc>
        <w:tc>
          <w:tcPr>
            <w:tcW w:w="313" w:type="pct"/>
            <w:textDirection w:val="btLr"/>
            <w:vAlign w:val="cente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Почта</w:t>
            </w:r>
          </w:p>
        </w:tc>
        <w:tc>
          <w:tcPr>
            <w:tcW w:w="316" w:type="pct"/>
            <w:textDirection w:val="btL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Амбулатории, ФАП</w:t>
            </w:r>
          </w:p>
        </w:tc>
        <w:tc>
          <w:tcPr>
            <w:tcW w:w="472" w:type="pct"/>
            <w:textDirection w:val="btLr"/>
            <w:vAlign w:val="cente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 xml:space="preserve">Объекты социального обеспечения </w:t>
            </w:r>
          </w:p>
        </w:tc>
        <w:tc>
          <w:tcPr>
            <w:tcW w:w="298" w:type="pct"/>
            <w:textDirection w:val="btL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Объекты спорта</w:t>
            </w:r>
          </w:p>
        </w:tc>
        <w:tc>
          <w:tcPr>
            <w:tcW w:w="358" w:type="pct"/>
            <w:textDirection w:val="btL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Библиотеки</w:t>
            </w:r>
          </w:p>
        </w:tc>
        <w:tc>
          <w:tcPr>
            <w:tcW w:w="350" w:type="pct"/>
            <w:textDirection w:val="btLr"/>
            <w:vAlign w:val="cente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Клубы, дома культуры</w:t>
            </w:r>
          </w:p>
        </w:tc>
      </w:tr>
      <w:tr w:rsidR="007E54FA" w:rsidRPr="007E54FA" w:rsidTr="00A02BFA">
        <w:trPr>
          <w:cantSplit/>
          <w:trHeight w:val="835"/>
          <w:jc w:val="center"/>
        </w:trPr>
        <w:tc>
          <w:tcPr>
            <w:tcW w:w="763" w:type="pct"/>
            <w:vAlign w:val="center"/>
          </w:tcPr>
          <w:p w:rsidR="007E54FA" w:rsidRPr="00A02BFA" w:rsidRDefault="00A02BFA" w:rsidP="007E54FA">
            <w:pPr>
              <w:suppressAutoHyphens/>
              <w:snapToGrid w:val="0"/>
              <w:spacing w:after="200" w:line="276" w:lineRule="auto"/>
              <w:rPr>
                <w:rFonts w:eastAsia="Times New Roman"/>
                <w:b/>
                <w:color w:val="000000"/>
                <w:sz w:val="22"/>
              </w:rPr>
            </w:pPr>
            <w:r>
              <w:rPr>
                <w:rFonts w:eastAsia="Times New Roman"/>
                <w:b/>
                <w:color w:val="000000"/>
                <w:sz w:val="22"/>
              </w:rPr>
              <w:t>Кичигинское сельское поселение</w:t>
            </w:r>
          </w:p>
        </w:tc>
        <w:tc>
          <w:tcPr>
            <w:tcW w:w="278"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290"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235"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449"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487"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391"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313"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316"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472" w:type="pct"/>
            <w:vAlign w:val="center"/>
          </w:tcPr>
          <w:p w:rsidR="007E54FA" w:rsidRPr="007E54FA" w:rsidRDefault="0012115E" w:rsidP="007E54FA">
            <w:pPr>
              <w:suppressAutoHyphens/>
              <w:snapToGrid w:val="0"/>
              <w:jc w:val="center"/>
              <w:rPr>
                <w:rFonts w:eastAsia="Times New Roman"/>
                <w:color w:val="000000"/>
                <w:sz w:val="22"/>
              </w:rPr>
            </w:pPr>
            <w:r>
              <w:rPr>
                <w:rFonts w:eastAsia="Times New Roman"/>
                <w:color w:val="000000"/>
                <w:sz w:val="22"/>
              </w:rPr>
              <w:t>+</w:t>
            </w:r>
          </w:p>
        </w:tc>
        <w:tc>
          <w:tcPr>
            <w:tcW w:w="298"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358"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350"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r>
    </w:tbl>
    <w:p w:rsidR="007E54FA" w:rsidRPr="007E54FA" w:rsidRDefault="007E54FA" w:rsidP="007E54FA">
      <w:pPr>
        <w:widowControl w:val="0"/>
        <w:spacing w:before="120" w:after="120"/>
        <w:ind w:firstLine="709"/>
        <w:jc w:val="center"/>
        <w:rPr>
          <w:rFonts w:eastAsia="Times New Roman"/>
          <w:b/>
          <w:color w:val="000000"/>
          <w:sz w:val="28"/>
          <w:szCs w:val="28"/>
        </w:rPr>
      </w:pPr>
      <w:r w:rsidRPr="007E54FA">
        <w:rPr>
          <w:rFonts w:eastAsia="Times New Roman"/>
          <w:b/>
          <w:color w:val="000000"/>
          <w:sz w:val="28"/>
          <w:szCs w:val="28"/>
        </w:rPr>
        <w:t>Выводы</w:t>
      </w:r>
    </w:p>
    <w:p w:rsidR="007E54FA" w:rsidRPr="007E54FA" w:rsidRDefault="007E54FA" w:rsidP="007E54FA">
      <w:pPr>
        <w:ind w:firstLine="709"/>
        <w:rPr>
          <w:rFonts w:eastAsia="Times New Roman"/>
          <w:color w:val="000000"/>
          <w:sz w:val="28"/>
          <w:szCs w:val="28"/>
        </w:rPr>
      </w:pPr>
      <w:r w:rsidRPr="007E54FA">
        <w:rPr>
          <w:rFonts w:eastAsia="Times New Roman"/>
          <w:color w:val="000000"/>
          <w:sz w:val="28"/>
          <w:szCs w:val="28"/>
        </w:rPr>
        <w:t>Система культурно-бытового обслуживания</w:t>
      </w:r>
      <w:r w:rsidR="00543A67">
        <w:rPr>
          <w:rFonts w:eastAsia="Times New Roman"/>
          <w:color w:val="000000"/>
          <w:sz w:val="28"/>
          <w:szCs w:val="28"/>
        </w:rPr>
        <w:t xml:space="preserve"> Кичигинского сельского поселения </w:t>
      </w:r>
      <w:r w:rsidRPr="007E54FA">
        <w:rPr>
          <w:rFonts w:eastAsia="Times New Roman"/>
          <w:color w:val="000000"/>
          <w:sz w:val="28"/>
          <w:szCs w:val="28"/>
        </w:rPr>
        <w:t>включает в себя большинство необхо</w:t>
      </w:r>
      <w:r w:rsidR="00423C4B">
        <w:rPr>
          <w:rFonts w:eastAsia="Times New Roman"/>
          <w:color w:val="000000"/>
          <w:sz w:val="28"/>
          <w:szCs w:val="28"/>
        </w:rPr>
        <w:t>димых объектов, предоставляющих</w:t>
      </w:r>
      <w:r w:rsidRPr="007E54FA">
        <w:rPr>
          <w:rFonts w:eastAsia="Times New Roman"/>
          <w:color w:val="000000"/>
          <w:sz w:val="28"/>
          <w:szCs w:val="28"/>
        </w:rPr>
        <w:t xml:space="preserve"> населению определенный спектр социальных услуг. </w:t>
      </w:r>
    </w:p>
    <w:p w:rsidR="007E54FA" w:rsidRPr="002B14FD" w:rsidRDefault="00543A67" w:rsidP="002B14FD">
      <w:pPr>
        <w:ind w:firstLine="709"/>
        <w:rPr>
          <w:rFonts w:eastAsia="Times New Roman"/>
          <w:color w:val="000000"/>
          <w:kern w:val="0"/>
          <w:sz w:val="28"/>
          <w:szCs w:val="28"/>
          <w:lang w:eastAsia="ru-RU"/>
        </w:rPr>
      </w:pPr>
      <w:r w:rsidRPr="00543A67">
        <w:rPr>
          <w:rFonts w:eastAsia="Times New Roman"/>
          <w:color w:val="000000"/>
          <w:kern w:val="0"/>
          <w:sz w:val="28"/>
          <w:szCs w:val="28"/>
          <w:lang w:eastAsia="ru-RU"/>
        </w:rPr>
        <w:t>При этом рекомендуется дальнейшее развитие системы до достижения необходимог</w:t>
      </w:r>
      <w:r>
        <w:rPr>
          <w:rFonts w:eastAsia="Times New Roman"/>
          <w:color w:val="000000"/>
          <w:kern w:val="0"/>
          <w:sz w:val="28"/>
          <w:szCs w:val="28"/>
          <w:lang w:eastAsia="ru-RU"/>
        </w:rPr>
        <w:t>о уровня обеспечения населения</w:t>
      </w:r>
      <w:r w:rsidRPr="00543A67">
        <w:rPr>
          <w:rFonts w:eastAsia="Times New Roman"/>
          <w:color w:val="000000"/>
          <w:kern w:val="0"/>
          <w:sz w:val="28"/>
          <w:szCs w:val="28"/>
          <w:lang w:eastAsia="ru-RU"/>
        </w:rPr>
        <w:t xml:space="preserve"> объектами социального и культурно-бытового обслуживания</w:t>
      </w:r>
      <w:r>
        <w:rPr>
          <w:rFonts w:eastAsia="Times New Roman"/>
          <w:color w:val="000000"/>
          <w:kern w:val="0"/>
          <w:sz w:val="28"/>
          <w:szCs w:val="28"/>
          <w:lang w:eastAsia="ru-RU"/>
        </w:rPr>
        <w:t>.</w:t>
      </w:r>
    </w:p>
    <w:p w:rsidR="00DA70D9" w:rsidRPr="002B14FD" w:rsidRDefault="005F540A" w:rsidP="001A39AD">
      <w:pPr>
        <w:pStyle w:val="3"/>
      </w:pPr>
      <w:bookmarkStart w:id="151" w:name="_Toc168386517"/>
      <w:r w:rsidRPr="002B14FD">
        <w:rPr>
          <w:lang w:bidi="ru-RU"/>
        </w:rPr>
        <w:t>Расчет обеспеченност</w:t>
      </w:r>
      <w:r w:rsidR="002B14FD">
        <w:rPr>
          <w:lang w:bidi="ru-RU"/>
        </w:rPr>
        <w:t>и социально-значимыми объектами</w:t>
      </w:r>
      <w:bookmarkEnd w:id="151"/>
    </w:p>
    <w:p w:rsidR="00CF5A4B" w:rsidRPr="002253A4" w:rsidRDefault="00FB0ADF" w:rsidP="00CF5A4B">
      <w:pPr>
        <w:widowControl w:val="0"/>
        <w:ind w:firstLine="709"/>
        <w:rPr>
          <w:sz w:val="28"/>
          <w:szCs w:val="28"/>
          <w:lang w:bidi="ru-RU"/>
        </w:rPr>
      </w:pPr>
      <w:r w:rsidRPr="002253A4">
        <w:rPr>
          <w:sz w:val="28"/>
        </w:rPr>
        <w:t xml:space="preserve">Анализ нормативной обеспеченности населения объектами социальной инфраструктуры осуществлен в соответствии с нормативной потребностью в объектах социальной инфраструктуры, определенной в </w:t>
      </w:r>
      <w:r w:rsidRPr="002253A4">
        <w:rPr>
          <w:sz w:val="28"/>
          <w:szCs w:val="28"/>
          <w:lang w:bidi="ru-RU"/>
        </w:rPr>
        <w:t>следующих</w:t>
      </w:r>
      <w:r w:rsidR="00CF5A4B" w:rsidRPr="002253A4">
        <w:rPr>
          <w:sz w:val="28"/>
          <w:szCs w:val="28"/>
          <w:lang w:bidi="ru-RU"/>
        </w:rPr>
        <w:t xml:space="preserve"> </w:t>
      </w:r>
      <w:r w:rsidRPr="002253A4">
        <w:rPr>
          <w:sz w:val="28"/>
          <w:szCs w:val="28"/>
          <w:lang w:bidi="ru-RU"/>
        </w:rPr>
        <w:t>нормативных документах</w:t>
      </w:r>
      <w:r w:rsidR="00CF5A4B" w:rsidRPr="002253A4">
        <w:rPr>
          <w:sz w:val="28"/>
          <w:szCs w:val="28"/>
          <w:lang w:bidi="ru-RU"/>
        </w:rPr>
        <w:t>:</w:t>
      </w:r>
    </w:p>
    <w:p w:rsidR="00CF5A4B" w:rsidRPr="002253A4" w:rsidRDefault="00CF5A4B" w:rsidP="00CF5A4B">
      <w:pPr>
        <w:ind w:firstLine="709"/>
        <w:rPr>
          <w:sz w:val="28"/>
          <w:szCs w:val="28"/>
          <w:lang w:bidi="ru-RU"/>
        </w:rPr>
      </w:pPr>
      <w:r w:rsidRPr="002253A4">
        <w:rPr>
          <w:sz w:val="28"/>
          <w:szCs w:val="28"/>
          <w:lang w:bidi="ru-RU"/>
        </w:rPr>
        <w:t>- СП 42.13330.2016 Градостроительство. Планировка и застройка городских и сельских поселений. Актуализированная редакция СНиП 2.07.01-89*;</w:t>
      </w:r>
    </w:p>
    <w:p w:rsidR="00CF5A4B" w:rsidRDefault="00CF5A4B" w:rsidP="00CF5A4B">
      <w:pPr>
        <w:widowControl w:val="0"/>
        <w:ind w:firstLine="709"/>
        <w:rPr>
          <w:sz w:val="28"/>
          <w:szCs w:val="28"/>
          <w:lang w:bidi="ru-RU"/>
        </w:rPr>
      </w:pPr>
      <w:r w:rsidRPr="002253A4">
        <w:rPr>
          <w:sz w:val="28"/>
          <w:szCs w:val="28"/>
          <w:lang w:bidi="ru-RU"/>
        </w:rPr>
        <w:t xml:space="preserve">- Региональные нормативы градостроительного проектирования </w:t>
      </w:r>
      <w:r w:rsidR="00524415">
        <w:rPr>
          <w:sz w:val="28"/>
          <w:szCs w:val="28"/>
          <w:lang w:bidi="ru-RU"/>
        </w:rPr>
        <w:t>Челябинской области</w:t>
      </w:r>
      <w:r w:rsidRPr="002253A4">
        <w:rPr>
          <w:sz w:val="28"/>
          <w:szCs w:val="28"/>
          <w:lang w:bidi="ru-RU"/>
        </w:rPr>
        <w:t xml:space="preserve">, утвержденные </w:t>
      </w:r>
      <w:r w:rsidR="00524415">
        <w:rPr>
          <w:sz w:val="28"/>
          <w:szCs w:val="28"/>
          <w:lang w:bidi="ru-RU"/>
        </w:rPr>
        <w:t>приказом Министерства строительства и инфраструктуры Челябинской области от 27.12.2021 № 325</w:t>
      </w:r>
      <w:r w:rsidRPr="002253A4">
        <w:rPr>
          <w:sz w:val="28"/>
          <w:szCs w:val="28"/>
          <w:lang w:bidi="ru-RU"/>
        </w:rPr>
        <w:t xml:space="preserve"> (</w:t>
      </w:r>
      <w:r w:rsidR="00AC2983">
        <w:rPr>
          <w:sz w:val="28"/>
          <w:szCs w:val="28"/>
          <w:lang w:bidi="ru-RU"/>
        </w:rPr>
        <w:t>далее по тексту – РНГП</w:t>
      </w:r>
      <w:r w:rsidR="00524415" w:rsidRPr="00524415">
        <w:rPr>
          <w:sz w:val="28"/>
          <w:szCs w:val="28"/>
          <w:lang w:bidi="ru-RU"/>
        </w:rPr>
        <w:t xml:space="preserve"> </w:t>
      </w:r>
      <w:r w:rsidR="00524415">
        <w:rPr>
          <w:sz w:val="28"/>
          <w:szCs w:val="28"/>
          <w:lang w:bidi="ru-RU"/>
        </w:rPr>
        <w:t>Челябинской области</w:t>
      </w:r>
      <w:r w:rsidRPr="002253A4">
        <w:rPr>
          <w:sz w:val="28"/>
          <w:szCs w:val="28"/>
          <w:lang w:bidi="ru-RU"/>
        </w:rPr>
        <w:t>)</w:t>
      </w:r>
      <w:r w:rsidR="002B14FD" w:rsidRPr="002B14FD">
        <w:rPr>
          <w:sz w:val="28"/>
          <w:szCs w:val="28"/>
          <w:lang w:bidi="ru-RU"/>
        </w:rPr>
        <w:t>;</w:t>
      </w:r>
    </w:p>
    <w:p w:rsidR="00524415" w:rsidRPr="00524415" w:rsidRDefault="00524415" w:rsidP="00524415">
      <w:pPr>
        <w:widowControl w:val="0"/>
        <w:ind w:firstLine="709"/>
        <w:rPr>
          <w:sz w:val="28"/>
          <w:szCs w:val="28"/>
          <w:lang w:bidi="ru-RU"/>
        </w:rPr>
      </w:pPr>
      <w:r w:rsidRPr="002253A4">
        <w:rPr>
          <w:sz w:val="28"/>
          <w:szCs w:val="28"/>
          <w:lang w:bidi="ru-RU"/>
        </w:rPr>
        <w:t>- Местные нормативы градостроительного проектирования</w:t>
      </w:r>
      <w:r>
        <w:rPr>
          <w:sz w:val="28"/>
          <w:szCs w:val="28"/>
          <w:lang w:bidi="ru-RU"/>
        </w:rPr>
        <w:t xml:space="preserve"> Увельского муниципального района Челябинской области,</w:t>
      </w:r>
      <w:r w:rsidRPr="00524415">
        <w:rPr>
          <w:sz w:val="28"/>
          <w:szCs w:val="28"/>
          <w:lang w:bidi="ru-RU"/>
        </w:rPr>
        <w:t xml:space="preserve"> </w:t>
      </w:r>
      <w:r w:rsidRPr="002253A4">
        <w:rPr>
          <w:sz w:val="28"/>
          <w:szCs w:val="28"/>
          <w:lang w:bidi="ru-RU"/>
        </w:rPr>
        <w:t xml:space="preserve">утвержденные </w:t>
      </w:r>
      <w:r>
        <w:rPr>
          <w:sz w:val="28"/>
          <w:szCs w:val="28"/>
          <w:lang w:bidi="ru-RU"/>
        </w:rPr>
        <w:t>решением Собрания депутатов Увельского муниципального района от 26.08.2016 № 53</w:t>
      </w:r>
      <w:r w:rsidRPr="00524415">
        <w:rPr>
          <w:sz w:val="28"/>
          <w:szCs w:val="28"/>
          <w:lang w:bidi="ru-RU"/>
        </w:rPr>
        <w:t>;</w:t>
      </w:r>
    </w:p>
    <w:p w:rsidR="002717FA" w:rsidRPr="002253A4" w:rsidRDefault="00CF5A4B" w:rsidP="00FB0ADF">
      <w:pPr>
        <w:widowControl w:val="0"/>
        <w:ind w:firstLine="709"/>
        <w:rPr>
          <w:sz w:val="28"/>
          <w:szCs w:val="28"/>
          <w:lang w:bidi="ru-RU"/>
        </w:rPr>
      </w:pPr>
      <w:r w:rsidRPr="002253A4">
        <w:rPr>
          <w:sz w:val="28"/>
          <w:szCs w:val="28"/>
          <w:lang w:bidi="ru-RU"/>
        </w:rPr>
        <w:t xml:space="preserve">- </w:t>
      </w:r>
      <w:r w:rsidR="00313021" w:rsidRPr="002253A4">
        <w:rPr>
          <w:sz w:val="28"/>
          <w:szCs w:val="28"/>
          <w:lang w:bidi="ru-RU"/>
        </w:rPr>
        <w:t>Местные нормативы градостроительного проектирования</w:t>
      </w:r>
      <w:r w:rsidR="00313021">
        <w:rPr>
          <w:sz w:val="28"/>
          <w:szCs w:val="28"/>
          <w:lang w:bidi="ru-RU"/>
        </w:rPr>
        <w:t xml:space="preserve"> Кичигинского сельского поселения Увельского муниципального района Челябинской области,</w:t>
      </w:r>
      <w:r w:rsidR="00313021" w:rsidRPr="00524415">
        <w:rPr>
          <w:sz w:val="28"/>
          <w:szCs w:val="28"/>
          <w:lang w:bidi="ru-RU"/>
        </w:rPr>
        <w:t xml:space="preserve"> </w:t>
      </w:r>
      <w:r w:rsidR="00313021" w:rsidRPr="002253A4">
        <w:rPr>
          <w:sz w:val="28"/>
          <w:szCs w:val="28"/>
          <w:lang w:bidi="ru-RU"/>
        </w:rPr>
        <w:t xml:space="preserve">утвержденные </w:t>
      </w:r>
      <w:r w:rsidR="00313021">
        <w:rPr>
          <w:sz w:val="28"/>
          <w:szCs w:val="28"/>
          <w:lang w:bidi="ru-RU"/>
        </w:rPr>
        <w:t>решением Собрания депутатов Увельского муниципального района от 26.08.2016 № 54</w:t>
      </w:r>
      <w:r w:rsidR="008B74D4">
        <w:rPr>
          <w:sz w:val="28"/>
          <w:szCs w:val="28"/>
          <w:lang w:bidi="ru-RU"/>
        </w:rPr>
        <w:t xml:space="preserve"> (далее по тексту – МНГП Кичигинского сельского поселения)</w:t>
      </w:r>
      <w:r w:rsidR="00313021">
        <w:rPr>
          <w:sz w:val="28"/>
          <w:szCs w:val="28"/>
          <w:lang w:bidi="ru-RU"/>
        </w:rPr>
        <w:t>.</w:t>
      </w:r>
    </w:p>
    <w:p w:rsidR="00481CE5" w:rsidRDefault="002253A4" w:rsidP="002253A4">
      <w:pPr>
        <w:widowControl w:val="0"/>
        <w:ind w:firstLine="709"/>
        <w:rPr>
          <w:sz w:val="28"/>
          <w:szCs w:val="28"/>
          <w:lang w:bidi="ru-RU"/>
        </w:rPr>
      </w:pPr>
      <w:r w:rsidRPr="002253A4">
        <w:rPr>
          <w:sz w:val="28"/>
          <w:szCs w:val="28"/>
          <w:lang w:bidi="ru-RU"/>
        </w:rPr>
        <w:t xml:space="preserve">Опираясь на заложенные тенденции и расчетные показатели демографической и миграционной активности, была определена проектная численность населения </w:t>
      </w:r>
      <w:r w:rsidR="00EF2DF9">
        <w:rPr>
          <w:sz w:val="28"/>
          <w:szCs w:val="28"/>
          <w:lang w:bidi="ru-RU"/>
        </w:rPr>
        <w:t>Кичигинского сельского поселения</w:t>
      </w:r>
      <w:r w:rsidRPr="002253A4">
        <w:rPr>
          <w:sz w:val="28"/>
          <w:szCs w:val="28"/>
          <w:lang w:bidi="ru-RU"/>
        </w:rPr>
        <w:t xml:space="preserve">, которая к расчетному сроку составит </w:t>
      </w:r>
      <w:r w:rsidR="00EF2DF9">
        <w:rPr>
          <w:sz w:val="28"/>
          <w:szCs w:val="28"/>
          <w:lang w:bidi="ru-RU"/>
        </w:rPr>
        <w:t>5450</w:t>
      </w:r>
      <w:r w:rsidRPr="002253A4">
        <w:rPr>
          <w:sz w:val="28"/>
          <w:szCs w:val="28"/>
          <w:lang w:bidi="ru-RU"/>
        </w:rPr>
        <w:t xml:space="preserve"> человек.</w:t>
      </w:r>
    </w:p>
    <w:p w:rsidR="00481CE5" w:rsidRDefault="00481CE5" w:rsidP="002253A4">
      <w:pPr>
        <w:widowControl w:val="0"/>
        <w:ind w:firstLine="709"/>
        <w:rPr>
          <w:sz w:val="28"/>
          <w:szCs w:val="28"/>
          <w:lang w:bidi="ru-RU"/>
        </w:rPr>
      </w:pPr>
    </w:p>
    <w:p w:rsidR="00481CE5" w:rsidRDefault="00481CE5" w:rsidP="002253A4">
      <w:pPr>
        <w:widowControl w:val="0"/>
        <w:ind w:firstLine="709"/>
        <w:rPr>
          <w:sz w:val="28"/>
          <w:szCs w:val="28"/>
          <w:lang w:bidi="ru-RU"/>
        </w:rPr>
        <w:sectPr w:rsidR="00481CE5" w:rsidSect="00EF1907">
          <w:footerReference w:type="default" r:id="rId16"/>
          <w:pgSz w:w="11906" w:h="16838"/>
          <w:pgMar w:top="1134" w:right="567" w:bottom="1134" w:left="1134" w:header="709" w:footer="709" w:gutter="0"/>
          <w:cols w:space="708"/>
          <w:docGrid w:linePitch="360"/>
        </w:sectPr>
      </w:pPr>
    </w:p>
    <w:p w:rsidR="00DA70D9" w:rsidRDefault="005F540A" w:rsidP="007F6D3E">
      <w:pPr>
        <w:pStyle w:val="ae"/>
      </w:pPr>
      <w:r>
        <w:lastRenderedPageBreak/>
        <w:t xml:space="preserve">Таблица </w:t>
      </w:r>
      <w:r w:rsidR="00894C45">
        <w:fldChar w:fldCharType="begin"/>
      </w:r>
      <w:r w:rsidR="00894C45">
        <w:instrText xml:space="preserve"> SEQ Таблица \* ARABIC </w:instrText>
      </w:r>
      <w:r w:rsidR="00894C45">
        <w:fldChar w:fldCharType="separate"/>
      </w:r>
      <w:r w:rsidR="00A5794D">
        <w:rPr>
          <w:noProof/>
        </w:rPr>
        <w:t>16</w:t>
      </w:r>
      <w:r w:rsidR="00894C45">
        <w:rPr>
          <w:noProof/>
        </w:rPr>
        <w:fldChar w:fldCharType="end"/>
      </w:r>
      <w:r w:rsidR="00A11E3D">
        <w:t xml:space="preserve"> – Расчет обеспеченности</w:t>
      </w:r>
      <w:r w:rsidR="003A5768">
        <w:t xml:space="preserve"> в объектах социального и культурно – бытового назначения</w:t>
      </w:r>
      <w:r w:rsidR="00CD0EA8">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3393"/>
        <w:gridCol w:w="1590"/>
        <w:gridCol w:w="2207"/>
        <w:gridCol w:w="259"/>
        <w:gridCol w:w="1948"/>
        <w:gridCol w:w="588"/>
        <w:gridCol w:w="1619"/>
        <w:gridCol w:w="297"/>
        <w:gridCol w:w="1913"/>
      </w:tblGrid>
      <w:tr w:rsidR="00481CE5" w:rsidRPr="00B078A7" w:rsidTr="00BA15A1">
        <w:trPr>
          <w:trHeight w:val="818"/>
          <w:tblHeader/>
        </w:trPr>
        <w:tc>
          <w:tcPr>
            <w:tcW w:w="256" w:type="pct"/>
            <w:vMerge w:val="restart"/>
            <w:shd w:val="clear" w:color="auto" w:fill="auto"/>
            <w:vAlign w:val="center"/>
          </w:tcPr>
          <w:p w:rsidR="00481CE5" w:rsidRPr="007171DD" w:rsidRDefault="00481CE5" w:rsidP="00BA15A1">
            <w:pPr>
              <w:jc w:val="center"/>
              <w:rPr>
                <w:b/>
                <w:sz w:val="22"/>
                <w:szCs w:val="22"/>
              </w:rPr>
            </w:pPr>
            <w:r w:rsidRPr="007171DD">
              <w:rPr>
                <w:b/>
                <w:sz w:val="22"/>
                <w:szCs w:val="22"/>
              </w:rPr>
              <w:t>№ п/п</w:t>
            </w:r>
          </w:p>
        </w:tc>
        <w:tc>
          <w:tcPr>
            <w:tcW w:w="1165" w:type="pct"/>
            <w:vMerge w:val="restart"/>
            <w:shd w:val="clear" w:color="auto" w:fill="auto"/>
            <w:vAlign w:val="center"/>
          </w:tcPr>
          <w:p w:rsidR="00481CE5" w:rsidRPr="007171DD" w:rsidRDefault="00481CE5" w:rsidP="00BA15A1">
            <w:pPr>
              <w:jc w:val="center"/>
              <w:rPr>
                <w:b/>
                <w:sz w:val="22"/>
                <w:szCs w:val="22"/>
              </w:rPr>
            </w:pPr>
            <w:r w:rsidRPr="007171DD">
              <w:rPr>
                <w:b/>
                <w:sz w:val="22"/>
                <w:szCs w:val="22"/>
              </w:rPr>
              <w:t>Наименование</w:t>
            </w:r>
          </w:p>
          <w:p w:rsidR="00481CE5" w:rsidRPr="007171DD" w:rsidRDefault="00481CE5" w:rsidP="00BA15A1">
            <w:pPr>
              <w:jc w:val="center"/>
              <w:rPr>
                <w:b/>
                <w:sz w:val="22"/>
                <w:szCs w:val="22"/>
              </w:rPr>
            </w:pPr>
            <w:r w:rsidRPr="007171DD">
              <w:rPr>
                <w:sz w:val="22"/>
                <w:szCs w:val="22"/>
              </w:rPr>
              <w:t>(рекомендуемая обеспеченность на 1 тыс. жителей, ед. изм.)</w:t>
            </w:r>
          </w:p>
        </w:tc>
        <w:tc>
          <w:tcPr>
            <w:tcW w:w="546" w:type="pct"/>
            <w:vMerge w:val="restart"/>
            <w:shd w:val="clear" w:color="auto" w:fill="auto"/>
            <w:vAlign w:val="center"/>
          </w:tcPr>
          <w:p w:rsidR="00481CE5" w:rsidRPr="007171DD" w:rsidRDefault="00481CE5" w:rsidP="00BA15A1">
            <w:pPr>
              <w:jc w:val="center"/>
              <w:rPr>
                <w:b/>
                <w:sz w:val="22"/>
                <w:szCs w:val="22"/>
              </w:rPr>
            </w:pPr>
            <w:r w:rsidRPr="007171DD">
              <w:rPr>
                <w:b/>
                <w:sz w:val="22"/>
                <w:szCs w:val="22"/>
              </w:rPr>
              <w:t>Всего</w:t>
            </w:r>
          </w:p>
        </w:tc>
        <w:tc>
          <w:tcPr>
            <w:tcW w:w="3033" w:type="pct"/>
            <w:gridSpan w:val="7"/>
            <w:vAlign w:val="center"/>
          </w:tcPr>
          <w:p w:rsidR="00481CE5" w:rsidRPr="007171DD" w:rsidRDefault="00481CE5" w:rsidP="00BA15A1">
            <w:pPr>
              <w:jc w:val="center"/>
              <w:rPr>
                <w:b/>
                <w:sz w:val="22"/>
                <w:szCs w:val="22"/>
              </w:rPr>
            </w:pPr>
            <w:r w:rsidRPr="007171DD">
              <w:rPr>
                <w:b/>
                <w:sz w:val="22"/>
                <w:szCs w:val="22"/>
              </w:rPr>
              <w:t>Наименование населенных пунктов</w:t>
            </w:r>
          </w:p>
        </w:tc>
      </w:tr>
      <w:tr w:rsidR="00481CE5" w:rsidRPr="00B078A7" w:rsidTr="00BA15A1">
        <w:trPr>
          <w:trHeight w:val="818"/>
          <w:tblHeader/>
        </w:trPr>
        <w:tc>
          <w:tcPr>
            <w:tcW w:w="256" w:type="pct"/>
            <w:vMerge/>
            <w:tcBorders>
              <w:bottom w:val="single" w:sz="4" w:space="0" w:color="auto"/>
            </w:tcBorders>
            <w:shd w:val="clear" w:color="auto" w:fill="auto"/>
            <w:vAlign w:val="center"/>
          </w:tcPr>
          <w:p w:rsidR="00481CE5" w:rsidRPr="007171DD" w:rsidRDefault="00481CE5" w:rsidP="00BA15A1">
            <w:pPr>
              <w:rPr>
                <w:b/>
                <w:sz w:val="22"/>
                <w:szCs w:val="22"/>
              </w:rPr>
            </w:pPr>
          </w:p>
        </w:tc>
        <w:tc>
          <w:tcPr>
            <w:tcW w:w="1165" w:type="pct"/>
            <w:vMerge/>
            <w:tcBorders>
              <w:bottom w:val="single" w:sz="4" w:space="0" w:color="auto"/>
            </w:tcBorders>
            <w:shd w:val="clear" w:color="auto" w:fill="auto"/>
            <w:vAlign w:val="center"/>
          </w:tcPr>
          <w:p w:rsidR="00481CE5" w:rsidRPr="007171DD" w:rsidRDefault="00481CE5" w:rsidP="00BA15A1">
            <w:pPr>
              <w:jc w:val="center"/>
              <w:rPr>
                <w:b/>
                <w:sz w:val="22"/>
                <w:szCs w:val="22"/>
              </w:rPr>
            </w:pPr>
          </w:p>
        </w:tc>
        <w:tc>
          <w:tcPr>
            <w:tcW w:w="546" w:type="pct"/>
            <w:vMerge/>
            <w:tcBorders>
              <w:bottom w:val="single" w:sz="4" w:space="0" w:color="auto"/>
            </w:tcBorders>
            <w:shd w:val="clear" w:color="auto" w:fill="auto"/>
            <w:vAlign w:val="center"/>
          </w:tcPr>
          <w:p w:rsidR="00481CE5" w:rsidRPr="007171DD" w:rsidRDefault="00481CE5" w:rsidP="00BA15A1">
            <w:pPr>
              <w:jc w:val="center"/>
              <w:rPr>
                <w:b/>
                <w:sz w:val="22"/>
                <w:szCs w:val="22"/>
              </w:rPr>
            </w:pPr>
          </w:p>
        </w:tc>
        <w:tc>
          <w:tcPr>
            <w:tcW w:w="758" w:type="pct"/>
            <w:tcBorders>
              <w:bottom w:val="single" w:sz="4" w:space="0" w:color="auto"/>
            </w:tcBorders>
            <w:vAlign w:val="center"/>
          </w:tcPr>
          <w:p w:rsidR="00481CE5" w:rsidRPr="007171DD" w:rsidRDefault="006533DE" w:rsidP="00BA15A1">
            <w:pPr>
              <w:jc w:val="center"/>
              <w:rPr>
                <w:sz w:val="22"/>
                <w:szCs w:val="22"/>
              </w:rPr>
            </w:pPr>
            <w:r w:rsidRPr="007171DD">
              <w:rPr>
                <w:sz w:val="22"/>
                <w:szCs w:val="22"/>
              </w:rPr>
              <w:t>с. Кичигино</w:t>
            </w:r>
          </w:p>
        </w:tc>
        <w:tc>
          <w:tcPr>
            <w:tcW w:w="758" w:type="pct"/>
            <w:gridSpan w:val="2"/>
            <w:tcBorders>
              <w:bottom w:val="single" w:sz="4" w:space="0" w:color="auto"/>
            </w:tcBorders>
            <w:shd w:val="clear" w:color="auto" w:fill="auto"/>
            <w:vAlign w:val="center"/>
          </w:tcPr>
          <w:p w:rsidR="00481CE5" w:rsidRPr="007171DD" w:rsidRDefault="006533DE" w:rsidP="00BA15A1">
            <w:pPr>
              <w:jc w:val="center"/>
              <w:rPr>
                <w:sz w:val="22"/>
                <w:szCs w:val="22"/>
              </w:rPr>
            </w:pPr>
            <w:r w:rsidRPr="007171DD">
              <w:rPr>
                <w:sz w:val="22"/>
                <w:szCs w:val="22"/>
              </w:rPr>
              <w:t>п. Нагорный</w:t>
            </w:r>
          </w:p>
        </w:tc>
        <w:tc>
          <w:tcPr>
            <w:tcW w:w="758" w:type="pct"/>
            <w:gridSpan w:val="2"/>
            <w:tcBorders>
              <w:bottom w:val="single" w:sz="4" w:space="0" w:color="auto"/>
            </w:tcBorders>
            <w:shd w:val="clear" w:color="auto" w:fill="auto"/>
            <w:vAlign w:val="center"/>
          </w:tcPr>
          <w:p w:rsidR="00481CE5" w:rsidRPr="007171DD" w:rsidRDefault="006533DE" w:rsidP="00BA15A1">
            <w:pPr>
              <w:jc w:val="center"/>
              <w:rPr>
                <w:sz w:val="22"/>
                <w:szCs w:val="22"/>
              </w:rPr>
            </w:pPr>
            <w:r w:rsidRPr="007171DD">
              <w:rPr>
                <w:sz w:val="22"/>
                <w:szCs w:val="22"/>
              </w:rPr>
              <w:t>п. Синий Бор</w:t>
            </w:r>
          </w:p>
        </w:tc>
        <w:tc>
          <w:tcPr>
            <w:tcW w:w="759" w:type="pct"/>
            <w:gridSpan w:val="2"/>
            <w:tcBorders>
              <w:bottom w:val="single" w:sz="4" w:space="0" w:color="auto"/>
            </w:tcBorders>
            <w:shd w:val="clear" w:color="auto" w:fill="auto"/>
            <w:vAlign w:val="center"/>
          </w:tcPr>
          <w:p w:rsidR="00481CE5" w:rsidRPr="007171DD" w:rsidRDefault="00F7630F" w:rsidP="00BA15A1">
            <w:pPr>
              <w:jc w:val="center"/>
              <w:rPr>
                <w:sz w:val="22"/>
                <w:szCs w:val="22"/>
              </w:rPr>
            </w:pPr>
            <w:r w:rsidRPr="00F7630F">
              <w:rPr>
                <w:sz w:val="22"/>
                <w:szCs w:val="22"/>
              </w:rPr>
              <w:t>пос. ж.-д. ст.</w:t>
            </w:r>
            <w:r>
              <w:rPr>
                <w:sz w:val="22"/>
                <w:szCs w:val="22"/>
              </w:rPr>
              <w:t xml:space="preserve"> </w:t>
            </w:r>
            <w:r w:rsidR="006533DE" w:rsidRPr="007171DD">
              <w:rPr>
                <w:sz w:val="22"/>
                <w:szCs w:val="22"/>
              </w:rPr>
              <w:t>Формачево</w:t>
            </w:r>
          </w:p>
        </w:tc>
      </w:tr>
      <w:tr w:rsidR="00DA70D9" w:rsidRPr="00B078A7" w:rsidTr="00BA15A1">
        <w:tc>
          <w:tcPr>
            <w:tcW w:w="5000" w:type="pct"/>
            <w:gridSpan w:val="10"/>
            <w:shd w:val="clear" w:color="auto" w:fill="E7E6E6" w:themeFill="background2"/>
            <w:vAlign w:val="center"/>
          </w:tcPr>
          <w:p w:rsidR="00DA70D9" w:rsidRPr="007171DD" w:rsidRDefault="003978E6" w:rsidP="00BA15A1">
            <w:pPr>
              <w:spacing w:before="120" w:after="120"/>
              <w:jc w:val="center"/>
              <w:rPr>
                <w:sz w:val="22"/>
                <w:szCs w:val="22"/>
              </w:rPr>
            </w:pPr>
            <w:r w:rsidRPr="007171DD">
              <w:rPr>
                <w:b/>
                <w:sz w:val="22"/>
                <w:szCs w:val="22"/>
              </w:rPr>
              <w:t>1. Учреждения образования</w:t>
            </w:r>
          </w:p>
        </w:tc>
      </w:tr>
      <w:tr w:rsidR="008E31BE" w:rsidRPr="00B078A7" w:rsidTr="00BA15A1">
        <w:tc>
          <w:tcPr>
            <w:tcW w:w="256" w:type="pct"/>
            <w:vMerge w:val="restart"/>
            <w:shd w:val="clear" w:color="auto" w:fill="auto"/>
            <w:vAlign w:val="center"/>
          </w:tcPr>
          <w:p w:rsidR="008E31BE" w:rsidRPr="007171DD" w:rsidRDefault="008E31BE" w:rsidP="00BA15A1">
            <w:pPr>
              <w:jc w:val="center"/>
              <w:rPr>
                <w:sz w:val="22"/>
                <w:szCs w:val="22"/>
              </w:rPr>
            </w:pPr>
            <w:r w:rsidRPr="007171DD">
              <w:rPr>
                <w:sz w:val="22"/>
                <w:szCs w:val="22"/>
              </w:rPr>
              <w:t>1</w:t>
            </w:r>
            <w:r w:rsidR="003978E6" w:rsidRPr="007171DD">
              <w:rPr>
                <w:sz w:val="22"/>
                <w:szCs w:val="22"/>
              </w:rPr>
              <w:t>.1</w:t>
            </w:r>
          </w:p>
        </w:tc>
        <w:tc>
          <w:tcPr>
            <w:tcW w:w="1165" w:type="pct"/>
            <w:shd w:val="clear" w:color="auto" w:fill="auto"/>
            <w:vAlign w:val="center"/>
          </w:tcPr>
          <w:p w:rsidR="008E31BE" w:rsidRPr="007171DD" w:rsidRDefault="008E31BE" w:rsidP="00BA15A1">
            <w:pPr>
              <w:jc w:val="center"/>
              <w:rPr>
                <w:sz w:val="22"/>
                <w:szCs w:val="22"/>
              </w:rPr>
            </w:pPr>
            <w:r w:rsidRPr="007171DD">
              <w:rPr>
                <w:sz w:val="22"/>
                <w:szCs w:val="22"/>
              </w:rPr>
              <w:t>Дошкольные образовательные организации</w:t>
            </w:r>
          </w:p>
          <w:p w:rsidR="008E31BE" w:rsidRPr="007171DD" w:rsidRDefault="008E31BE" w:rsidP="00BA15A1">
            <w:pPr>
              <w:jc w:val="center"/>
              <w:rPr>
                <w:sz w:val="22"/>
                <w:szCs w:val="22"/>
              </w:rPr>
            </w:pPr>
            <w:r w:rsidRPr="007171DD">
              <w:rPr>
                <w:sz w:val="22"/>
                <w:szCs w:val="22"/>
              </w:rPr>
              <w:t>- существующее</w:t>
            </w:r>
          </w:p>
          <w:p w:rsidR="008E31BE" w:rsidRPr="007171DD" w:rsidRDefault="008E31BE" w:rsidP="00BA15A1">
            <w:pPr>
              <w:jc w:val="center"/>
              <w:rPr>
                <w:sz w:val="22"/>
                <w:szCs w:val="22"/>
              </w:rPr>
            </w:pPr>
            <w:r w:rsidRPr="007171DD">
              <w:rPr>
                <w:sz w:val="22"/>
                <w:szCs w:val="22"/>
              </w:rPr>
              <w:t>(проект\фактически посещают)</w:t>
            </w:r>
          </w:p>
        </w:tc>
        <w:tc>
          <w:tcPr>
            <w:tcW w:w="546" w:type="pct"/>
            <w:shd w:val="clear" w:color="auto" w:fill="auto"/>
            <w:vAlign w:val="center"/>
          </w:tcPr>
          <w:p w:rsidR="008E31BE" w:rsidRPr="007171DD" w:rsidRDefault="008E31BE" w:rsidP="00BA15A1">
            <w:pPr>
              <w:jc w:val="center"/>
              <w:rPr>
                <w:b/>
                <w:sz w:val="22"/>
                <w:szCs w:val="22"/>
              </w:rPr>
            </w:pPr>
            <w:r w:rsidRPr="007171DD">
              <w:rPr>
                <w:b/>
                <w:sz w:val="22"/>
                <w:szCs w:val="22"/>
              </w:rPr>
              <w:t>340</w:t>
            </w:r>
          </w:p>
        </w:tc>
        <w:tc>
          <w:tcPr>
            <w:tcW w:w="758" w:type="pct"/>
            <w:vAlign w:val="center"/>
          </w:tcPr>
          <w:p w:rsidR="008E31BE" w:rsidRPr="007171DD" w:rsidRDefault="008E31BE" w:rsidP="00BA15A1">
            <w:pPr>
              <w:jc w:val="center"/>
              <w:rPr>
                <w:sz w:val="22"/>
                <w:szCs w:val="22"/>
              </w:rPr>
            </w:pPr>
            <w:r w:rsidRPr="007171DD">
              <w:rPr>
                <w:sz w:val="22"/>
                <w:szCs w:val="22"/>
              </w:rPr>
              <w:t xml:space="preserve">МКДОУ Детский сад №24 </w:t>
            </w:r>
          </w:p>
          <w:p w:rsidR="008E31BE" w:rsidRPr="007171DD" w:rsidRDefault="008E31BE" w:rsidP="00BA15A1">
            <w:pPr>
              <w:jc w:val="center"/>
              <w:rPr>
                <w:sz w:val="22"/>
                <w:szCs w:val="22"/>
              </w:rPr>
            </w:pPr>
            <w:r w:rsidRPr="007171DD">
              <w:rPr>
                <w:sz w:val="22"/>
                <w:szCs w:val="22"/>
              </w:rPr>
              <w:t>120/127</w:t>
            </w:r>
          </w:p>
        </w:tc>
        <w:tc>
          <w:tcPr>
            <w:tcW w:w="758" w:type="pct"/>
            <w:gridSpan w:val="2"/>
            <w:shd w:val="clear" w:color="auto" w:fill="auto"/>
            <w:vAlign w:val="center"/>
          </w:tcPr>
          <w:p w:rsidR="008E31BE" w:rsidRPr="007171DD" w:rsidRDefault="008E31BE" w:rsidP="00BA15A1">
            <w:pPr>
              <w:jc w:val="center"/>
              <w:rPr>
                <w:sz w:val="22"/>
                <w:szCs w:val="22"/>
              </w:rPr>
            </w:pPr>
            <w:r w:rsidRPr="007171DD">
              <w:rPr>
                <w:sz w:val="22"/>
                <w:szCs w:val="22"/>
              </w:rPr>
              <w:t xml:space="preserve">МКДОУ Детский сад №14 </w:t>
            </w:r>
          </w:p>
          <w:p w:rsidR="008E31BE" w:rsidRPr="007171DD" w:rsidRDefault="008E31BE" w:rsidP="00BA15A1">
            <w:pPr>
              <w:jc w:val="center"/>
              <w:rPr>
                <w:sz w:val="22"/>
                <w:szCs w:val="22"/>
              </w:rPr>
            </w:pPr>
            <w:r w:rsidRPr="007171DD">
              <w:rPr>
                <w:sz w:val="22"/>
                <w:szCs w:val="22"/>
              </w:rPr>
              <w:t>155/122</w:t>
            </w:r>
          </w:p>
        </w:tc>
        <w:tc>
          <w:tcPr>
            <w:tcW w:w="758" w:type="pct"/>
            <w:gridSpan w:val="2"/>
            <w:shd w:val="clear" w:color="auto" w:fill="auto"/>
            <w:vAlign w:val="center"/>
          </w:tcPr>
          <w:p w:rsidR="008E31BE" w:rsidRPr="007171DD" w:rsidRDefault="008E31BE" w:rsidP="00BA15A1">
            <w:pPr>
              <w:jc w:val="center"/>
              <w:rPr>
                <w:sz w:val="22"/>
                <w:szCs w:val="22"/>
              </w:rPr>
            </w:pPr>
            <w:r w:rsidRPr="007171DD">
              <w:rPr>
                <w:sz w:val="22"/>
                <w:szCs w:val="22"/>
              </w:rPr>
              <w:t xml:space="preserve">МКДОУ Детский сад №26 </w:t>
            </w:r>
          </w:p>
          <w:p w:rsidR="008E31BE" w:rsidRPr="007171DD" w:rsidRDefault="008E31BE" w:rsidP="00BA15A1">
            <w:pPr>
              <w:jc w:val="center"/>
              <w:rPr>
                <w:sz w:val="22"/>
                <w:szCs w:val="22"/>
              </w:rPr>
            </w:pPr>
            <w:r w:rsidRPr="007171DD">
              <w:rPr>
                <w:sz w:val="22"/>
                <w:szCs w:val="22"/>
              </w:rPr>
              <w:t>65/71</w:t>
            </w:r>
          </w:p>
        </w:tc>
        <w:tc>
          <w:tcPr>
            <w:tcW w:w="759" w:type="pct"/>
            <w:gridSpan w:val="2"/>
            <w:shd w:val="clear" w:color="auto" w:fill="auto"/>
            <w:vAlign w:val="center"/>
          </w:tcPr>
          <w:p w:rsidR="008E31BE" w:rsidRPr="007171DD" w:rsidRDefault="008E31BE" w:rsidP="00BA15A1">
            <w:pPr>
              <w:jc w:val="center"/>
              <w:rPr>
                <w:sz w:val="22"/>
                <w:szCs w:val="22"/>
              </w:rPr>
            </w:pPr>
            <w:r w:rsidRPr="007171DD">
              <w:rPr>
                <w:sz w:val="22"/>
                <w:szCs w:val="22"/>
              </w:rPr>
              <w:t>-</w:t>
            </w:r>
          </w:p>
        </w:tc>
      </w:tr>
      <w:tr w:rsidR="008E31BE" w:rsidRPr="00B078A7" w:rsidTr="00BA15A1">
        <w:tc>
          <w:tcPr>
            <w:tcW w:w="256" w:type="pct"/>
            <w:vMerge/>
            <w:shd w:val="clear" w:color="auto" w:fill="auto"/>
            <w:vAlign w:val="center"/>
          </w:tcPr>
          <w:p w:rsidR="008E31BE" w:rsidRPr="007171DD" w:rsidRDefault="008E31BE" w:rsidP="00BA15A1">
            <w:pPr>
              <w:jc w:val="center"/>
              <w:rPr>
                <w:sz w:val="22"/>
                <w:szCs w:val="22"/>
              </w:rPr>
            </w:pPr>
          </w:p>
        </w:tc>
        <w:tc>
          <w:tcPr>
            <w:tcW w:w="1165" w:type="pct"/>
            <w:shd w:val="clear" w:color="auto" w:fill="auto"/>
            <w:vAlign w:val="center"/>
          </w:tcPr>
          <w:p w:rsidR="008E31BE" w:rsidRPr="007171DD" w:rsidRDefault="008E31BE" w:rsidP="00BA15A1">
            <w:pPr>
              <w:jc w:val="center"/>
              <w:rPr>
                <w:sz w:val="22"/>
                <w:szCs w:val="22"/>
              </w:rPr>
            </w:pPr>
            <w:r w:rsidRPr="007171DD">
              <w:rPr>
                <w:sz w:val="22"/>
                <w:szCs w:val="22"/>
              </w:rPr>
              <w:t>- требуется по нормативу (расчет по демографии с учетом численности детей</w:t>
            </w:r>
          </w:p>
          <w:p w:rsidR="008E31BE" w:rsidRPr="007171DD" w:rsidRDefault="008E31BE" w:rsidP="00BA15A1">
            <w:pPr>
              <w:jc w:val="center"/>
              <w:rPr>
                <w:sz w:val="22"/>
                <w:szCs w:val="22"/>
              </w:rPr>
            </w:pPr>
            <w:r w:rsidRPr="007171DD">
              <w:rPr>
                <w:sz w:val="22"/>
                <w:szCs w:val="22"/>
              </w:rPr>
              <w:t xml:space="preserve"> 1-6 лет в расчете 70-85 %</w:t>
            </w:r>
            <w:bookmarkStart w:id="152" w:name="_Ref113376555"/>
            <w:r w:rsidR="00E23BBF" w:rsidRPr="007171DD">
              <w:rPr>
                <w:rStyle w:val="aa"/>
                <w:sz w:val="22"/>
                <w:szCs w:val="22"/>
              </w:rPr>
              <w:footnoteReference w:id="8"/>
            </w:r>
            <w:bookmarkEnd w:id="152"/>
            <w:r w:rsidR="00E23BBF" w:rsidRPr="007171DD">
              <w:rPr>
                <w:sz w:val="22"/>
                <w:szCs w:val="22"/>
              </w:rPr>
              <w:t>)</w:t>
            </w:r>
          </w:p>
        </w:tc>
        <w:tc>
          <w:tcPr>
            <w:tcW w:w="546" w:type="pct"/>
            <w:shd w:val="clear" w:color="auto" w:fill="auto"/>
            <w:vAlign w:val="center"/>
          </w:tcPr>
          <w:p w:rsidR="008E31BE" w:rsidRPr="007171DD" w:rsidRDefault="00E23BBF" w:rsidP="00BA15A1">
            <w:pPr>
              <w:jc w:val="center"/>
              <w:rPr>
                <w:b/>
                <w:sz w:val="22"/>
                <w:szCs w:val="22"/>
              </w:rPr>
            </w:pPr>
            <w:r w:rsidRPr="007171DD">
              <w:rPr>
                <w:b/>
                <w:sz w:val="22"/>
                <w:szCs w:val="22"/>
              </w:rPr>
              <w:t>280</w:t>
            </w:r>
          </w:p>
        </w:tc>
        <w:tc>
          <w:tcPr>
            <w:tcW w:w="758" w:type="pct"/>
            <w:vAlign w:val="center"/>
          </w:tcPr>
          <w:p w:rsidR="008E31BE" w:rsidRPr="007171DD" w:rsidRDefault="00E23BBF" w:rsidP="00BA15A1">
            <w:pPr>
              <w:jc w:val="center"/>
              <w:rPr>
                <w:sz w:val="22"/>
                <w:szCs w:val="22"/>
              </w:rPr>
            </w:pPr>
            <w:r w:rsidRPr="007171DD">
              <w:rPr>
                <w:sz w:val="22"/>
                <w:szCs w:val="22"/>
              </w:rPr>
              <w:t>140</w:t>
            </w:r>
          </w:p>
        </w:tc>
        <w:tc>
          <w:tcPr>
            <w:tcW w:w="758" w:type="pct"/>
            <w:gridSpan w:val="2"/>
            <w:shd w:val="clear" w:color="auto" w:fill="auto"/>
            <w:vAlign w:val="center"/>
          </w:tcPr>
          <w:p w:rsidR="008E31BE" w:rsidRPr="007171DD" w:rsidRDefault="00E23BBF" w:rsidP="00BA15A1">
            <w:pPr>
              <w:jc w:val="center"/>
              <w:rPr>
                <w:sz w:val="22"/>
                <w:szCs w:val="22"/>
              </w:rPr>
            </w:pPr>
            <w:r w:rsidRPr="007171DD">
              <w:rPr>
                <w:sz w:val="22"/>
                <w:szCs w:val="22"/>
              </w:rPr>
              <w:t>65</w:t>
            </w:r>
          </w:p>
        </w:tc>
        <w:tc>
          <w:tcPr>
            <w:tcW w:w="758" w:type="pct"/>
            <w:gridSpan w:val="2"/>
            <w:shd w:val="clear" w:color="auto" w:fill="auto"/>
            <w:vAlign w:val="center"/>
          </w:tcPr>
          <w:p w:rsidR="008E31BE" w:rsidRPr="007171DD" w:rsidRDefault="00E23BBF" w:rsidP="00BA15A1">
            <w:pPr>
              <w:jc w:val="center"/>
              <w:rPr>
                <w:sz w:val="22"/>
                <w:szCs w:val="22"/>
                <w:lang w:val="en-US"/>
              </w:rPr>
            </w:pPr>
            <w:r w:rsidRPr="007171DD">
              <w:rPr>
                <w:sz w:val="22"/>
                <w:szCs w:val="22"/>
                <w:lang w:val="en-US"/>
              </w:rPr>
              <w:t>55</w:t>
            </w:r>
          </w:p>
        </w:tc>
        <w:tc>
          <w:tcPr>
            <w:tcW w:w="759" w:type="pct"/>
            <w:gridSpan w:val="2"/>
            <w:shd w:val="clear" w:color="auto" w:fill="auto"/>
            <w:vAlign w:val="center"/>
          </w:tcPr>
          <w:p w:rsidR="008E31BE" w:rsidRPr="007171DD" w:rsidRDefault="00E23BBF" w:rsidP="00BA15A1">
            <w:pPr>
              <w:jc w:val="center"/>
              <w:rPr>
                <w:sz w:val="22"/>
                <w:szCs w:val="22"/>
              </w:rPr>
            </w:pPr>
            <w:r w:rsidRPr="007171DD">
              <w:rPr>
                <w:sz w:val="22"/>
                <w:szCs w:val="22"/>
              </w:rPr>
              <w:t>20</w:t>
            </w:r>
          </w:p>
        </w:tc>
      </w:tr>
      <w:tr w:rsidR="00E23BBF" w:rsidRPr="00B078A7" w:rsidTr="00BA15A1">
        <w:trPr>
          <w:trHeight w:val="840"/>
        </w:trPr>
        <w:tc>
          <w:tcPr>
            <w:tcW w:w="256" w:type="pct"/>
            <w:vMerge w:val="restart"/>
            <w:shd w:val="clear" w:color="auto" w:fill="auto"/>
            <w:vAlign w:val="center"/>
          </w:tcPr>
          <w:p w:rsidR="00E23BBF" w:rsidRPr="007171DD" w:rsidRDefault="003978E6" w:rsidP="00BA15A1">
            <w:pPr>
              <w:jc w:val="center"/>
              <w:rPr>
                <w:sz w:val="22"/>
                <w:szCs w:val="22"/>
              </w:rPr>
            </w:pPr>
            <w:r w:rsidRPr="007171DD">
              <w:rPr>
                <w:sz w:val="22"/>
                <w:szCs w:val="22"/>
              </w:rPr>
              <w:t>1.</w:t>
            </w:r>
            <w:r w:rsidR="00E23BBF" w:rsidRPr="007171DD">
              <w:rPr>
                <w:sz w:val="22"/>
                <w:szCs w:val="22"/>
              </w:rPr>
              <w:t>2</w:t>
            </w:r>
          </w:p>
        </w:tc>
        <w:tc>
          <w:tcPr>
            <w:tcW w:w="1165" w:type="pct"/>
            <w:shd w:val="clear" w:color="auto" w:fill="auto"/>
            <w:vAlign w:val="center"/>
          </w:tcPr>
          <w:p w:rsidR="00E23BBF" w:rsidRPr="007171DD" w:rsidRDefault="00E23BBF" w:rsidP="00BA15A1">
            <w:pPr>
              <w:jc w:val="center"/>
              <w:rPr>
                <w:sz w:val="22"/>
                <w:szCs w:val="22"/>
              </w:rPr>
            </w:pPr>
            <w:r w:rsidRPr="007171DD">
              <w:rPr>
                <w:sz w:val="22"/>
                <w:szCs w:val="22"/>
              </w:rPr>
              <w:t>Общеобразовательные организации - существующее</w:t>
            </w:r>
          </w:p>
          <w:p w:rsidR="00E23BBF" w:rsidRPr="007171DD" w:rsidRDefault="00E23BBF" w:rsidP="00BA15A1">
            <w:pPr>
              <w:rPr>
                <w:sz w:val="22"/>
                <w:szCs w:val="22"/>
              </w:rPr>
            </w:pPr>
            <w:r w:rsidRPr="007171DD">
              <w:rPr>
                <w:sz w:val="22"/>
                <w:szCs w:val="22"/>
              </w:rPr>
              <w:t>(проект\фактически посещают)</w:t>
            </w:r>
          </w:p>
        </w:tc>
        <w:tc>
          <w:tcPr>
            <w:tcW w:w="546" w:type="pct"/>
            <w:shd w:val="clear" w:color="auto" w:fill="auto"/>
            <w:vAlign w:val="center"/>
          </w:tcPr>
          <w:p w:rsidR="00E23BBF" w:rsidRPr="007171DD" w:rsidRDefault="00E23BBF" w:rsidP="00BA15A1">
            <w:pPr>
              <w:jc w:val="center"/>
              <w:rPr>
                <w:b/>
                <w:sz w:val="22"/>
                <w:szCs w:val="22"/>
              </w:rPr>
            </w:pPr>
            <w:r w:rsidRPr="007171DD">
              <w:rPr>
                <w:b/>
                <w:sz w:val="22"/>
                <w:szCs w:val="22"/>
              </w:rPr>
              <w:t>1020</w:t>
            </w:r>
          </w:p>
        </w:tc>
        <w:tc>
          <w:tcPr>
            <w:tcW w:w="758" w:type="pct"/>
            <w:vAlign w:val="center"/>
          </w:tcPr>
          <w:p w:rsidR="00E23BBF" w:rsidRPr="007171DD" w:rsidRDefault="00E23BBF" w:rsidP="00BA15A1">
            <w:pPr>
              <w:jc w:val="center"/>
              <w:rPr>
                <w:sz w:val="22"/>
                <w:szCs w:val="22"/>
              </w:rPr>
            </w:pPr>
            <w:r w:rsidRPr="007171DD">
              <w:rPr>
                <w:sz w:val="22"/>
                <w:szCs w:val="22"/>
              </w:rPr>
              <w:t>МОУ «Кичигинская СОШ»</w:t>
            </w:r>
          </w:p>
          <w:p w:rsidR="00E23BBF" w:rsidRPr="007171DD" w:rsidRDefault="00E23BBF" w:rsidP="00BA15A1">
            <w:pPr>
              <w:jc w:val="center"/>
              <w:rPr>
                <w:sz w:val="22"/>
                <w:szCs w:val="22"/>
              </w:rPr>
            </w:pPr>
            <w:r w:rsidRPr="007171DD">
              <w:rPr>
                <w:sz w:val="22"/>
                <w:szCs w:val="22"/>
              </w:rPr>
              <w:t>640/254</w:t>
            </w:r>
          </w:p>
        </w:tc>
        <w:tc>
          <w:tcPr>
            <w:tcW w:w="758" w:type="pct"/>
            <w:gridSpan w:val="2"/>
            <w:shd w:val="clear" w:color="auto" w:fill="auto"/>
            <w:vAlign w:val="center"/>
          </w:tcPr>
          <w:p w:rsidR="00E23BBF" w:rsidRPr="007171DD" w:rsidRDefault="00E23BBF" w:rsidP="00BA15A1">
            <w:pPr>
              <w:jc w:val="center"/>
              <w:rPr>
                <w:sz w:val="22"/>
                <w:szCs w:val="22"/>
              </w:rPr>
            </w:pPr>
            <w:r w:rsidRPr="007171DD">
              <w:rPr>
                <w:sz w:val="22"/>
                <w:szCs w:val="22"/>
              </w:rPr>
              <w:t>МОУ «Нагорненская СОШ»</w:t>
            </w:r>
          </w:p>
          <w:p w:rsidR="00E23BBF" w:rsidRPr="007171DD" w:rsidRDefault="00E23BBF" w:rsidP="00BA15A1">
            <w:pPr>
              <w:jc w:val="center"/>
              <w:rPr>
                <w:sz w:val="22"/>
                <w:szCs w:val="22"/>
              </w:rPr>
            </w:pPr>
            <w:r w:rsidRPr="007171DD">
              <w:rPr>
                <w:sz w:val="22"/>
                <w:szCs w:val="22"/>
              </w:rPr>
              <w:t>240/162</w:t>
            </w:r>
          </w:p>
        </w:tc>
        <w:tc>
          <w:tcPr>
            <w:tcW w:w="758" w:type="pct"/>
            <w:gridSpan w:val="2"/>
            <w:shd w:val="clear" w:color="auto" w:fill="auto"/>
            <w:vAlign w:val="center"/>
          </w:tcPr>
          <w:p w:rsidR="00E23BBF" w:rsidRPr="007171DD" w:rsidRDefault="00E23BBF" w:rsidP="00BA15A1">
            <w:pPr>
              <w:jc w:val="center"/>
              <w:rPr>
                <w:sz w:val="22"/>
                <w:szCs w:val="22"/>
                <w:lang w:val="en-US"/>
              </w:rPr>
            </w:pPr>
            <w:r w:rsidRPr="007171DD">
              <w:rPr>
                <w:sz w:val="22"/>
                <w:szCs w:val="22"/>
              </w:rPr>
              <w:t>МОУ «Синеборская ООШ» 140</w:t>
            </w:r>
            <w:r w:rsidRPr="007171DD">
              <w:rPr>
                <w:sz w:val="22"/>
                <w:szCs w:val="22"/>
                <w:lang w:val="en-US"/>
              </w:rPr>
              <w:t>/83</w:t>
            </w:r>
          </w:p>
        </w:tc>
        <w:tc>
          <w:tcPr>
            <w:tcW w:w="759" w:type="pct"/>
            <w:gridSpan w:val="2"/>
            <w:shd w:val="clear" w:color="auto" w:fill="auto"/>
            <w:vAlign w:val="center"/>
          </w:tcPr>
          <w:p w:rsidR="00E23BBF" w:rsidRPr="007171DD" w:rsidRDefault="00E23BBF" w:rsidP="00BA15A1">
            <w:pPr>
              <w:jc w:val="center"/>
              <w:rPr>
                <w:sz w:val="22"/>
                <w:szCs w:val="22"/>
              </w:rPr>
            </w:pPr>
            <w:r w:rsidRPr="007171DD">
              <w:rPr>
                <w:sz w:val="22"/>
                <w:szCs w:val="22"/>
              </w:rPr>
              <w:t>-</w:t>
            </w:r>
          </w:p>
        </w:tc>
      </w:tr>
      <w:tr w:rsidR="00E23BBF" w:rsidRPr="00B078A7" w:rsidTr="00BA15A1">
        <w:trPr>
          <w:trHeight w:val="840"/>
        </w:trPr>
        <w:tc>
          <w:tcPr>
            <w:tcW w:w="256" w:type="pct"/>
            <w:vMerge/>
            <w:shd w:val="clear" w:color="auto" w:fill="auto"/>
            <w:vAlign w:val="center"/>
          </w:tcPr>
          <w:p w:rsidR="00E23BBF" w:rsidRPr="007171DD" w:rsidRDefault="00E23BBF" w:rsidP="00BA15A1">
            <w:pPr>
              <w:jc w:val="center"/>
              <w:rPr>
                <w:sz w:val="22"/>
                <w:szCs w:val="22"/>
              </w:rPr>
            </w:pPr>
          </w:p>
        </w:tc>
        <w:tc>
          <w:tcPr>
            <w:tcW w:w="1165" w:type="pct"/>
            <w:shd w:val="clear" w:color="auto" w:fill="auto"/>
            <w:vAlign w:val="center"/>
          </w:tcPr>
          <w:p w:rsidR="00E23BBF" w:rsidRPr="007171DD" w:rsidRDefault="00E23BBF" w:rsidP="00BA15A1">
            <w:pPr>
              <w:jc w:val="center"/>
              <w:rPr>
                <w:sz w:val="22"/>
                <w:szCs w:val="22"/>
              </w:rPr>
            </w:pPr>
            <w:r w:rsidRPr="007171DD">
              <w:rPr>
                <w:sz w:val="22"/>
                <w:szCs w:val="22"/>
              </w:rPr>
              <w:t>- требуется по нормативу (расчет по демографии с учетом 100 % уровня охвата школьников для ориентировочных расчетов</w:t>
            </w:r>
            <w:r w:rsidRPr="007171DD">
              <w:rPr>
                <w:sz w:val="22"/>
                <w:szCs w:val="22"/>
                <w:vertAlign w:val="superscript"/>
              </w:rPr>
              <w:fldChar w:fldCharType="begin"/>
            </w:r>
            <w:r w:rsidRPr="007171DD">
              <w:rPr>
                <w:sz w:val="22"/>
                <w:szCs w:val="22"/>
                <w:vertAlign w:val="superscript"/>
              </w:rPr>
              <w:instrText xml:space="preserve"> NOTEREF _Ref113376555 \h  \* MERGEFORMAT </w:instrText>
            </w:r>
            <w:r w:rsidRPr="007171DD">
              <w:rPr>
                <w:sz w:val="22"/>
                <w:szCs w:val="22"/>
                <w:vertAlign w:val="superscript"/>
              </w:rPr>
            </w:r>
            <w:r w:rsidRPr="007171DD">
              <w:rPr>
                <w:sz w:val="22"/>
                <w:szCs w:val="22"/>
                <w:vertAlign w:val="superscript"/>
              </w:rPr>
              <w:fldChar w:fldCharType="separate"/>
            </w:r>
            <w:r w:rsidR="00A5794D">
              <w:rPr>
                <w:sz w:val="22"/>
                <w:szCs w:val="22"/>
                <w:vertAlign w:val="superscript"/>
              </w:rPr>
              <w:t>8</w:t>
            </w:r>
            <w:r w:rsidRPr="007171DD">
              <w:rPr>
                <w:sz w:val="22"/>
                <w:szCs w:val="22"/>
                <w:vertAlign w:val="superscript"/>
              </w:rPr>
              <w:fldChar w:fldCharType="end"/>
            </w:r>
            <w:r w:rsidRPr="007171DD">
              <w:rPr>
                <w:sz w:val="22"/>
                <w:szCs w:val="22"/>
              </w:rPr>
              <w:t>)</w:t>
            </w:r>
          </w:p>
        </w:tc>
        <w:tc>
          <w:tcPr>
            <w:tcW w:w="546" w:type="pct"/>
            <w:shd w:val="clear" w:color="auto" w:fill="auto"/>
            <w:vAlign w:val="center"/>
          </w:tcPr>
          <w:p w:rsidR="00E23BBF" w:rsidRPr="007171DD" w:rsidRDefault="000C1C6B" w:rsidP="00BA15A1">
            <w:pPr>
              <w:jc w:val="center"/>
              <w:rPr>
                <w:b/>
                <w:sz w:val="22"/>
                <w:szCs w:val="22"/>
                <w:lang w:val="en-US"/>
              </w:rPr>
            </w:pPr>
            <w:r w:rsidRPr="007171DD">
              <w:rPr>
                <w:b/>
                <w:sz w:val="22"/>
                <w:szCs w:val="22"/>
                <w:lang w:val="en-US"/>
              </w:rPr>
              <w:t>855</w:t>
            </w:r>
          </w:p>
        </w:tc>
        <w:tc>
          <w:tcPr>
            <w:tcW w:w="758" w:type="pct"/>
            <w:vAlign w:val="center"/>
          </w:tcPr>
          <w:p w:rsidR="00E23BBF" w:rsidRPr="007171DD" w:rsidRDefault="000C1C6B" w:rsidP="00BA15A1">
            <w:pPr>
              <w:jc w:val="center"/>
              <w:rPr>
                <w:sz w:val="22"/>
                <w:szCs w:val="22"/>
                <w:lang w:val="en-US"/>
              </w:rPr>
            </w:pPr>
            <w:r w:rsidRPr="007171DD">
              <w:rPr>
                <w:sz w:val="22"/>
                <w:szCs w:val="22"/>
                <w:lang w:val="en-US"/>
              </w:rPr>
              <w:t>430</w:t>
            </w:r>
          </w:p>
        </w:tc>
        <w:tc>
          <w:tcPr>
            <w:tcW w:w="758" w:type="pct"/>
            <w:gridSpan w:val="2"/>
            <w:shd w:val="clear" w:color="auto" w:fill="auto"/>
            <w:vAlign w:val="center"/>
          </w:tcPr>
          <w:p w:rsidR="00E23BBF" w:rsidRPr="007171DD" w:rsidRDefault="000C1C6B" w:rsidP="00BA15A1">
            <w:pPr>
              <w:jc w:val="center"/>
              <w:rPr>
                <w:sz w:val="22"/>
                <w:szCs w:val="22"/>
                <w:lang w:val="en-US"/>
              </w:rPr>
            </w:pPr>
            <w:r w:rsidRPr="007171DD">
              <w:rPr>
                <w:sz w:val="22"/>
                <w:szCs w:val="22"/>
                <w:lang w:val="en-US"/>
              </w:rPr>
              <w:t>200</w:t>
            </w:r>
          </w:p>
        </w:tc>
        <w:tc>
          <w:tcPr>
            <w:tcW w:w="758" w:type="pct"/>
            <w:gridSpan w:val="2"/>
            <w:shd w:val="clear" w:color="auto" w:fill="auto"/>
            <w:vAlign w:val="center"/>
          </w:tcPr>
          <w:p w:rsidR="00E23BBF" w:rsidRPr="007171DD" w:rsidRDefault="000C1C6B" w:rsidP="00BA15A1">
            <w:pPr>
              <w:jc w:val="center"/>
              <w:rPr>
                <w:sz w:val="22"/>
                <w:szCs w:val="22"/>
                <w:lang w:val="en-US"/>
              </w:rPr>
            </w:pPr>
            <w:r w:rsidRPr="007171DD">
              <w:rPr>
                <w:sz w:val="22"/>
                <w:szCs w:val="22"/>
                <w:lang w:val="en-US"/>
              </w:rPr>
              <w:t>170</w:t>
            </w:r>
          </w:p>
        </w:tc>
        <w:tc>
          <w:tcPr>
            <w:tcW w:w="759" w:type="pct"/>
            <w:gridSpan w:val="2"/>
            <w:shd w:val="clear" w:color="auto" w:fill="auto"/>
            <w:vAlign w:val="center"/>
          </w:tcPr>
          <w:p w:rsidR="00E23BBF" w:rsidRPr="007171DD" w:rsidRDefault="000C1C6B" w:rsidP="00BA15A1">
            <w:pPr>
              <w:jc w:val="center"/>
              <w:rPr>
                <w:sz w:val="22"/>
                <w:szCs w:val="22"/>
                <w:lang w:val="en-US"/>
              </w:rPr>
            </w:pPr>
            <w:r w:rsidRPr="007171DD">
              <w:rPr>
                <w:sz w:val="22"/>
                <w:szCs w:val="22"/>
                <w:lang w:val="en-US"/>
              </w:rPr>
              <w:t>55</w:t>
            </w:r>
          </w:p>
        </w:tc>
      </w:tr>
      <w:tr w:rsidR="000C1C6B" w:rsidRPr="00B078A7" w:rsidTr="00BA15A1">
        <w:trPr>
          <w:trHeight w:val="840"/>
        </w:trPr>
        <w:tc>
          <w:tcPr>
            <w:tcW w:w="256" w:type="pct"/>
            <w:vMerge w:val="restart"/>
            <w:shd w:val="clear" w:color="auto" w:fill="auto"/>
            <w:vAlign w:val="center"/>
          </w:tcPr>
          <w:p w:rsidR="000C1C6B" w:rsidRPr="007171DD" w:rsidRDefault="003978E6" w:rsidP="00BA15A1">
            <w:pPr>
              <w:jc w:val="center"/>
              <w:rPr>
                <w:sz w:val="22"/>
                <w:szCs w:val="22"/>
              </w:rPr>
            </w:pPr>
            <w:r w:rsidRPr="007171DD">
              <w:rPr>
                <w:sz w:val="22"/>
                <w:szCs w:val="22"/>
              </w:rPr>
              <w:t>1.</w:t>
            </w:r>
            <w:r w:rsidR="000C1C6B" w:rsidRPr="007171DD">
              <w:rPr>
                <w:sz w:val="22"/>
                <w:szCs w:val="22"/>
              </w:rPr>
              <w:t>3</w:t>
            </w:r>
          </w:p>
        </w:tc>
        <w:tc>
          <w:tcPr>
            <w:tcW w:w="1165" w:type="pct"/>
            <w:shd w:val="clear" w:color="auto" w:fill="auto"/>
            <w:vAlign w:val="center"/>
          </w:tcPr>
          <w:p w:rsidR="000C1C6B" w:rsidRPr="007171DD" w:rsidRDefault="000C1C6B" w:rsidP="00BA15A1">
            <w:pPr>
              <w:jc w:val="center"/>
              <w:rPr>
                <w:sz w:val="22"/>
                <w:szCs w:val="22"/>
              </w:rPr>
            </w:pPr>
            <w:r w:rsidRPr="007171DD">
              <w:rPr>
                <w:sz w:val="22"/>
                <w:szCs w:val="22"/>
              </w:rPr>
              <w:t>Внешкольные учреждения, мест (проект\фактически посещают)</w:t>
            </w:r>
          </w:p>
        </w:tc>
        <w:tc>
          <w:tcPr>
            <w:tcW w:w="546" w:type="pct"/>
            <w:shd w:val="clear" w:color="auto" w:fill="auto"/>
            <w:vAlign w:val="center"/>
          </w:tcPr>
          <w:p w:rsidR="000C1C6B" w:rsidRPr="007171DD" w:rsidRDefault="000C1C6B" w:rsidP="00BA15A1">
            <w:pPr>
              <w:jc w:val="center"/>
              <w:rPr>
                <w:sz w:val="22"/>
                <w:szCs w:val="22"/>
              </w:rPr>
            </w:pPr>
            <w:r w:rsidRPr="007171DD">
              <w:rPr>
                <w:b/>
                <w:sz w:val="22"/>
                <w:szCs w:val="22"/>
              </w:rPr>
              <w:t>н/д</w:t>
            </w:r>
          </w:p>
        </w:tc>
        <w:tc>
          <w:tcPr>
            <w:tcW w:w="758" w:type="pct"/>
            <w:vAlign w:val="center"/>
          </w:tcPr>
          <w:p w:rsidR="000C1C6B" w:rsidRPr="007171DD" w:rsidRDefault="00BC2D70" w:rsidP="00BA15A1">
            <w:pPr>
              <w:jc w:val="center"/>
              <w:rPr>
                <w:rFonts w:eastAsia="Times New Roman"/>
                <w:kern w:val="0"/>
                <w:sz w:val="22"/>
                <w:szCs w:val="22"/>
              </w:rPr>
            </w:pPr>
            <w:r w:rsidRPr="007171DD">
              <w:rPr>
                <w:rFonts w:eastAsia="Times New Roman"/>
                <w:kern w:val="0"/>
                <w:sz w:val="22"/>
                <w:szCs w:val="22"/>
              </w:rPr>
              <w:t>МУ ДО "ЦДОД" филиал Станция детского и юношеского туризма "Юность"</w:t>
            </w:r>
          </w:p>
          <w:p w:rsidR="009D381D" w:rsidRPr="007171DD" w:rsidRDefault="009D381D" w:rsidP="00BA15A1">
            <w:pPr>
              <w:jc w:val="center"/>
              <w:rPr>
                <w:sz w:val="22"/>
                <w:szCs w:val="22"/>
              </w:rPr>
            </w:pPr>
            <w:r w:rsidRPr="007171DD">
              <w:rPr>
                <w:rFonts w:eastAsia="Times New Roman"/>
                <w:kern w:val="0"/>
                <w:sz w:val="22"/>
                <w:szCs w:val="22"/>
              </w:rPr>
              <w:t>н</w:t>
            </w:r>
            <w:r w:rsidRPr="007171DD">
              <w:rPr>
                <w:rFonts w:eastAsia="Times New Roman"/>
                <w:kern w:val="0"/>
                <w:sz w:val="22"/>
                <w:szCs w:val="22"/>
                <w:lang w:val="en-US"/>
              </w:rPr>
              <w:t>/</w:t>
            </w:r>
            <w:r w:rsidRPr="007171DD">
              <w:rPr>
                <w:rFonts w:eastAsia="Times New Roman"/>
                <w:kern w:val="0"/>
                <w:sz w:val="22"/>
                <w:szCs w:val="22"/>
              </w:rPr>
              <w:t>д</w:t>
            </w:r>
          </w:p>
        </w:tc>
        <w:tc>
          <w:tcPr>
            <w:tcW w:w="758" w:type="pct"/>
            <w:gridSpan w:val="2"/>
            <w:shd w:val="clear" w:color="auto" w:fill="auto"/>
            <w:vAlign w:val="center"/>
          </w:tcPr>
          <w:p w:rsidR="000C1C6B" w:rsidRPr="007171DD" w:rsidRDefault="00B57D8C" w:rsidP="00BA15A1">
            <w:pPr>
              <w:jc w:val="center"/>
              <w:rPr>
                <w:sz w:val="22"/>
                <w:szCs w:val="22"/>
              </w:rPr>
            </w:pPr>
            <w:r w:rsidRPr="007171DD">
              <w:rPr>
                <w:sz w:val="22"/>
                <w:szCs w:val="22"/>
              </w:rPr>
              <w:t>-</w:t>
            </w:r>
          </w:p>
        </w:tc>
        <w:tc>
          <w:tcPr>
            <w:tcW w:w="758" w:type="pct"/>
            <w:gridSpan w:val="2"/>
            <w:shd w:val="clear" w:color="auto" w:fill="auto"/>
            <w:vAlign w:val="center"/>
          </w:tcPr>
          <w:p w:rsidR="000C1C6B" w:rsidRPr="007171DD" w:rsidRDefault="00B57D8C" w:rsidP="00BA15A1">
            <w:pPr>
              <w:jc w:val="center"/>
              <w:rPr>
                <w:sz w:val="22"/>
                <w:szCs w:val="22"/>
              </w:rPr>
            </w:pPr>
            <w:r w:rsidRPr="007171DD">
              <w:rPr>
                <w:sz w:val="22"/>
                <w:szCs w:val="22"/>
              </w:rPr>
              <w:t>-</w:t>
            </w:r>
          </w:p>
        </w:tc>
        <w:tc>
          <w:tcPr>
            <w:tcW w:w="759" w:type="pct"/>
            <w:gridSpan w:val="2"/>
            <w:shd w:val="clear" w:color="auto" w:fill="auto"/>
            <w:vAlign w:val="center"/>
          </w:tcPr>
          <w:p w:rsidR="000C1C6B" w:rsidRPr="007171DD" w:rsidRDefault="00B57D8C" w:rsidP="00BA15A1">
            <w:pPr>
              <w:jc w:val="center"/>
              <w:rPr>
                <w:sz w:val="22"/>
                <w:szCs w:val="22"/>
              </w:rPr>
            </w:pPr>
            <w:r w:rsidRPr="007171DD">
              <w:rPr>
                <w:sz w:val="22"/>
                <w:szCs w:val="22"/>
              </w:rPr>
              <w:t>-</w:t>
            </w:r>
          </w:p>
        </w:tc>
      </w:tr>
      <w:tr w:rsidR="000C1C6B" w:rsidRPr="00B078A7" w:rsidTr="00BA15A1">
        <w:trPr>
          <w:trHeight w:val="840"/>
        </w:trPr>
        <w:tc>
          <w:tcPr>
            <w:tcW w:w="256" w:type="pct"/>
            <w:vMerge/>
            <w:tcBorders>
              <w:bottom w:val="single" w:sz="4" w:space="0" w:color="auto"/>
            </w:tcBorders>
            <w:shd w:val="clear" w:color="auto" w:fill="auto"/>
            <w:vAlign w:val="center"/>
          </w:tcPr>
          <w:p w:rsidR="000C1C6B" w:rsidRPr="007171DD" w:rsidRDefault="000C1C6B" w:rsidP="00BA15A1">
            <w:pPr>
              <w:jc w:val="center"/>
              <w:rPr>
                <w:sz w:val="22"/>
                <w:szCs w:val="22"/>
              </w:rPr>
            </w:pPr>
          </w:p>
        </w:tc>
        <w:tc>
          <w:tcPr>
            <w:tcW w:w="1165" w:type="pct"/>
            <w:tcBorders>
              <w:bottom w:val="single" w:sz="4" w:space="0" w:color="auto"/>
            </w:tcBorders>
            <w:shd w:val="clear" w:color="auto" w:fill="auto"/>
            <w:vAlign w:val="center"/>
          </w:tcPr>
          <w:p w:rsidR="000C1C6B" w:rsidRPr="007171DD" w:rsidRDefault="00B46B80" w:rsidP="00BA15A1">
            <w:pPr>
              <w:jc w:val="center"/>
              <w:rPr>
                <w:sz w:val="22"/>
                <w:szCs w:val="22"/>
              </w:rPr>
            </w:pPr>
            <w:r w:rsidRPr="007171DD">
              <w:rPr>
                <w:sz w:val="22"/>
                <w:szCs w:val="22"/>
              </w:rPr>
              <w:t>- требуется по нормативу, (10% от общего числа школьников, мест)</w:t>
            </w:r>
          </w:p>
        </w:tc>
        <w:tc>
          <w:tcPr>
            <w:tcW w:w="546" w:type="pct"/>
            <w:tcBorders>
              <w:bottom w:val="single" w:sz="4" w:space="0" w:color="auto"/>
            </w:tcBorders>
            <w:shd w:val="clear" w:color="auto" w:fill="auto"/>
            <w:vAlign w:val="center"/>
          </w:tcPr>
          <w:p w:rsidR="000C1C6B" w:rsidRPr="007171DD" w:rsidRDefault="00B46B80" w:rsidP="00BA15A1">
            <w:pPr>
              <w:jc w:val="center"/>
              <w:rPr>
                <w:b/>
                <w:sz w:val="22"/>
                <w:szCs w:val="22"/>
              </w:rPr>
            </w:pPr>
            <w:r w:rsidRPr="007171DD">
              <w:rPr>
                <w:b/>
                <w:sz w:val="22"/>
                <w:szCs w:val="22"/>
              </w:rPr>
              <w:t>90</w:t>
            </w:r>
          </w:p>
        </w:tc>
        <w:tc>
          <w:tcPr>
            <w:tcW w:w="758" w:type="pct"/>
            <w:tcBorders>
              <w:bottom w:val="single" w:sz="4" w:space="0" w:color="auto"/>
            </w:tcBorders>
            <w:vAlign w:val="center"/>
          </w:tcPr>
          <w:p w:rsidR="000C1C6B" w:rsidRPr="007171DD" w:rsidRDefault="00F626A7" w:rsidP="00BA15A1">
            <w:pPr>
              <w:jc w:val="center"/>
              <w:rPr>
                <w:sz w:val="22"/>
                <w:szCs w:val="22"/>
              </w:rPr>
            </w:pPr>
            <w:r w:rsidRPr="007171DD">
              <w:rPr>
                <w:sz w:val="22"/>
                <w:szCs w:val="22"/>
              </w:rPr>
              <w:t>45</w:t>
            </w:r>
          </w:p>
        </w:tc>
        <w:tc>
          <w:tcPr>
            <w:tcW w:w="758" w:type="pct"/>
            <w:gridSpan w:val="2"/>
            <w:tcBorders>
              <w:bottom w:val="single" w:sz="4" w:space="0" w:color="auto"/>
            </w:tcBorders>
            <w:shd w:val="clear" w:color="auto" w:fill="auto"/>
            <w:vAlign w:val="center"/>
          </w:tcPr>
          <w:p w:rsidR="000C1C6B" w:rsidRPr="007171DD" w:rsidRDefault="00EB1D0D" w:rsidP="00BA15A1">
            <w:pPr>
              <w:jc w:val="center"/>
              <w:rPr>
                <w:sz w:val="22"/>
                <w:szCs w:val="22"/>
              </w:rPr>
            </w:pPr>
            <w:r w:rsidRPr="007171DD">
              <w:rPr>
                <w:sz w:val="22"/>
                <w:szCs w:val="22"/>
              </w:rPr>
              <w:t>20</w:t>
            </w:r>
          </w:p>
        </w:tc>
        <w:tc>
          <w:tcPr>
            <w:tcW w:w="758" w:type="pct"/>
            <w:gridSpan w:val="2"/>
            <w:tcBorders>
              <w:bottom w:val="single" w:sz="4" w:space="0" w:color="auto"/>
            </w:tcBorders>
            <w:shd w:val="clear" w:color="auto" w:fill="auto"/>
            <w:vAlign w:val="center"/>
          </w:tcPr>
          <w:p w:rsidR="000C1C6B" w:rsidRPr="007171DD" w:rsidRDefault="00F626A7" w:rsidP="00BA15A1">
            <w:pPr>
              <w:jc w:val="center"/>
              <w:rPr>
                <w:sz w:val="22"/>
                <w:szCs w:val="22"/>
              </w:rPr>
            </w:pPr>
            <w:r w:rsidRPr="007171DD">
              <w:rPr>
                <w:sz w:val="22"/>
                <w:szCs w:val="22"/>
              </w:rPr>
              <w:t>20</w:t>
            </w:r>
          </w:p>
        </w:tc>
        <w:tc>
          <w:tcPr>
            <w:tcW w:w="759" w:type="pct"/>
            <w:gridSpan w:val="2"/>
            <w:tcBorders>
              <w:bottom w:val="single" w:sz="4" w:space="0" w:color="auto"/>
            </w:tcBorders>
            <w:shd w:val="clear" w:color="auto" w:fill="auto"/>
            <w:vAlign w:val="center"/>
          </w:tcPr>
          <w:p w:rsidR="000C1C6B" w:rsidRPr="007171DD" w:rsidRDefault="00F626A7" w:rsidP="00BA15A1">
            <w:pPr>
              <w:jc w:val="center"/>
              <w:rPr>
                <w:sz w:val="22"/>
                <w:szCs w:val="22"/>
              </w:rPr>
            </w:pPr>
            <w:r w:rsidRPr="007171DD">
              <w:rPr>
                <w:sz w:val="22"/>
                <w:szCs w:val="22"/>
              </w:rPr>
              <w:t>5</w:t>
            </w:r>
          </w:p>
        </w:tc>
      </w:tr>
      <w:tr w:rsidR="003978E6" w:rsidRPr="00B078A7" w:rsidTr="00BA15A1">
        <w:tc>
          <w:tcPr>
            <w:tcW w:w="5000" w:type="pct"/>
            <w:gridSpan w:val="10"/>
            <w:shd w:val="clear" w:color="auto" w:fill="E7E6E6" w:themeFill="background2"/>
            <w:vAlign w:val="center"/>
          </w:tcPr>
          <w:p w:rsidR="003978E6" w:rsidRPr="007171DD" w:rsidRDefault="003978E6" w:rsidP="00BA15A1">
            <w:pPr>
              <w:spacing w:before="120" w:after="120"/>
              <w:jc w:val="center"/>
              <w:rPr>
                <w:b/>
                <w:sz w:val="22"/>
                <w:szCs w:val="22"/>
              </w:rPr>
            </w:pPr>
            <w:r w:rsidRPr="007171DD">
              <w:rPr>
                <w:b/>
                <w:sz w:val="22"/>
                <w:szCs w:val="22"/>
              </w:rPr>
              <w:lastRenderedPageBreak/>
              <w:t>2. Учреждения здравоохранения и социального обеспечения</w:t>
            </w:r>
          </w:p>
        </w:tc>
      </w:tr>
      <w:tr w:rsidR="00AA75C2" w:rsidRPr="00B078A7" w:rsidTr="00BA15A1">
        <w:trPr>
          <w:trHeight w:val="840"/>
        </w:trPr>
        <w:tc>
          <w:tcPr>
            <w:tcW w:w="256" w:type="pct"/>
            <w:vMerge w:val="restart"/>
            <w:shd w:val="clear" w:color="auto" w:fill="auto"/>
            <w:vAlign w:val="center"/>
          </w:tcPr>
          <w:p w:rsidR="00AA75C2" w:rsidRPr="007171DD" w:rsidRDefault="00AA75C2" w:rsidP="00BA15A1">
            <w:pPr>
              <w:jc w:val="center"/>
              <w:rPr>
                <w:sz w:val="22"/>
                <w:szCs w:val="22"/>
              </w:rPr>
            </w:pPr>
            <w:r w:rsidRPr="007171DD">
              <w:rPr>
                <w:sz w:val="22"/>
                <w:szCs w:val="22"/>
              </w:rPr>
              <w:t>2.1</w:t>
            </w:r>
          </w:p>
        </w:tc>
        <w:tc>
          <w:tcPr>
            <w:tcW w:w="1165" w:type="pct"/>
            <w:shd w:val="clear" w:color="auto" w:fill="auto"/>
            <w:vAlign w:val="center"/>
          </w:tcPr>
          <w:p w:rsidR="00AA75C2" w:rsidRPr="007171DD" w:rsidRDefault="00AA75C2" w:rsidP="00BA15A1">
            <w:pPr>
              <w:jc w:val="center"/>
              <w:rPr>
                <w:sz w:val="22"/>
                <w:szCs w:val="22"/>
              </w:rPr>
            </w:pPr>
            <w:r w:rsidRPr="007171DD">
              <w:rPr>
                <w:sz w:val="22"/>
                <w:szCs w:val="22"/>
              </w:rPr>
              <w:t>Амбулатории, ФАП* (по заданию органов здравоохранения в соответствии с тех. регламентами)</w:t>
            </w:r>
          </w:p>
          <w:p w:rsidR="00AA75C2" w:rsidRPr="007171DD" w:rsidRDefault="00AA75C2" w:rsidP="00BA15A1">
            <w:pPr>
              <w:jc w:val="center"/>
              <w:rPr>
                <w:sz w:val="22"/>
                <w:szCs w:val="22"/>
              </w:rPr>
            </w:pPr>
            <w:r w:rsidRPr="007171DD">
              <w:rPr>
                <w:sz w:val="22"/>
                <w:szCs w:val="22"/>
              </w:rPr>
              <w:t>- существующее (пос./смену)</w:t>
            </w:r>
          </w:p>
        </w:tc>
        <w:tc>
          <w:tcPr>
            <w:tcW w:w="546" w:type="pct"/>
            <w:shd w:val="clear" w:color="auto" w:fill="auto"/>
            <w:vAlign w:val="center"/>
          </w:tcPr>
          <w:p w:rsidR="00AA75C2" w:rsidRPr="007171DD" w:rsidRDefault="00AA75C2" w:rsidP="00BA15A1">
            <w:pPr>
              <w:jc w:val="center"/>
              <w:rPr>
                <w:b/>
                <w:sz w:val="22"/>
                <w:szCs w:val="22"/>
              </w:rPr>
            </w:pPr>
            <w:r w:rsidRPr="007171DD">
              <w:rPr>
                <w:b/>
                <w:sz w:val="22"/>
                <w:szCs w:val="22"/>
              </w:rPr>
              <w:t>61</w:t>
            </w:r>
          </w:p>
        </w:tc>
        <w:tc>
          <w:tcPr>
            <w:tcW w:w="758" w:type="pct"/>
            <w:vAlign w:val="center"/>
          </w:tcPr>
          <w:p w:rsidR="00AA75C2" w:rsidRPr="007171DD" w:rsidRDefault="00AA75C2" w:rsidP="00BA15A1">
            <w:pPr>
              <w:jc w:val="center"/>
              <w:rPr>
                <w:sz w:val="22"/>
                <w:szCs w:val="22"/>
              </w:rPr>
            </w:pPr>
            <w:r w:rsidRPr="007171DD">
              <w:rPr>
                <w:sz w:val="22"/>
                <w:szCs w:val="22"/>
              </w:rPr>
              <w:t>22</w:t>
            </w:r>
          </w:p>
        </w:tc>
        <w:tc>
          <w:tcPr>
            <w:tcW w:w="758" w:type="pct"/>
            <w:gridSpan w:val="2"/>
            <w:shd w:val="clear" w:color="auto" w:fill="auto"/>
            <w:vAlign w:val="center"/>
          </w:tcPr>
          <w:p w:rsidR="00AA75C2" w:rsidRPr="007171DD" w:rsidRDefault="00AA75C2" w:rsidP="00BA15A1">
            <w:pPr>
              <w:jc w:val="center"/>
              <w:rPr>
                <w:sz w:val="22"/>
                <w:szCs w:val="22"/>
              </w:rPr>
            </w:pPr>
            <w:r w:rsidRPr="007171DD">
              <w:rPr>
                <w:sz w:val="22"/>
                <w:szCs w:val="22"/>
              </w:rPr>
              <w:t>22</w:t>
            </w:r>
          </w:p>
        </w:tc>
        <w:tc>
          <w:tcPr>
            <w:tcW w:w="758" w:type="pct"/>
            <w:gridSpan w:val="2"/>
            <w:shd w:val="clear" w:color="auto" w:fill="auto"/>
            <w:vAlign w:val="center"/>
          </w:tcPr>
          <w:p w:rsidR="00AA75C2" w:rsidRPr="007171DD" w:rsidRDefault="00AA75C2" w:rsidP="00BA15A1">
            <w:pPr>
              <w:jc w:val="center"/>
              <w:rPr>
                <w:sz w:val="22"/>
                <w:szCs w:val="22"/>
              </w:rPr>
            </w:pPr>
            <w:r w:rsidRPr="007171DD">
              <w:rPr>
                <w:sz w:val="22"/>
                <w:szCs w:val="22"/>
              </w:rPr>
              <w:t>17</w:t>
            </w:r>
          </w:p>
        </w:tc>
        <w:tc>
          <w:tcPr>
            <w:tcW w:w="759" w:type="pct"/>
            <w:gridSpan w:val="2"/>
            <w:shd w:val="clear" w:color="auto" w:fill="auto"/>
            <w:vAlign w:val="center"/>
          </w:tcPr>
          <w:p w:rsidR="00AA75C2" w:rsidRPr="007171DD" w:rsidRDefault="00AA75C2" w:rsidP="00BA15A1">
            <w:pPr>
              <w:jc w:val="center"/>
              <w:rPr>
                <w:sz w:val="22"/>
                <w:szCs w:val="22"/>
              </w:rPr>
            </w:pPr>
            <w:r w:rsidRPr="007171DD">
              <w:rPr>
                <w:sz w:val="22"/>
                <w:szCs w:val="22"/>
              </w:rPr>
              <w:t>-</w:t>
            </w:r>
          </w:p>
        </w:tc>
      </w:tr>
      <w:tr w:rsidR="00AA75C2" w:rsidRPr="00B078A7" w:rsidTr="00BA15A1">
        <w:trPr>
          <w:trHeight w:val="840"/>
        </w:trPr>
        <w:tc>
          <w:tcPr>
            <w:tcW w:w="256" w:type="pct"/>
            <w:vMerge/>
            <w:shd w:val="clear" w:color="auto" w:fill="auto"/>
            <w:vAlign w:val="center"/>
          </w:tcPr>
          <w:p w:rsidR="00AA75C2" w:rsidRPr="007171DD" w:rsidRDefault="00AA75C2" w:rsidP="00BA15A1">
            <w:pPr>
              <w:jc w:val="center"/>
              <w:rPr>
                <w:sz w:val="22"/>
                <w:szCs w:val="22"/>
              </w:rPr>
            </w:pPr>
          </w:p>
        </w:tc>
        <w:tc>
          <w:tcPr>
            <w:tcW w:w="1165" w:type="pct"/>
            <w:shd w:val="clear" w:color="auto" w:fill="auto"/>
            <w:vAlign w:val="center"/>
          </w:tcPr>
          <w:p w:rsidR="00AA75C2" w:rsidRPr="007171DD" w:rsidRDefault="00AA75C2" w:rsidP="00BA15A1">
            <w:pPr>
              <w:jc w:val="center"/>
              <w:rPr>
                <w:sz w:val="22"/>
                <w:szCs w:val="22"/>
              </w:rPr>
            </w:pPr>
            <w:r w:rsidRPr="007171DD">
              <w:rPr>
                <w:sz w:val="22"/>
                <w:szCs w:val="22"/>
              </w:rPr>
              <w:t>- новое строительство на расчетный срок</w:t>
            </w:r>
          </w:p>
        </w:tc>
        <w:tc>
          <w:tcPr>
            <w:tcW w:w="3579" w:type="pct"/>
            <w:gridSpan w:val="8"/>
            <w:shd w:val="clear" w:color="auto" w:fill="auto"/>
            <w:vAlign w:val="center"/>
          </w:tcPr>
          <w:p w:rsidR="00AA75C2" w:rsidRPr="007171DD" w:rsidRDefault="00AA75C2" w:rsidP="00BA15A1">
            <w:pPr>
              <w:jc w:val="center"/>
              <w:rPr>
                <w:sz w:val="22"/>
                <w:szCs w:val="22"/>
              </w:rPr>
            </w:pPr>
            <w:r w:rsidRPr="007171DD">
              <w:rPr>
                <w:sz w:val="22"/>
                <w:szCs w:val="22"/>
              </w:rPr>
              <w:t>Параметры устанавливаются в соответствии с нормами технического регулирования.</w:t>
            </w:r>
          </w:p>
        </w:tc>
      </w:tr>
      <w:tr w:rsidR="00AA75C2" w:rsidRPr="00B078A7" w:rsidTr="00BA15A1">
        <w:trPr>
          <w:trHeight w:val="361"/>
        </w:trPr>
        <w:tc>
          <w:tcPr>
            <w:tcW w:w="256" w:type="pct"/>
            <w:vMerge w:val="restart"/>
            <w:shd w:val="clear" w:color="auto" w:fill="auto"/>
            <w:vAlign w:val="center"/>
          </w:tcPr>
          <w:p w:rsidR="00AA75C2" w:rsidRPr="007171DD" w:rsidRDefault="00AA75C2" w:rsidP="00BA15A1">
            <w:pPr>
              <w:jc w:val="center"/>
              <w:rPr>
                <w:sz w:val="22"/>
                <w:szCs w:val="22"/>
              </w:rPr>
            </w:pPr>
            <w:r w:rsidRPr="007171DD">
              <w:rPr>
                <w:sz w:val="22"/>
                <w:szCs w:val="22"/>
              </w:rPr>
              <w:t>2.2</w:t>
            </w:r>
          </w:p>
        </w:tc>
        <w:tc>
          <w:tcPr>
            <w:tcW w:w="1165" w:type="pct"/>
            <w:shd w:val="clear" w:color="auto" w:fill="auto"/>
            <w:vAlign w:val="center"/>
          </w:tcPr>
          <w:p w:rsidR="00AA75C2" w:rsidRPr="007171DD" w:rsidRDefault="00AA75C2" w:rsidP="00BA15A1">
            <w:pPr>
              <w:jc w:val="center"/>
              <w:rPr>
                <w:sz w:val="22"/>
                <w:szCs w:val="22"/>
              </w:rPr>
            </w:pPr>
            <w:r w:rsidRPr="007171DD">
              <w:rPr>
                <w:sz w:val="22"/>
                <w:szCs w:val="22"/>
              </w:rPr>
              <w:t>Выдвижной пункт медицинской помощи (0,2 авт.)</w:t>
            </w:r>
          </w:p>
          <w:p w:rsidR="00AA75C2" w:rsidRPr="007171DD" w:rsidRDefault="00AA75C2" w:rsidP="00BA15A1">
            <w:pPr>
              <w:jc w:val="center"/>
              <w:rPr>
                <w:sz w:val="22"/>
                <w:szCs w:val="22"/>
              </w:rPr>
            </w:pPr>
            <w:r w:rsidRPr="007171DD">
              <w:rPr>
                <w:sz w:val="22"/>
                <w:szCs w:val="22"/>
              </w:rPr>
              <w:t>- существующее</w:t>
            </w:r>
          </w:p>
        </w:tc>
        <w:tc>
          <w:tcPr>
            <w:tcW w:w="546" w:type="pct"/>
            <w:shd w:val="clear" w:color="auto" w:fill="auto"/>
            <w:vAlign w:val="center"/>
          </w:tcPr>
          <w:p w:rsidR="00AA75C2" w:rsidRPr="007171DD" w:rsidRDefault="00AA75C2" w:rsidP="00BA15A1">
            <w:pPr>
              <w:jc w:val="center"/>
              <w:rPr>
                <w:sz w:val="22"/>
                <w:szCs w:val="22"/>
              </w:rPr>
            </w:pPr>
            <w:r w:rsidRPr="007171DD">
              <w:rPr>
                <w:sz w:val="22"/>
                <w:szCs w:val="22"/>
              </w:rPr>
              <w:t>-</w:t>
            </w:r>
          </w:p>
        </w:tc>
        <w:tc>
          <w:tcPr>
            <w:tcW w:w="758" w:type="pct"/>
            <w:vAlign w:val="center"/>
          </w:tcPr>
          <w:p w:rsidR="00AA75C2" w:rsidRPr="007171DD" w:rsidRDefault="00AA75C2" w:rsidP="00BA15A1">
            <w:pPr>
              <w:jc w:val="center"/>
              <w:rPr>
                <w:sz w:val="22"/>
                <w:szCs w:val="22"/>
              </w:rPr>
            </w:pPr>
            <w:r w:rsidRPr="007171DD">
              <w:rPr>
                <w:sz w:val="22"/>
                <w:szCs w:val="22"/>
              </w:rPr>
              <w:t>-</w:t>
            </w:r>
          </w:p>
        </w:tc>
        <w:tc>
          <w:tcPr>
            <w:tcW w:w="758" w:type="pct"/>
            <w:gridSpan w:val="2"/>
            <w:shd w:val="clear" w:color="auto" w:fill="auto"/>
            <w:vAlign w:val="center"/>
          </w:tcPr>
          <w:p w:rsidR="00AA75C2" w:rsidRPr="007171DD" w:rsidRDefault="00AA75C2" w:rsidP="00BA15A1">
            <w:pPr>
              <w:jc w:val="center"/>
              <w:rPr>
                <w:sz w:val="22"/>
                <w:szCs w:val="22"/>
              </w:rPr>
            </w:pPr>
            <w:r w:rsidRPr="007171DD">
              <w:rPr>
                <w:sz w:val="22"/>
                <w:szCs w:val="22"/>
              </w:rPr>
              <w:t>-</w:t>
            </w:r>
          </w:p>
        </w:tc>
        <w:tc>
          <w:tcPr>
            <w:tcW w:w="758" w:type="pct"/>
            <w:gridSpan w:val="2"/>
            <w:shd w:val="clear" w:color="auto" w:fill="auto"/>
            <w:vAlign w:val="center"/>
          </w:tcPr>
          <w:p w:rsidR="00AA75C2" w:rsidRPr="007171DD" w:rsidRDefault="00AA75C2" w:rsidP="00BA15A1">
            <w:pPr>
              <w:jc w:val="center"/>
              <w:rPr>
                <w:sz w:val="22"/>
                <w:szCs w:val="22"/>
              </w:rPr>
            </w:pPr>
            <w:r w:rsidRPr="007171DD">
              <w:rPr>
                <w:sz w:val="22"/>
                <w:szCs w:val="22"/>
              </w:rPr>
              <w:t>-</w:t>
            </w:r>
          </w:p>
        </w:tc>
        <w:tc>
          <w:tcPr>
            <w:tcW w:w="759" w:type="pct"/>
            <w:gridSpan w:val="2"/>
            <w:shd w:val="clear" w:color="auto" w:fill="auto"/>
            <w:vAlign w:val="center"/>
          </w:tcPr>
          <w:p w:rsidR="00AA75C2" w:rsidRPr="007171DD" w:rsidRDefault="00AA75C2" w:rsidP="00BA15A1">
            <w:pPr>
              <w:jc w:val="center"/>
              <w:rPr>
                <w:sz w:val="22"/>
                <w:szCs w:val="22"/>
              </w:rPr>
            </w:pPr>
            <w:r w:rsidRPr="007171DD">
              <w:rPr>
                <w:sz w:val="22"/>
                <w:szCs w:val="22"/>
              </w:rPr>
              <w:t>-</w:t>
            </w:r>
          </w:p>
        </w:tc>
      </w:tr>
      <w:tr w:rsidR="00AA75C2" w:rsidRPr="00B078A7" w:rsidTr="00F00260">
        <w:trPr>
          <w:trHeight w:val="361"/>
        </w:trPr>
        <w:tc>
          <w:tcPr>
            <w:tcW w:w="256" w:type="pct"/>
            <w:vMerge/>
            <w:tcBorders>
              <w:bottom w:val="single" w:sz="4" w:space="0" w:color="auto"/>
            </w:tcBorders>
            <w:shd w:val="clear" w:color="auto" w:fill="auto"/>
            <w:vAlign w:val="center"/>
          </w:tcPr>
          <w:p w:rsidR="00AA75C2" w:rsidRPr="007171DD" w:rsidRDefault="00AA75C2" w:rsidP="00BA15A1">
            <w:pPr>
              <w:jc w:val="center"/>
              <w:rPr>
                <w:sz w:val="22"/>
                <w:szCs w:val="22"/>
              </w:rPr>
            </w:pPr>
          </w:p>
        </w:tc>
        <w:tc>
          <w:tcPr>
            <w:tcW w:w="1165" w:type="pct"/>
            <w:tcBorders>
              <w:bottom w:val="single" w:sz="4" w:space="0" w:color="auto"/>
            </w:tcBorders>
            <w:shd w:val="clear" w:color="auto" w:fill="auto"/>
            <w:vAlign w:val="center"/>
          </w:tcPr>
          <w:p w:rsidR="00AA75C2" w:rsidRPr="007171DD" w:rsidRDefault="00AA75C2" w:rsidP="00BA15A1">
            <w:pPr>
              <w:jc w:val="center"/>
              <w:rPr>
                <w:sz w:val="22"/>
                <w:szCs w:val="22"/>
              </w:rPr>
            </w:pPr>
            <w:r w:rsidRPr="007171DD">
              <w:rPr>
                <w:sz w:val="22"/>
                <w:szCs w:val="22"/>
              </w:rPr>
              <w:t>- новое строительство на расчетный срок</w:t>
            </w:r>
          </w:p>
        </w:tc>
        <w:tc>
          <w:tcPr>
            <w:tcW w:w="3579" w:type="pct"/>
            <w:gridSpan w:val="8"/>
            <w:tcBorders>
              <w:bottom w:val="single" w:sz="4" w:space="0" w:color="auto"/>
            </w:tcBorders>
            <w:shd w:val="clear" w:color="auto" w:fill="auto"/>
            <w:vAlign w:val="center"/>
          </w:tcPr>
          <w:p w:rsidR="00AA75C2" w:rsidRPr="007171DD" w:rsidRDefault="00AA75C2" w:rsidP="00BA15A1">
            <w:pPr>
              <w:jc w:val="center"/>
              <w:rPr>
                <w:sz w:val="22"/>
                <w:szCs w:val="22"/>
              </w:rPr>
            </w:pPr>
            <w:r w:rsidRPr="007171DD">
              <w:rPr>
                <w:sz w:val="22"/>
                <w:szCs w:val="22"/>
              </w:rPr>
              <w:t>Параметры устанавливаются в соответствии с нормами технического регулирования.</w:t>
            </w:r>
          </w:p>
        </w:tc>
      </w:tr>
      <w:tr w:rsidR="00E93E05" w:rsidRPr="00B078A7" w:rsidTr="00F00260">
        <w:trPr>
          <w:trHeight w:val="361"/>
        </w:trPr>
        <w:tc>
          <w:tcPr>
            <w:tcW w:w="5000" w:type="pct"/>
            <w:gridSpan w:val="10"/>
            <w:shd w:val="clear" w:color="auto" w:fill="E7E6E6" w:themeFill="background2"/>
            <w:vAlign w:val="center"/>
          </w:tcPr>
          <w:p w:rsidR="00E93E05" w:rsidRPr="007171DD" w:rsidRDefault="00E93E05" w:rsidP="00BA15A1">
            <w:pPr>
              <w:spacing w:before="120" w:after="120"/>
              <w:jc w:val="center"/>
              <w:rPr>
                <w:sz w:val="22"/>
                <w:szCs w:val="22"/>
              </w:rPr>
            </w:pPr>
            <w:r w:rsidRPr="007171DD">
              <w:rPr>
                <w:b/>
                <w:sz w:val="22"/>
                <w:szCs w:val="22"/>
              </w:rPr>
              <w:t>3. Учреждения культуры, искусства и спорта</w:t>
            </w:r>
          </w:p>
        </w:tc>
      </w:tr>
      <w:tr w:rsidR="00E93E05" w:rsidRPr="00B078A7" w:rsidTr="00BA15A1">
        <w:trPr>
          <w:trHeight w:val="361"/>
        </w:trPr>
        <w:tc>
          <w:tcPr>
            <w:tcW w:w="256" w:type="pct"/>
            <w:vMerge w:val="restart"/>
            <w:shd w:val="clear" w:color="auto" w:fill="auto"/>
            <w:vAlign w:val="center"/>
          </w:tcPr>
          <w:p w:rsidR="00E93E05" w:rsidRPr="007171DD" w:rsidRDefault="00E93E05" w:rsidP="00BA15A1">
            <w:pPr>
              <w:jc w:val="center"/>
              <w:rPr>
                <w:sz w:val="22"/>
                <w:szCs w:val="22"/>
              </w:rPr>
            </w:pPr>
            <w:r w:rsidRPr="007171DD">
              <w:rPr>
                <w:sz w:val="22"/>
                <w:szCs w:val="22"/>
              </w:rPr>
              <w:t>3.1</w:t>
            </w:r>
          </w:p>
        </w:tc>
        <w:tc>
          <w:tcPr>
            <w:tcW w:w="1165" w:type="pct"/>
            <w:shd w:val="clear" w:color="auto" w:fill="auto"/>
            <w:vAlign w:val="center"/>
          </w:tcPr>
          <w:p w:rsidR="00E93E05" w:rsidRPr="007171DD" w:rsidRDefault="00E93E05" w:rsidP="00BA15A1">
            <w:pPr>
              <w:jc w:val="center"/>
              <w:rPr>
                <w:sz w:val="22"/>
                <w:szCs w:val="22"/>
              </w:rPr>
            </w:pPr>
            <w:r w:rsidRPr="007171DD">
              <w:rPr>
                <w:sz w:val="22"/>
                <w:szCs w:val="22"/>
              </w:rPr>
              <w:t>Помещения для культурно массовой работы, досуга и любительской деятельности, клубы</w:t>
            </w:r>
          </w:p>
          <w:p w:rsidR="00E93E05" w:rsidRPr="007171DD" w:rsidRDefault="00E93E05" w:rsidP="00BA15A1">
            <w:pPr>
              <w:jc w:val="center"/>
              <w:rPr>
                <w:sz w:val="22"/>
                <w:szCs w:val="22"/>
              </w:rPr>
            </w:pPr>
            <w:r w:rsidRPr="007171DD">
              <w:rPr>
                <w:sz w:val="22"/>
                <w:szCs w:val="22"/>
              </w:rPr>
              <w:t>- существующее (мест)</w:t>
            </w:r>
          </w:p>
        </w:tc>
        <w:tc>
          <w:tcPr>
            <w:tcW w:w="546" w:type="pct"/>
            <w:shd w:val="clear" w:color="auto" w:fill="auto"/>
            <w:vAlign w:val="center"/>
          </w:tcPr>
          <w:p w:rsidR="00E93E05" w:rsidRPr="007171DD" w:rsidRDefault="00F43CFF" w:rsidP="00BA15A1">
            <w:pPr>
              <w:jc w:val="center"/>
              <w:rPr>
                <w:b/>
                <w:sz w:val="22"/>
                <w:szCs w:val="22"/>
              </w:rPr>
            </w:pPr>
            <w:r>
              <w:rPr>
                <w:b/>
                <w:sz w:val="22"/>
                <w:szCs w:val="22"/>
              </w:rPr>
              <w:t>873</w:t>
            </w:r>
          </w:p>
        </w:tc>
        <w:tc>
          <w:tcPr>
            <w:tcW w:w="758" w:type="pct"/>
            <w:vAlign w:val="center"/>
          </w:tcPr>
          <w:p w:rsidR="00E93E05" w:rsidRPr="007171DD" w:rsidRDefault="00E93E05" w:rsidP="00BA15A1">
            <w:pPr>
              <w:jc w:val="center"/>
              <w:rPr>
                <w:sz w:val="22"/>
                <w:szCs w:val="22"/>
              </w:rPr>
            </w:pPr>
            <w:r w:rsidRPr="007171DD">
              <w:rPr>
                <w:sz w:val="22"/>
                <w:szCs w:val="22"/>
              </w:rPr>
              <w:t>МКУК «Кичигинская СЦКО»</w:t>
            </w:r>
          </w:p>
          <w:p w:rsidR="00E93E05" w:rsidRPr="007171DD" w:rsidRDefault="00F430A2" w:rsidP="00BA15A1">
            <w:pPr>
              <w:jc w:val="center"/>
              <w:rPr>
                <w:sz w:val="22"/>
                <w:szCs w:val="22"/>
              </w:rPr>
            </w:pPr>
            <w:r>
              <w:rPr>
                <w:sz w:val="22"/>
                <w:szCs w:val="22"/>
              </w:rPr>
              <w:t>283</w:t>
            </w:r>
          </w:p>
        </w:tc>
        <w:tc>
          <w:tcPr>
            <w:tcW w:w="758" w:type="pct"/>
            <w:gridSpan w:val="2"/>
            <w:shd w:val="clear" w:color="auto" w:fill="auto"/>
            <w:vAlign w:val="center"/>
          </w:tcPr>
          <w:p w:rsidR="00E93E05" w:rsidRPr="007171DD" w:rsidRDefault="00E93E05" w:rsidP="00BA15A1">
            <w:pPr>
              <w:jc w:val="center"/>
              <w:rPr>
                <w:sz w:val="22"/>
                <w:szCs w:val="22"/>
              </w:rPr>
            </w:pPr>
            <w:r w:rsidRPr="007171DD">
              <w:rPr>
                <w:sz w:val="22"/>
                <w:szCs w:val="22"/>
              </w:rPr>
              <w:t>Нагорненский ДК «Кварц»</w:t>
            </w:r>
          </w:p>
          <w:p w:rsidR="00E93E05" w:rsidRPr="007171DD" w:rsidRDefault="00E93E05" w:rsidP="00BA15A1">
            <w:pPr>
              <w:jc w:val="center"/>
              <w:rPr>
                <w:sz w:val="22"/>
                <w:szCs w:val="22"/>
              </w:rPr>
            </w:pPr>
            <w:r w:rsidRPr="007171DD">
              <w:rPr>
                <w:sz w:val="22"/>
                <w:szCs w:val="22"/>
              </w:rPr>
              <w:t>280</w:t>
            </w:r>
          </w:p>
        </w:tc>
        <w:tc>
          <w:tcPr>
            <w:tcW w:w="758" w:type="pct"/>
            <w:gridSpan w:val="2"/>
            <w:shd w:val="clear" w:color="auto" w:fill="auto"/>
            <w:vAlign w:val="center"/>
          </w:tcPr>
          <w:p w:rsidR="00E93E05" w:rsidRPr="007171DD" w:rsidRDefault="00E93E05" w:rsidP="00BA15A1">
            <w:pPr>
              <w:jc w:val="center"/>
              <w:rPr>
                <w:sz w:val="22"/>
                <w:szCs w:val="22"/>
              </w:rPr>
            </w:pPr>
            <w:r w:rsidRPr="007171DD">
              <w:rPr>
                <w:sz w:val="22"/>
                <w:szCs w:val="22"/>
              </w:rPr>
              <w:t>Синеборский СДК «Родник»</w:t>
            </w:r>
          </w:p>
          <w:p w:rsidR="00E93E05" w:rsidRPr="007171DD" w:rsidRDefault="00E93E05" w:rsidP="00BA15A1">
            <w:pPr>
              <w:jc w:val="center"/>
              <w:rPr>
                <w:sz w:val="22"/>
                <w:szCs w:val="22"/>
              </w:rPr>
            </w:pPr>
            <w:r w:rsidRPr="007171DD">
              <w:rPr>
                <w:sz w:val="22"/>
                <w:szCs w:val="22"/>
              </w:rPr>
              <w:t>310</w:t>
            </w:r>
          </w:p>
        </w:tc>
        <w:tc>
          <w:tcPr>
            <w:tcW w:w="759" w:type="pct"/>
            <w:gridSpan w:val="2"/>
            <w:shd w:val="clear" w:color="auto" w:fill="auto"/>
            <w:vAlign w:val="center"/>
          </w:tcPr>
          <w:p w:rsidR="00E93E05" w:rsidRPr="007171DD" w:rsidRDefault="00E93E05" w:rsidP="00BA15A1">
            <w:pPr>
              <w:jc w:val="center"/>
              <w:rPr>
                <w:sz w:val="22"/>
                <w:szCs w:val="22"/>
              </w:rPr>
            </w:pPr>
            <w:r w:rsidRPr="007171DD">
              <w:rPr>
                <w:sz w:val="22"/>
                <w:szCs w:val="22"/>
              </w:rPr>
              <w:t>-</w:t>
            </w:r>
          </w:p>
        </w:tc>
      </w:tr>
      <w:tr w:rsidR="00E93E05" w:rsidRPr="00B078A7" w:rsidTr="00BA15A1">
        <w:trPr>
          <w:trHeight w:val="361"/>
        </w:trPr>
        <w:tc>
          <w:tcPr>
            <w:tcW w:w="256" w:type="pct"/>
            <w:vMerge/>
            <w:shd w:val="clear" w:color="auto" w:fill="auto"/>
            <w:vAlign w:val="center"/>
          </w:tcPr>
          <w:p w:rsidR="00E93E05" w:rsidRPr="007171DD" w:rsidRDefault="00E93E05" w:rsidP="00BA15A1">
            <w:pPr>
              <w:jc w:val="center"/>
              <w:rPr>
                <w:sz w:val="22"/>
                <w:szCs w:val="22"/>
              </w:rPr>
            </w:pPr>
          </w:p>
        </w:tc>
        <w:tc>
          <w:tcPr>
            <w:tcW w:w="1165" w:type="pct"/>
            <w:shd w:val="clear" w:color="auto" w:fill="auto"/>
            <w:vAlign w:val="center"/>
          </w:tcPr>
          <w:p w:rsidR="00E93E05" w:rsidRPr="007171DD" w:rsidRDefault="00E93E05" w:rsidP="00BA15A1">
            <w:pPr>
              <w:jc w:val="center"/>
              <w:rPr>
                <w:sz w:val="22"/>
                <w:szCs w:val="22"/>
              </w:rPr>
            </w:pPr>
            <w:r w:rsidRPr="007171DD">
              <w:rPr>
                <w:sz w:val="22"/>
                <w:szCs w:val="22"/>
              </w:rPr>
              <w:t>- потребность по норме (80 мест)</w:t>
            </w:r>
          </w:p>
        </w:tc>
        <w:tc>
          <w:tcPr>
            <w:tcW w:w="546" w:type="pct"/>
            <w:shd w:val="clear" w:color="auto" w:fill="auto"/>
            <w:vAlign w:val="center"/>
          </w:tcPr>
          <w:p w:rsidR="00E93E05" w:rsidRPr="007171DD" w:rsidRDefault="00680D81" w:rsidP="00BA15A1">
            <w:pPr>
              <w:jc w:val="center"/>
              <w:rPr>
                <w:b/>
                <w:sz w:val="22"/>
                <w:szCs w:val="22"/>
              </w:rPr>
            </w:pPr>
            <w:r w:rsidRPr="007171DD">
              <w:rPr>
                <w:b/>
                <w:sz w:val="22"/>
                <w:szCs w:val="22"/>
              </w:rPr>
              <w:t>440</w:t>
            </w:r>
          </w:p>
        </w:tc>
        <w:tc>
          <w:tcPr>
            <w:tcW w:w="758" w:type="pct"/>
            <w:vAlign w:val="center"/>
          </w:tcPr>
          <w:p w:rsidR="00E93E05" w:rsidRPr="007171DD" w:rsidRDefault="00956707" w:rsidP="00BA15A1">
            <w:pPr>
              <w:jc w:val="center"/>
              <w:rPr>
                <w:sz w:val="22"/>
                <w:szCs w:val="22"/>
              </w:rPr>
            </w:pPr>
            <w:r w:rsidRPr="007171DD">
              <w:rPr>
                <w:sz w:val="22"/>
                <w:szCs w:val="22"/>
              </w:rPr>
              <w:t>220</w:t>
            </w:r>
          </w:p>
        </w:tc>
        <w:tc>
          <w:tcPr>
            <w:tcW w:w="758" w:type="pct"/>
            <w:gridSpan w:val="2"/>
            <w:shd w:val="clear" w:color="auto" w:fill="auto"/>
            <w:vAlign w:val="center"/>
          </w:tcPr>
          <w:p w:rsidR="00E93E05" w:rsidRPr="007171DD" w:rsidRDefault="00956707" w:rsidP="00BA15A1">
            <w:pPr>
              <w:jc w:val="center"/>
              <w:rPr>
                <w:sz w:val="22"/>
                <w:szCs w:val="22"/>
              </w:rPr>
            </w:pPr>
            <w:r w:rsidRPr="007171DD">
              <w:rPr>
                <w:sz w:val="22"/>
                <w:szCs w:val="22"/>
              </w:rPr>
              <w:t>100</w:t>
            </w:r>
          </w:p>
        </w:tc>
        <w:tc>
          <w:tcPr>
            <w:tcW w:w="758" w:type="pct"/>
            <w:gridSpan w:val="2"/>
            <w:shd w:val="clear" w:color="auto" w:fill="auto"/>
            <w:vAlign w:val="center"/>
          </w:tcPr>
          <w:p w:rsidR="00E93E05" w:rsidRPr="007171DD" w:rsidRDefault="00956707" w:rsidP="00BA15A1">
            <w:pPr>
              <w:jc w:val="center"/>
              <w:rPr>
                <w:sz w:val="22"/>
                <w:szCs w:val="22"/>
              </w:rPr>
            </w:pPr>
            <w:r w:rsidRPr="007171DD">
              <w:rPr>
                <w:sz w:val="22"/>
                <w:szCs w:val="22"/>
              </w:rPr>
              <w:t>90</w:t>
            </w:r>
          </w:p>
        </w:tc>
        <w:tc>
          <w:tcPr>
            <w:tcW w:w="759" w:type="pct"/>
            <w:gridSpan w:val="2"/>
            <w:shd w:val="clear" w:color="auto" w:fill="auto"/>
            <w:vAlign w:val="center"/>
          </w:tcPr>
          <w:p w:rsidR="00E93E05" w:rsidRPr="007171DD" w:rsidRDefault="00C94D69" w:rsidP="00BA15A1">
            <w:pPr>
              <w:jc w:val="center"/>
              <w:rPr>
                <w:sz w:val="22"/>
                <w:szCs w:val="22"/>
              </w:rPr>
            </w:pPr>
            <w:r w:rsidRPr="007171DD">
              <w:rPr>
                <w:sz w:val="22"/>
                <w:szCs w:val="22"/>
              </w:rPr>
              <w:t>3</w:t>
            </w:r>
            <w:r w:rsidR="00956707" w:rsidRPr="007171DD">
              <w:rPr>
                <w:sz w:val="22"/>
                <w:szCs w:val="22"/>
              </w:rPr>
              <w:t>0</w:t>
            </w:r>
          </w:p>
        </w:tc>
      </w:tr>
      <w:tr w:rsidR="007171DD" w:rsidRPr="00B078A7" w:rsidTr="00BA15A1">
        <w:trPr>
          <w:trHeight w:val="361"/>
        </w:trPr>
        <w:tc>
          <w:tcPr>
            <w:tcW w:w="256" w:type="pct"/>
            <w:vMerge w:val="restart"/>
            <w:shd w:val="clear" w:color="auto" w:fill="auto"/>
            <w:vAlign w:val="center"/>
          </w:tcPr>
          <w:p w:rsidR="007171DD" w:rsidRPr="007171DD" w:rsidRDefault="007171DD" w:rsidP="00BA15A1">
            <w:pPr>
              <w:jc w:val="center"/>
              <w:rPr>
                <w:sz w:val="22"/>
                <w:szCs w:val="22"/>
              </w:rPr>
            </w:pPr>
            <w:r w:rsidRPr="007171DD">
              <w:rPr>
                <w:sz w:val="22"/>
                <w:szCs w:val="22"/>
              </w:rPr>
              <w:t>3.2</w:t>
            </w:r>
          </w:p>
        </w:tc>
        <w:tc>
          <w:tcPr>
            <w:tcW w:w="1165" w:type="pct"/>
            <w:shd w:val="clear" w:color="auto" w:fill="auto"/>
            <w:vAlign w:val="center"/>
          </w:tcPr>
          <w:p w:rsidR="007171DD" w:rsidRPr="007171DD" w:rsidRDefault="007171DD" w:rsidP="00BA15A1">
            <w:pPr>
              <w:jc w:val="center"/>
              <w:rPr>
                <w:sz w:val="22"/>
                <w:szCs w:val="22"/>
              </w:rPr>
            </w:pPr>
            <w:r w:rsidRPr="007171DD">
              <w:rPr>
                <w:sz w:val="22"/>
                <w:szCs w:val="22"/>
              </w:rPr>
              <w:t>Би</w:t>
            </w:r>
            <w:r w:rsidR="00170405">
              <w:rPr>
                <w:sz w:val="22"/>
                <w:szCs w:val="22"/>
              </w:rPr>
              <w:t>блиотеки,</w:t>
            </w:r>
            <w:r w:rsidRPr="007171DD">
              <w:rPr>
                <w:sz w:val="22"/>
                <w:szCs w:val="22"/>
              </w:rPr>
              <w:t xml:space="preserve"> экз. (при 6 тыс. экз.)</w:t>
            </w:r>
          </w:p>
          <w:p w:rsidR="007171DD" w:rsidRPr="007171DD" w:rsidRDefault="007171DD" w:rsidP="00BA15A1">
            <w:pPr>
              <w:jc w:val="center"/>
              <w:rPr>
                <w:sz w:val="22"/>
                <w:szCs w:val="22"/>
              </w:rPr>
            </w:pPr>
            <w:r w:rsidRPr="007171DD">
              <w:rPr>
                <w:sz w:val="22"/>
                <w:szCs w:val="22"/>
              </w:rPr>
              <w:t>- существующее</w:t>
            </w:r>
          </w:p>
        </w:tc>
        <w:tc>
          <w:tcPr>
            <w:tcW w:w="546" w:type="pct"/>
            <w:shd w:val="clear" w:color="auto" w:fill="auto"/>
            <w:vAlign w:val="center"/>
          </w:tcPr>
          <w:p w:rsidR="007171DD" w:rsidRPr="00170405" w:rsidRDefault="00B4469C" w:rsidP="00BA15A1">
            <w:pPr>
              <w:jc w:val="center"/>
              <w:rPr>
                <w:b/>
                <w:sz w:val="22"/>
                <w:szCs w:val="22"/>
              </w:rPr>
            </w:pPr>
            <w:r>
              <w:rPr>
                <w:b/>
                <w:sz w:val="22"/>
                <w:szCs w:val="22"/>
              </w:rPr>
              <w:t>30670</w:t>
            </w:r>
          </w:p>
        </w:tc>
        <w:tc>
          <w:tcPr>
            <w:tcW w:w="758" w:type="pct"/>
            <w:vAlign w:val="center"/>
          </w:tcPr>
          <w:p w:rsidR="007171DD" w:rsidRPr="007171DD" w:rsidRDefault="007171DD" w:rsidP="00BA15A1">
            <w:pPr>
              <w:jc w:val="center"/>
              <w:rPr>
                <w:rFonts w:eastAsia="Times New Roman"/>
                <w:kern w:val="0"/>
                <w:sz w:val="22"/>
                <w:szCs w:val="22"/>
                <w:lang w:eastAsia="ru-RU"/>
              </w:rPr>
            </w:pPr>
            <w:r>
              <w:rPr>
                <w:rFonts w:eastAsia="Times New Roman"/>
                <w:kern w:val="0"/>
                <w:sz w:val="22"/>
                <w:szCs w:val="22"/>
                <w:lang w:eastAsia="ru-RU"/>
              </w:rPr>
              <w:t>Кичигинский библиотека</w:t>
            </w:r>
            <w:r w:rsidRPr="007171DD">
              <w:rPr>
                <w:rFonts w:eastAsia="Times New Roman"/>
                <w:kern w:val="0"/>
                <w:sz w:val="22"/>
                <w:szCs w:val="22"/>
                <w:lang w:eastAsia="ru-RU"/>
              </w:rPr>
              <w:t xml:space="preserve"> № 5</w:t>
            </w:r>
          </w:p>
          <w:p w:rsidR="007171DD" w:rsidRPr="007171DD" w:rsidRDefault="006D2ABC" w:rsidP="00BA15A1">
            <w:pPr>
              <w:jc w:val="center"/>
              <w:rPr>
                <w:sz w:val="22"/>
                <w:szCs w:val="22"/>
              </w:rPr>
            </w:pPr>
            <w:r>
              <w:t>13</w:t>
            </w:r>
            <w:r w:rsidR="007171DD">
              <w:t> </w:t>
            </w:r>
            <w:r>
              <w:t>116</w:t>
            </w:r>
            <w:r w:rsidR="007171DD" w:rsidRPr="002F1161">
              <w:t> </w:t>
            </w:r>
            <w:r w:rsidR="007171DD">
              <w:t>экз.</w:t>
            </w:r>
          </w:p>
        </w:tc>
        <w:tc>
          <w:tcPr>
            <w:tcW w:w="758" w:type="pct"/>
            <w:gridSpan w:val="2"/>
            <w:shd w:val="clear" w:color="auto" w:fill="auto"/>
            <w:vAlign w:val="center"/>
          </w:tcPr>
          <w:p w:rsidR="00B4469C" w:rsidRDefault="00B4469C" w:rsidP="00B4469C">
            <w:pPr>
              <w:jc w:val="center"/>
              <w:rPr>
                <w:rFonts w:eastAsia="Times New Roman"/>
                <w:kern w:val="0"/>
                <w:sz w:val="22"/>
                <w:lang w:eastAsia="ru-RU"/>
              </w:rPr>
            </w:pPr>
            <w:r>
              <w:rPr>
                <w:rFonts w:eastAsia="Times New Roman"/>
                <w:kern w:val="0"/>
                <w:sz w:val="22"/>
                <w:lang w:eastAsia="ru-RU"/>
              </w:rPr>
              <w:t>Нагорненская библиотека № 9</w:t>
            </w:r>
          </w:p>
          <w:p w:rsidR="007171DD" w:rsidRPr="007171DD" w:rsidRDefault="00B4469C" w:rsidP="00BA15A1">
            <w:pPr>
              <w:jc w:val="center"/>
              <w:rPr>
                <w:sz w:val="22"/>
                <w:szCs w:val="22"/>
              </w:rPr>
            </w:pPr>
            <w:r>
              <w:rPr>
                <w:rFonts w:eastAsia="Times New Roman"/>
                <w:kern w:val="0"/>
                <w:lang w:eastAsia="ru-RU"/>
              </w:rPr>
              <w:t xml:space="preserve">10 069 </w:t>
            </w:r>
            <w:r>
              <w:t>экз.</w:t>
            </w:r>
          </w:p>
        </w:tc>
        <w:tc>
          <w:tcPr>
            <w:tcW w:w="758" w:type="pct"/>
            <w:gridSpan w:val="2"/>
            <w:shd w:val="clear" w:color="auto" w:fill="auto"/>
            <w:vAlign w:val="center"/>
          </w:tcPr>
          <w:p w:rsidR="007171DD" w:rsidRDefault="007171DD" w:rsidP="00BA15A1">
            <w:pPr>
              <w:jc w:val="center"/>
              <w:rPr>
                <w:rFonts w:eastAsia="Times New Roman"/>
                <w:kern w:val="0"/>
                <w:sz w:val="22"/>
                <w:lang w:eastAsia="ru-RU"/>
              </w:rPr>
            </w:pPr>
            <w:r>
              <w:rPr>
                <w:rFonts w:eastAsia="Times New Roman"/>
                <w:kern w:val="0"/>
                <w:sz w:val="22"/>
                <w:lang w:eastAsia="ru-RU"/>
              </w:rPr>
              <w:t>Синеборская библиотека</w:t>
            </w:r>
            <w:r w:rsidRPr="007171DD">
              <w:rPr>
                <w:rFonts w:eastAsia="Times New Roman"/>
                <w:kern w:val="0"/>
                <w:sz w:val="22"/>
                <w:lang w:eastAsia="ru-RU"/>
              </w:rPr>
              <w:t xml:space="preserve"> № 17</w:t>
            </w:r>
          </w:p>
          <w:p w:rsidR="00170405" w:rsidRPr="007171DD" w:rsidRDefault="006D2ABC" w:rsidP="00BA15A1">
            <w:pPr>
              <w:jc w:val="center"/>
              <w:rPr>
                <w:sz w:val="22"/>
                <w:szCs w:val="22"/>
              </w:rPr>
            </w:pPr>
            <w:r>
              <w:rPr>
                <w:rFonts w:eastAsia="Times New Roman"/>
                <w:kern w:val="0"/>
                <w:lang w:eastAsia="ru-RU"/>
              </w:rPr>
              <w:t>7 485</w:t>
            </w:r>
            <w:r w:rsidR="00170405" w:rsidRPr="00DB60D7">
              <w:rPr>
                <w:rFonts w:eastAsia="Times New Roman"/>
                <w:kern w:val="0"/>
                <w:lang w:eastAsia="ru-RU"/>
              </w:rPr>
              <w:t xml:space="preserve"> экз.</w:t>
            </w:r>
          </w:p>
        </w:tc>
        <w:tc>
          <w:tcPr>
            <w:tcW w:w="759" w:type="pct"/>
            <w:gridSpan w:val="2"/>
            <w:shd w:val="clear" w:color="auto" w:fill="auto"/>
            <w:vAlign w:val="center"/>
          </w:tcPr>
          <w:p w:rsidR="007171DD" w:rsidRPr="007171DD" w:rsidRDefault="00170405" w:rsidP="00BA15A1">
            <w:pPr>
              <w:jc w:val="center"/>
              <w:rPr>
                <w:sz w:val="22"/>
                <w:szCs w:val="22"/>
              </w:rPr>
            </w:pPr>
            <w:r>
              <w:rPr>
                <w:sz w:val="22"/>
                <w:szCs w:val="22"/>
              </w:rPr>
              <w:t>-</w:t>
            </w:r>
          </w:p>
        </w:tc>
      </w:tr>
      <w:tr w:rsidR="007171DD" w:rsidRPr="00B078A7" w:rsidTr="00F00260">
        <w:trPr>
          <w:trHeight w:val="361"/>
        </w:trPr>
        <w:tc>
          <w:tcPr>
            <w:tcW w:w="256" w:type="pct"/>
            <w:vMerge/>
            <w:tcBorders>
              <w:bottom w:val="single" w:sz="4" w:space="0" w:color="auto"/>
            </w:tcBorders>
            <w:shd w:val="clear" w:color="auto" w:fill="auto"/>
            <w:vAlign w:val="center"/>
          </w:tcPr>
          <w:p w:rsidR="007171DD" w:rsidRPr="007171DD" w:rsidRDefault="007171DD" w:rsidP="00BA15A1">
            <w:pPr>
              <w:jc w:val="center"/>
              <w:rPr>
                <w:sz w:val="22"/>
                <w:szCs w:val="22"/>
              </w:rPr>
            </w:pPr>
          </w:p>
        </w:tc>
        <w:tc>
          <w:tcPr>
            <w:tcW w:w="1165" w:type="pct"/>
            <w:tcBorders>
              <w:bottom w:val="single" w:sz="4" w:space="0" w:color="auto"/>
            </w:tcBorders>
            <w:shd w:val="clear" w:color="auto" w:fill="auto"/>
            <w:vAlign w:val="center"/>
          </w:tcPr>
          <w:p w:rsidR="007171DD" w:rsidRPr="007171DD" w:rsidRDefault="00170405" w:rsidP="00BA15A1">
            <w:pPr>
              <w:jc w:val="center"/>
              <w:rPr>
                <w:sz w:val="22"/>
                <w:szCs w:val="22"/>
              </w:rPr>
            </w:pPr>
            <w:r w:rsidRPr="00170405">
              <w:rPr>
                <w:sz w:val="22"/>
                <w:szCs w:val="22"/>
              </w:rPr>
              <w:t>- требуется по нормативу</w:t>
            </w:r>
          </w:p>
        </w:tc>
        <w:tc>
          <w:tcPr>
            <w:tcW w:w="546" w:type="pct"/>
            <w:tcBorders>
              <w:bottom w:val="single" w:sz="4" w:space="0" w:color="auto"/>
            </w:tcBorders>
            <w:shd w:val="clear" w:color="auto" w:fill="auto"/>
            <w:vAlign w:val="center"/>
          </w:tcPr>
          <w:p w:rsidR="007171DD" w:rsidRPr="00170405" w:rsidRDefault="00170405" w:rsidP="00BA15A1">
            <w:pPr>
              <w:jc w:val="center"/>
              <w:rPr>
                <w:b/>
                <w:sz w:val="22"/>
                <w:szCs w:val="22"/>
              </w:rPr>
            </w:pPr>
            <w:r>
              <w:rPr>
                <w:b/>
                <w:sz w:val="22"/>
                <w:szCs w:val="22"/>
              </w:rPr>
              <w:t>327</w:t>
            </w:r>
            <w:r w:rsidRPr="00170405">
              <w:rPr>
                <w:b/>
                <w:sz w:val="22"/>
                <w:szCs w:val="22"/>
              </w:rPr>
              <w:t>00</w:t>
            </w:r>
          </w:p>
        </w:tc>
        <w:tc>
          <w:tcPr>
            <w:tcW w:w="758" w:type="pct"/>
            <w:tcBorders>
              <w:bottom w:val="single" w:sz="4" w:space="0" w:color="auto"/>
            </w:tcBorders>
            <w:vAlign w:val="center"/>
          </w:tcPr>
          <w:p w:rsidR="007171DD" w:rsidRPr="007171DD" w:rsidRDefault="00170405" w:rsidP="00BA15A1">
            <w:pPr>
              <w:jc w:val="center"/>
              <w:rPr>
                <w:sz w:val="22"/>
                <w:szCs w:val="22"/>
              </w:rPr>
            </w:pPr>
            <w:r>
              <w:rPr>
                <w:sz w:val="22"/>
                <w:szCs w:val="22"/>
              </w:rPr>
              <w:t>16500</w:t>
            </w:r>
          </w:p>
        </w:tc>
        <w:tc>
          <w:tcPr>
            <w:tcW w:w="758" w:type="pct"/>
            <w:gridSpan w:val="2"/>
            <w:tcBorders>
              <w:bottom w:val="single" w:sz="4" w:space="0" w:color="auto"/>
            </w:tcBorders>
            <w:shd w:val="clear" w:color="auto" w:fill="auto"/>
            <w:vAlign w:val="center"/>
          </w:tcPr>
          <w:p w:rsidR="007171DD" w:rsidRPr="007171DD" w:rsidRDefault="00170405" w:rsidP="00BA15A1">
            <w:pPr>
              <w:jc w:val="center"/>
              <w:rPr>
                <w:sz w:val="22"/>
                <w:szCs w:val="22"/>
              </w:rPr>
            </w:pPr>
            <w:r>
              <w:rPr>
                <w:sz w:val="22"/>
                <w:szCs w:val="22"/>
              </w:rPr>
              <w:t>7500</w:t>
            </w:r>
          </w:p>
        </w:tc>
        <w:tc>
          <w:tcPr>
            <w:tcW w:w="758" w:type="pct"/>
            <w:gridSpan w:val="2"/>
            <w:tcBorders>
              <w:bottom w:val="single" w:sz="4" w:space="0" w:color="auto"/>
            </w:tcBorders>
            <w:shd w:val="clear" w:color="auto" w:fill="auto"/>
            <w:vAlign w:val="center"/>
          </w:tcPr>
          <w:p w:rsidR="007171DD" w:rsidRPr="007171DD" w:rsidRDefault="00170405" w:rsidP="00BA15A1">
            <w:pPr>
              <w:jc w:val="center"/>
              <w:rPr>
                <w:sz w:val="22"/>
                <w:szCs w:val="22"/>
              </w:rPr>
            </w:pPr>
            <w:r>
              <w:rPr>
                <w:sz w:val="22"/>
                <w:szCs w:val="22"/>
              </w:rPr>
              <w:t>6600</w:t>
            </w:r>
          </w:p>
        </w:tc>
        <w:tc>
          <w:tcPr>
            <w:tcW w:w="759" w:type="pct"/>
            <w:gridSpan w:val="2"/>
            <w:tcBorders>
              <w:bottom w:val="single" w:sz="4" w:space="0" w:color="auto"/>
            </w:tcBorders>
            <w:shd w:val="clear" w:color="auto" w:fill="auto"/>
            <w:vAlign w:val="center"/>
          </w:tcPr>
          <w:p w:rsidR="007171DD" w:rsidRPr="007171DD" w:rsidRDefault="00170405" w:rsidP="00BA15A1">
            <w:pPr>
              <w:jc w:val="center"/>
              <w:rPr>
                <w:sz w:val="22"/>
                <w:szCs w:val="22"/>
              </w:rPr>
            </w:pPr>
            <w:r>
              <w:rPr>
                <w:sz w:val="22"/>
                <w:szCs w:val="22"/>
              </w:rPr>
              <w:t>2100</w:t>
            </w:r>
          </w:p>
        </w:tc>
      </w:tr>
      <w:tr w:rsidR="00DA70D9" w:rsidRPr="00B078A7" w:rsidTr="00F00260">
        <w:tc>
          <w:tcPr>
            <w:tcW w:w="5000" w:type="pct"/>
            <w:gridSpan w:val="10"/>
            <w:shd w:val="clear" w:color="auto" w:fill="E7E6E6" w:themeFill="background2"/>
          </w:tcPr>
          <w:p w:rsidR="00DA70D9" w:rsidRPr="00B078A7" w:rsidRDefault="006E5F7B" w:rsidP="006E5F7B">
            <w:pPr>
              <w:spacing w:before="120" w:after="120"/>
              <w:jc w:val="center"/>
              <w:rPr>
                <w:sz w:val="22"/>
                <w:szCs w:val="22"/>
              </w:rPr>
            </w:pPr>
            <w:r w:rsidRPr="006E5F7B">
              <w:rPr>
                <w:b/>
                <w:sz w:val="22"/>
                <w:szCs w:val="22"/>
              </w:rPr>
              <w:t>4. Торговля и общественное питание</w:t>
            </w:r>
          </w:p>
        </w:tc>
      </w:tr>
      <w:tr w:rsidR="006E5F7B" w:rsidRPr="00B078A7" w:rsidTr="006E5F7B">
        <w:trPr>
          <w:trHeight w:val="495"/>
        </w:trPr>
        <w:tc>
          <w:tcPr>
            <w:tcW w:w="256" w:type="pct"/>
            <w:vMerge w:val="restart"/>
            <w:shd w:val="clear" w:color="auto" w:fill="auto"/>
            <w:vAlign w:val="center"/>
          </w:tcPr>
          <w:p w:rsidR="006E5F7B" w:rsidRPr="00B078A7" w:rsidRDefault="006E5F7B" w:rsidP="00BA15A1">
            <w:pPr>
              <w:jc w:val="center"/>
              <w:rPr>
                <w:sz w:val="22"/>
                <w:szCs w:val="22"/>
              </w:rPr>
            </w:pPr>
            <w:r>
              <w:rPr>
                <w:sz w:val="22"/>
                <w:szCs w:val="22"/>
              </w:rPr>
              <w:t>4.</w:t>
            </w:r>
            <w:r w:rsidRPr="00B078A7">
              <w:rPr>
                <w:sz w:val="22"/>
                <w:szCs w:val="22"/>
              </w:rPr>
              <w:t>1</w:t>
            </w:r>
          </w:p>
        </w:tc>
        <w:tc>
          <w:tcPr>
            <w:tcW w:w="1165" w:type="pct"/>
            <w:shd w:val="clear" w:color="auto" w:fill="auto"/>
            <w:vAlign w:val="center"/>
          </w:tcPr>
          <w:p w:rsidR="006E5F7B" w:rsidRPr="006E5F7B" w:rsidRDefault="006E5F7B" w:rsidP="006E5F7B">
            <w:pPr>
              <w:jc w:val="center"/>
              <w:rPr>
                <w:sz w:val="22"/>
                <w:szCs w:val="22"/>
              </w:rPr>
            </w:pPr>
            <w:r w:rsidRPr="006E5F7B">
              <w:rPr>
                <w:sz w:val="22"/>
                <w:szCs w:val="22"/>
              </w:rPr>
              <w:t>Магазины, прод. и не прод.</w:t>
            </w:r>
          </w:p>
          <w:p w:rsidR="006E5F7B" w:rsidRPr="00B078A7" w:rsidRDefault="00356C17" w:rsidP="006E5F7B">
            <w:pPr>
              <w:jc w:val="center"/>
              <w:rPr>
                <w:sz w:val="22"/>
                <w:szCs w:val="22"/>
              </w:rPr>
            </w:pPr>
            <w:r>
              <w:rPr>
                <w:sz w:val="22"/>
                <w:szCs w:val="22"/>
              </w:rPr>
              <w:t>- существующее,</w:t>
            </w:r>
            <w:r w:rsidR="009A4FD9">
              <w:rPr>
                <w:sz w:val="22"/>
                <w:szCs w:val="22"/>
              </w:rPr>
              <w:t xml:space="preserve"> м</w:t>
            </w:r>
            <w:r w:rsidR="009A4FD9">
              <w:rPr>
                <w:sz w:val="22"/>
                <w:szCs w:val="22"/>
                <w:vertAlign w:val="superscript"/>
              </w:rPr>
              <w:t>2</w:t>
            </w:r>
            <w:r w:rsidR="006E5F7B" w:rsidRPr="006E5F7B">
              <w:rPr>
                <w:sz w:val="22"/>
                <w:szCs w:val="22"/>
              </w:rPr>
              <w:t xml:space="preserve"> торг. площади</w:t>
            </w:r>
          </w:p>
        </w:tc>
        <w:tc>
          <w:tcPr>
            <w:tcW w:w="546" w:type="pct"/>
            <w:shd w:val="clear" w:color="auto" w:fill="auto"/>
            <w:vAlign w:val="center"/>
          </w:tcPr>
          <w:p w:rsidR="006E5F7B" w:rsidRPr="00A04A8E" w:rsidRDefault="00B41EAC" w:rsidP="00BA15A1">
            <w:pPr>
              <w:jc w:val="center"/>
              <w:rPr>
                <w:b/>
                <w:sz w:val="22"/>
                <w:szCs w:val="22"/>
              </w:rPr>
            </w:pPr>
            <w:r>
              <w:rPr>
                <w:b/>
                <w:sz w:val="22"/>
                <w:szCs w:val="22"/>
              </w:rPr>
              <w:t>804,2</w:t>
            </w:r>
          </w:p>
        </w:tc>
        <w:tc>
          <w:tcPr>
            <w:tcW w:w="3033" w:type="pct"/>
            <w:gridSpan w:val="7"/>
            <w:vAlign w:val="center"/>
          </w:tcPr>
          <w:p w:rsidR="006E5F7B" w:rsidRPr="00B078A7" w:rsidRDefault="006E5F7B" w:rsidP="00BA15A1">
            <w:pPr>
              <w:jc w:val="center"/>
              <w:rPr>
                <w:sz w:val="22"/>
                <w:szCs w:val="22"/>
              </w:rPr>
            </w:pPr>
            <w:r w:rsidRPr="006E5F7B">
              <w:rPr>
                <w:sz w:val="22"/>
                <w:szCs w:val="22"/>
              </w:rPr>
              <w:t>н.</w:t>
            </w:r>
            <w:r>
              <w:rPr>
                <w:sz w:val="22"/>
                <w:szCs w:val="22"/>
              </w:rPr>
              <w:t>д</w:t>
            </w:r>
            <w:r w:rsidRPr="006E5F7B">
              <w:rPr>
                <w:sz w:val="22"/>
                <w:szCs w:val="22"/>
              </w:rPr>
              <w:t>.</w:t>
            </w:r>
          </w:p>
        </w:tc>
      </w:tr>
      <w:tr w:rsidR="002201D7" w:rsidRPr="00B078A7" w:rsidTr="002201D7">
        <w:tc>
          <w:tcPr>
            <w:tcW w:w="256" w:type="pct"/>
            <w:vMerge/>
            <w:shd w:val="clear" w:color="auto" w:fill="auto"/>
            <w:vAlign w:val="center"/>
          </w:tcPr>
          <w:p w:rsidR="002201D7" w:rsidRPr="00B078A7" w:rsidRDefault="002201D7" w:rsidP="00BA15A1">
            <w:pPr>
              <w:jc w:val="center"/>
              <w:rPr>
                <w:sz w:val="22"/>
                <w:szCs w:val="22"/>
              </w:rPr>
            </w:pPr>
          </w:p>
        </w:tc>
        <w:tc>
          <w:tcPr>
            <w:tcW w:w="1165" w:type="pct"/>
            <w:shd w:val="clear" w:color="auto" w:fill="auto"/>
            <w:vAlign w:val="center"/>
          </w:tcPr>
          <w:p w:rsidR="002201D7" w:rsidRPr="006E5F7B" w:rsidRDefault="002201D7" w:rsidP="006E5F7B">
            <w:pPr>
              <w:jc w:val="center"/>
              <w:rPr>
                <w:sz w:val="22"/>
                <w:szCs w:val="22"/>
              </w:rPr>
            </w:pPr>
            <w:r w:rsidRPr="006E5F7B">
              <w:rPr>
                <w:sz w:val="22"/>
                <w:szCs w:val="22"/>
              </w:rPr>
              <w:t>- требуется по нормативу</w:t>
            </w:r>
          </w:p>
          <w:p w:rsidR="002201D7" w:rsidRPr="00B078A7" w:rsidRDefault="002201D7" w:rsidP="006E5F7B">
            <w:pPr>
              <w:jc w:val="center"/>
              <w:rPr>
                <w:sz w:val="22"/>
                <w:szCs w:val="22"/>
              </w:rPr>
            </w:pPr>
            <w:r>
              <w:rPr>
                <w:sz w:val="22"/>
                <w:szCs w:val="22"/>
              </w:rPr>
              <w:lastRenderedPageBreak/>
              <w:t>(486,6 м</w:t>
            </w:r>
            <w:r>
              <w:rPr>
                <w:sz w:val="22"/>
                <w:szCs w:val="22"/>
                <w:vertAlign w:val="superscript"/>
              </w:rPr>
              <w:t>2</w:t>
            </w:r>
            <w:r w:rsidRPr="006E5F7B">
              <w:rPr>
                <w:sz w:val="22"/>
                <w:szCs w:val="22"/>
              </w:rPr>
              <w:t xml:space="preserve"> торг. площади)</w:t>
            </w:r>
          </w:p>
        </w:tc>
        <w:tc>
          <w:tcPr>
            <w:tcW w:w="546" w:type="pct"/>
            <w:shd w:val="clear" w:color="auto" w:fill="auto"/>
            <w:vAlign w:val="center"/>
          </w:tcPr>
          <w:p w:rsidR="002201D7" w:rsidRPr="00A04A8E" w:rsidRDefault="002201D7" w:rsidP="00BA15A1">
            <w:pPr>
              <w:jc w:val="center"/>
              <w:rPr>
                <w:b/>
                <w:sz w:val="22"/>
                <w:szCs w:val="22"/>
              </w:rPr>
            </w:pPr>
            <w:r w:rsidRPr="00A04A8E">
              <w:rPr>
                <w:b/>
                <w:sz w:val="22"/>
                <w:szCs w:val="22"/>
              </w:rPr>
              <w:lastRenderedPageBreak/>
              <w:t>2652</w:t>
            </w:r>
          </w:p>
        </w:tc>
        <w:tc>
          <w:tcPr>
            <w:tcW w:w="758" w:type="pct"/>
            <w:vAlign w:val="center"/>
          </w:tcPr>
          <w:p w:rsidR="002201D7" w:rsidRPr="00B078A7" w:rsidRDefault="002201D7" w:rsidP="00BA15A1">
            <w:pPr>
              <w:jc w:val="center"/>
              <w:rPr>
                <w:sz w:val="22"/>
                <w:szCs w:val="22"/>
              </w:rPr>
            </w:pPr>
            <w:r>
              <w:rPr>
                <w:sz w:val="22"/>
                <w:szCs w:val="22"/>
              </w:rPr>
              <w:t>1339</w:t>
            </w:r>
          </w:p>
        </w:tc>
        <w:tc>
          <w:tcPr>
            <w:tcW w:w="758" w:type="pct"/>
            <w:gridSpan w:val="2"/>
            <w:shd w:val="clear" w:color="auto" w:fill="auto"/>
            <w:vAlign w:val="center"/>
          </w:tcPr>
          <w:p w:rsidR="002201D7" w:rsidRPr="00B078A7" w:rsidRDefault="002201D7" w:rsidP="00BA15A1">
            <w:pPr>
              <w:jc w:val="center"/>
              <w:rPr>
                <w:sz w:val="22"/>
                <w:szCs w:val="22"/>
              </w:rPr>
            </w:pPr>
            <w:r>
              <w:rPr>
                <w:sz w:val="22"/>
                <w:szCs w:val="22"/>
              </w:rPr>
              <w:t>608</w:t>
            </w:r>
          </w:p>
        </w:tc>
        <w:tc>
          <w:tcPr>
            <w:tcW w:w="758" w:type="pct"/>
            <w:gridSpan w:val="2"/>
            <w:shd w:val="clear" w:color="auto" w:fill="auto"/>
            <w:vAlign w:val="center"/>
          </w:tcPr>
          <w:p w:rsidR="002201D7" w:rsidRPr="00B078A7" w:rsidRDefault="002201D7" w:rsidP="00BA15A1">
            <w:pPr>
              <w:jc w:val="center"/>
              <w:rPr>
                <w:sz w:val="22"/>
                <w:szCs w:val="22"/>
              </w:rPr>
            </w:pPr>
            <w:r>
              <w:rPr>
                <w:sz w:val="22"/>
                <w:szCs w:val="22"/>
              </w:rPr>
              <w:t>535</w:t>
            </w:r>
          </w:p>
        </w:tc>
        <w:tc>
          <w:tcPr>
            <w:tcW w:w="759" w:type="pct"/>
            <w:gridSpan w:val="2"/>
            <w:shd w:val="clear" w:color="auto" w:fill="auto"/>
            <w:vAlign w:val="center"/>
          </w:tcPr>
          <w:p w:rsidR="002201D7" w:rsidRPr="00B078A7" w:rsidRDefault="002201D7" w:rsidP="00BA15A1">
            <w:pPr>
              <w:jc w:val="center"/>
              <w:rPr>
                <w:sz w:val="22"/>
                <w:szCs w:val="22"/>
              </w:rPr>
            </w:pPr>
            <w:r>
              <w:rPr>
                <w:sz w:val="22"/>
                <w:szCs w:val="22"/>
              </w:rPr>
              <w:t>170</w:t>
            </w:r>
          </w:p>
        </w:tc>
      </w:tr>
      <w:tr w:rsidR="002201D7" w:rsidRPr="00B078A7" w:rsidTr="002201D7">
        <w:tc>
          <w:tcPr>
            <w:tcW w:w="256" w:type="pct"/>
            <w:vMerge w:val="restart"/>
            <w:shd w:val="clear" w:color="auto" w:fill="auto"/>
            <w:vAlign w:val="center"/>
          </w:tcPr>
          <w:p w:rsidR="002201D7" w:rsidRPr="00B078A7" w:rsidRDefault="002201D7" w:rsidP="00DA42A0">
            <w:pPr>
              <w:jc w:val="center"/>
              <w:rPr>
                <w:sz w:val="22"/>
                <w:szCs w:val="22"/>
              </w:rPr>
            </w:pPr>
            <w:r>
              <w:rPr>
                <w:sz w:val="22"/>
                <w:szCs w:val="22"/>
              </w:rPr>
              <w:lastRenderedPageBreak/>
              <w:t>4.2</w:t>
            </w:r>
          </w:p>
        </w:tc>
        <w:tc>
          <w:tcPr>
            <w:tcW w:w="1165" w:type="pct"/>
            <w:shd w:val="clear" w:color="auto" w:fill="auto"/>
            <w:vAlign w:val="center"/>
          </w:tcPr>
          <w:p w:rsidR="002201D7" w:rsidRPr="006E5F7B" w:rsidRDefault="002201D7" w:rsidP="00DA42A0">
            <w:pPr>
              <w:jc w:val="center"/>
              <w:rPr>
                <w:sz w:val="22"/>
                <w:szCs w:val="22"/>
              </w:rPr>
            </w:pPr>
            <w:r w:rsidRPr="006E5F7B">
              <w:rPr>
                <w:sz w:val="22"/>
                <w:szCs w:val="22"/>
              </w:rPr>
              <w:t>Предприятия общественного питания</w:t>
            </w:r>
          </w:p>
          <w:p w:rsidR="002201D7" w:rsidRPr="00B078A7" w:rsidRDefault="002201D7" w:rsidP="00DA42A0">
            <w:pPr>
              <w:jc w:val="center"/>
              <w:rPr>
                <w:sz w:val="22"/>
                <w:szCs w:val="22"/>
              </w:rPr>
            </w:pPr>
            <w:r w:rsidRPr="006E5F7B">
              <w:rPr>
                <w:sz w:val="22"/>
                <w:szCs w:val="22"/>
              </w:rPr>
              <w:t>- существующее</w:t>
            </w:r>
          </w:p>
        </w:tc>
        <w:tc>
          <w:tcPr>
            <w:tcW w:w="546" w:type="pct"/>
            <w:shd w:val="clear" w:color="auto" w:fill="auto"/>
            <w:vAlign w:val="center"/>
          </w:tcPr>
          <w:p w:rsidR="002201D7" w:rsidRPr="002201D7" w:rsidRDefault="00B41EAC" w:rsidP="00BA15A1">
            <w:pPr>
              <w:jc w:val="center"/>
              <w:rPr>
                <w:b/>
                <w:sz w:val="22"/>
                <w:szCs w:val="22"/>
              </w:rPr>
            </w:pPr>
            <w:r>
              <w:rPr>
                <w:b/>
                <w:sz w:val="22"/>
                <w:szCs w:val="22"/>
              </w:rPr>
              <w:t>581</w:t>
            </w:r>
          </w:p>
        </w:tc>
        <w:tc>
          <w:tcPr>
            <w:tcW w:w="3033" w:type="pct"/>
            <w:gridSpan w:val="7"/>
            <w:vAlign w:val="center"/>
          </w:tcPr>
          <w:p w:rsidR="002201D7" w:rsidRPr="00B078A7" w:rsidRDefault="002201D7" w:rsidP="00BA15A1">
            <w:pPr>
              <w:jc w:val="center"/>
              <w:rPr>
                <w:sz w:val="22"/>
                <w:szCs w:val="22"/>
              </w:rPr>
            </w:pPr>
            <w:r w:rsidRPr="006E5F7B">
              <w:rPr>
                <w:sz w:val="22"/>
                <w:szCs w:val="22"/>
              </w:rPr>
              <w:t>н.</w:t>
            </w:r>
            <w:r>
              <w:rPr>
                <w:sz w:val="22"/>
                <w:szCs w:val="22"/>
              </w:rPr>
              <w:t>д</w:t>
            </w:r>
            <w:r w:rsidRPr="006E5F7B">
              <w:rPr>
                <w:sz w:val="22"/>
                <w:szCs w:val="22"/>
              </w:rPr>
              <w:t>.</w:t>
            </w:r>
          </w:p>
        </w:tc>
      </w:tr>
      <w:tr w:rsidR="002201D7" w:rsidRPr="00B078A7" w:rsidTr="002201D7">
        <w:tc>
          <w:tcPr>
            <w:tcW w:w="256" w:type="pct"/>
            <w:vMerge/>
            <w:shd w:val="clear" w:color="auto" w:fill="auto"/>
            <w:vAlign w:val="center"/>
          </w:tcPr>
          <w:p w:rsidR="002201D7" w:rsidRPr="00B078A7" w:rsidRDefault="002201D7" w:rsidP="00DA42A0">
            <w:pPr>
              <w:jc w:val="center"/>
              <w:rPr>
                <w:sz w:val="22"/>
                <w:szCs w:val="22"/>
              </w:rPr>
            </w:pPr>
          </w:p>
        </w:tc>
        <w:tc>
          <w:tcPr>
            <w:tcW w:w="1165" w:type="pct"/>
            <w:shd w:val="clear" w:color="auto" w:fill="auto"/>
            <w:vAlign w:val="center"/>
          </w:tcPr>
          <w:p w:rsidR="002201D7" w:rsidRPr="00B078A7" w:rsidRDefault="00DA42A0" w:rsidP="00DA42A0">
            <w:pPr>
              <w:jc w:val="center"/>
              <w:rPr>
                <w:sz w:val="22"/>
                <w:szCs w:val="22"/>
              </w:rPr>
            </w:pPr>
            <w:r w:rsidRPr="00DA42A0">
              <w:rPr>
                <w:sz w:val="22"/>
                <w:szCs w:val="22"/>
              </w:rPr>
              <w:t>- требуется по нормативу (40 мест)</w:t>
            </w:r>
          </w:p>
        </w:tc>
        <w:tc>
          <w:tcPr>
            <w:tcW w:w="546" w:type="pct"/>
            <w:shd w:val="clear" w:color="auto" w:fill="auto"/>
            <w:vAlign w:val="center"/>
          </w:tcPr>
          <w:p w:rsidR="002201D7" w:rsidRPr="00DA42A0" w:rsidRDefault="001A7A81" w:rsidP="00BA15A1">
            <w:pPr>
              <w:jc w:val="center"/>
              <w:rPr>
                <w:b/>
                <w:sz w:val="22"/>
                <w:szCs w:val="22"/>
              </w:rPr>
            </w:pPr>
            <w:r>
              <w:rPr>
                <w:b/>
                <w:sz w:val="22"/>
                <w:szCs w:val="22"/>
              </w:rPr>
              <w:t>218</w:t>
            </w:r>
          </w:p>
        </w:tc>
        <w:tc>
          <w:tcPr>
            <w:tcW w:w="758" w:type="pct"/>
            <w:vAlign w:val="center"/>
          </w:tcPr>
          <w:p w:rsidR="002201D7" w:rsidRPr="00B078A7" w:rsidRDefault="00D97487" w:rsidP="00BA15A1">
            <w:pPr>
              <w:jc w:val="center"/>
              <w:rPr>
                <w:sz w:val="22"/>
                <w:szCs w:val="22"/>
              </w:rPr>
            </w:pPr>
            <w:r>
              <w:rPr>
                <w:sz w:val="22"/>
                <w:szCs w:val="22"/>
              </w:rPr>
              <w:t>110</w:t>
            </w:r>
          </w:p>
        </w:tc>
        <w:tc>
          <w:tcPr>
            <w:tcW w:w="758" w:type="pct"/>
            <w:gridSpan w:val="2"/>
            <w:shd w:val="clear" w:color="auto" w:fill="auto"/>
            <w:vAlign w:val="center"/>
          </w:tcPr>
          <w:p w:rsidR="002201D7" w:rsidRPr="00B078A7" w:rsidRDefault="008B6A2B" w:rsidP="00BA15A1">
            <w:pPr>
              <w:jc w:val="center"/>
              <w:rPr>
                <w:sz w:val="22"/>
                <w:szCs w:val="22"/>
              </w:rPr>
            </w:pPr>
            <w:r>
              <w:rPr>
                <w:sz w:val="22"/>
                <w:szCs w:val="22"/>
              </w:rPr>
              <w:t>50</w:t>
            </w:r>
          </w:p>
        </w:tc>
        <w:tc>
          <w:tcPr>
            <w:tcW w:w="758" w:type="pct"/>
            <w:gridSpan w:val="2"/>
            <w:shd w:val="clear" w:color="auto" w:fill="auto"/>
            <w:vAlign w:val="center"/>
          </w:tcPr>
          <w:p w:rsidR="002201D7" w:rsidRPr="00B078A7" w:rsidRDefault="008B6A2B" w:rsidP="00BA15A1">
            <w:pPr>
              <w:jc w:val="center"/>
              <w:rPr>
                <w:sz w:val="22"/>
                <w:szCs w:val="22"/>
              </w:rPr>
            </w:pPr>
            <w:r>
              <w:rPr>
                <w:sz w:val="22"/>
                <w:szCs w:val="22"/>
              </w:rPr>
              <w:t>44</w:t>
            </w:r>
          </w:p>
        </w:tc>
        <w:tc>
          <w:tcPr>
            <w:tcW w:w="759" w:type="pct"/>
            <w:gridSpan w:val="2"/>
            <w:shd w:val="clear" w:color="auto" w:fill="auto"/>
            <w:vAlign w:val="center"/>
          </w:tcPr>
          <w:p w:rsidR="002201D7" w:rsidRPr="00B078A7" w:rsidRDefault="008B6A2B" w:rsidP="00BA15A1">
            <w:pPr>
              <w:jc w:val="center"/>
              <w:rPr>
                <w:sz w:val="22"/>
                <w:szCs w:val="22"/>
              </w:rPr>
            </w:pPr>
            <w:r>
              <w:rPr>
                <w:sz w:val="22"/>
                <w:szCs w:val="22"/>
              </w:rPr>
              <w:t>14</w:t>
            </w:r>
          </w:p>
        </w:tc>
      </w:tr>
      <w:tr w:rsidR="00DA70D9" w:rsidRPr="00B078A7" w:rsidTr="00E81AFB">
        <w:tc>
          <w:tcPr>
            <w:tcW w:w="5000" w:type="pct"/>
            <w:gridSpan w:val="10"/>
            <w:shd w:val="clear" w:color="auto" w:fill="E7E6E6" w:themeFill="background2"/>
            <w:vAlign w:val="center"/>
          </w:tcPr>
          <w:p w:rsidR="00DA70D9" w:rsidRPr="00B078A7" w:rsidRDefault="00E81AFB" w:rsidP="00E81AFB">
            <w:pPr>
              <w:spacing w:before="120" w:after="120"/>
              <w:jc w:val="center"/>
              <w:rPr>
                <w:b/>
                <w:sz w:val="22"/>
                <w:szCs w:val="22"/>
              </w:rPr>
            </w:pPr>
            <w:r w:rsidRPr="00E81AFB">
              <w:rPr>
                <w:b/>
                <w:sz w:val="22"/>
                <w:szCs w:val="20"/>
              </w:rPr>
              <w:t>5. Учреждения и предприятия бытового и коммунального обслуживания, административно-деловые</w:t>
            </w:r>
          </w:p>
        </w:tc>
      </w:tr>
      <w:tr w:rsidR="007F2951" w:rsidRPr="00B078A7" w:rsidTr="007F2951">
        <w:tc>
          <w:tcPr>
            <w:tcW w:w="256" w:type="pct"/>
            <w:shd w:val="clear" w:color="auto" w:fill="auto"/>
            <w:vAlign w:val="center"/>
          </w:tcPr>
          <w:p w:rsidR="007F2951" w:rsidRPr="00B078A7" w:rsidRDefault="007F2951" w:rsidP="00BA15A1">
            <w:pPr>
              <w:jc w:val="center"/>
              <w:rPr>
                <w:sz w:val="22"/>
                <w:szCs w:val="22"/>
              </w:rPr>
            </w:pPr>
            <w:r>
              <w:rPr>
                <w:sz w:val="22"/>
                <w:szCs w:val="22"/>
              </w:rPr>
              <w:t>5.1</w:t>
            </w:r>
          </w:p>
        </w:tc>
        <w:tc>
          <w:tcPr>
            <w:tcW w:w="1165" w:type="pct"/>
            <w:shd w:val="clear" w:color="auto" w:fill="auto"/>
            <w:vAlign w:val="center"/>
          </w:tcPr>
          <w:p w:rsidR="007F2951" w:rsidRPr="00ED01F9" w:rsidRDefault="007F2951" w:rsidP="00ED01F9">
            <w:pPr>
              <w:jc w:val="center"/>
              <w:rPr>
                <w:sz w:val="22"/>
                <w:szCs w:val="22"/>
              </w:rPr>
            </w:pPr>
            <w:r w:rsidRPr="00ED01F9">
              <w:rPr>
                <w:sz w:val="22"/>
                <w:szCs w:val="22"/>
              </w:rPr>
              <w:t>Пожарное депо,</w:t>
            </w:r>
          </w:p>
          <w:p w:rsidR="007F2951" w:rsidRPr="00B078A7" w:rsidRDefault="007F2951" w:rsidP="00ED01F9">
            <w:pPr>
              <w:jc w:val="center"/>
              <w:rPr>
                <w:sz w:val="22"/>
                <w:szCs w:val="22"/>
              </w:rPr>
            </w:pPr>
            <w:r w:rsidRPr="00ED01F9">
              <w:rPr>
                <w:sz w:val="22"/>
                <w:szCs w:val="22"/>
              </w:rPr>
              <w:t>- существующее, авт.</w:t>
            </w:r>
          </w:p>
        </w:tc>
        <w:tc>
          <w:tcPr>
            <w:tcW w:w="3579" w:type="pct"/>
            <w:gridSpan w:val="8"/>
            <w:shd w:val="clear" w:color="auto" w:fill="auto"/>
            <w:vAlign w:val="center"/>
          </w:tcPr>
          <w:p w:rsidR="007F2951" w:rsidRPr="007F2951" w:rsidRDefault="007F2951" w:rsidP="007F2951">
            <w:pPr>
              <w:widowControl w:val="0"/>
              <w:suppressAutoHyphens/>
              <w:jc w:val="center"/>
              <w:rPr>
                <w:rFonts w:eastAsia="Times New Roman"/>
                <w:kern w:val="0"/>
                <w:sz w:val="22"/>
                <w:szCs w:val="16"/>
                <w:lang w:eastAsia="ru-RU"/>
              </w:rPr>
            </w:pPr>
            <w:r w:rsidRPr="007F2951">
              <w:rPr>
                <w:rFonts w:eastAsia="Times New Roman"/>
                <w:kern w:val="0"/>
                <w:sz w:val="22"/>
                <w:szCs w:val="16"/>
                <w:lang w:eastAsia="ru-RU"/>
              </w:rPr>
              <w:t>Обслуживание осуществляется пожарной частью населенного пункта</w:t>
            </w:r>
          </w:p>
          <w:p w:rsidR="007F2951" w:rsidRPr="00B078A7" w:rsidRDefault="007F2951" w:rsidP="007F2951">
            <w:pPr>
              <w:jc w:val="center"/>
              <w:rPr>
                <w:sz w:val="22"/>
                <w:szCs w:val="22"/>
              </w:rPr>
            </w:pPr>
            <w:r w:rsidRPr="007F2951">
              <w:rPr>
                <w:rFonts w:eastAsia="Times New Roman"/>
                <w:kern w:val="0"/>
                <w:sz w:val="22"/>
                <w:szCs w:val="16"/>
                <w:lang w:eastAsia="ar-SA"/>
              </w:rPr>
              <w:t>п. Увельский</w:t>
            </w:r>
          </w:p>
        </w:tc>
      </w:tr>
      <w:tr w:rsidR="00232C74" w:rsidRPr="00B078A7" w:rsidTr="00BA15A1">
        <w:tc>
          <w:tcPr>
            <w:tcW w:w="256" w:type="pct"/>
            <w:shd w:val="clear" w:color="auto" w:fill="auto"/>
            <w:vAlign w:val="center"/>
          </w:tcPr>
          <w:p w:rsidR="00232C74" w:rsidRPr="00B078A7" w:rsidRDefault="007F2951" w:rsidP="00BA15A1">
            <w:pPr>
              <w:jc w:val="center"/>
              <w:rPr>
                <w:sz w:val="22"/>
                <w:szCs w:val="22"/>
              </w:rPr>
            </w:pPr>
            <w:r>
              <w:rPr>
                <w:sz w:val="22"/>
                <w:szCs w:val="22"/>
              </w:rPr>
              <w:t>5.2</w:t>
            </w:r>
          </w:p>
        </w:tc>
        <w:tc>
          <w:tcPr>
            <w:tcW w:w="1165" w:type="pct"/>
            <w:shd w:val="clear" w:color="auto" w:fill="auto"/>
            <w:vAlign w:val="center"/>
          </w:tcPr>
          <w:p w:rsidR="007F2951" w:rsidRPr="007F2951" w:rsidRDefault="007F2951" w:rsidP="007F2951">
            <w:pPr>
              <w:jc w:val="center"/>
              <w:rPr>
                <w:sz w:val="22"/>
                <w:szCs w:val="22"/>
              </w:rPr>
            </w:pPr>
            <w:r w:rsidRPr="007F2951">
              <w:rPr>
                <w:sz w:val="22"/>
                <w:szCs w:val="22"/>
              </w:rPr>
              <w:t>Отделение связи</w:t>
            </w:r>
          </w:p>
          <w:p w:rsidR="007F2951" w:rsidRPr="007F2951" w:rsidRDefault="007F2951" w:rsidP="007F2951">
            <w:pPr>
              <w:jc w:val="center"/>
              <w:rPr>
                <w:sz w:val="22"/>
                <w:szCs w:val="22"/>
              </w:rPr>
            </w:pPr>
            <w:r w:rsidRPr="007F2951">
              <w:rPr>
                <w:sz w:val="22"/>
                <w:szCs w:val="22"/>
              </w:rPr>
              <w:t>(1 объект на 0,5-6,0 тыс. жителей)</w:t>
            </w:r>
          </w:p>
          <w:p w:rsidR="00232C74" w:rsidRPr="00B078A7" w:rsidRDefault="007F2951" w:rsidP="007F2951">
            <w:pPr>
              <w:jc w:val="center"/>
              <w:rPr>
                <w:sz w:val="22"/>
                <w:szCs w:val="22"/>
              </w:rPr>
            </w:pPr>
            <w:r w:rsidRPr="007F2951">
              <w:rPr>
                <w:sz w:val="22"/>
                <w:szCs w:val="22"/>
              </w:rPr>
              <w:t>- существующее, сохраняемое на расчетный срок</w:t>
            </w:r>
          </w:p>
        </w:tc>
        <w:tc>
          <w:tcPr>
            <w:tcW w:w="546" w:type="pct"/>
            <w:shd w:val="clear" w:color="auto" w:fill="auto"/>
            <w:vAlign w:val="center"/>
          </w:tcPr>
          <w:p w:rsidR="00232C74" w:rsidRPr="007F2951" w:rsidRDefault="007F2951" w:rsidP="00BA15A1">
            <w:pPr>
              <w:jc w:val="center"/>
              <w:rPr>
                <w:b/>
                <w:sz w:val="22"/>
                <w:szCs w:val="22"/>
              </w:rPr>
            </w:pPr>
            <w:r>
              <w:rPr>
                <w:b/>
                <w:sz w:val="22"/>
                <w:szCs w:val="22"/>
              </w:rPr>
              <w:t>3</w:t>
            </w:r>
            <w:r w:rsidRPr="007F2951">
              <w:rPr>
                <w:b/>
                <w:sz w:val="22"/>
                <w:szCs w:val="22"/>
              </w:rPr>
              <w:t xml:space="preserve"> объекта</w:t>
            </w:r>
          </w:p>
        </w:tc>
        <w:tc>
          <w:tcPr>
            <w:tcW w:w="847" w:type="pct"/>
            <w:gridSpan w:val="2"/>
            <w:vAlign w:val="center"/>
          </w:tcPr>
          <w:p w:rsidR="00232C74" w:rsidRPr="00B078A7" w:rsidRDefault="007F2951" w:rsidP="00BA15A1">
            <w:pPr>
              <w:jc w:val="center"/>
              <w:rPr>
                <w:sz w:val="22"/>
                <w:szCs w:val="22"/>
              </w:rPr>
            </w:pPr>
            <w:r>
              <w:rPr>
                <w:sz w:val="22"/>
                <w:szCs w:val="22"/>
              </w:rPr>
              <w:t>1 объект</w:t>
            </w:r>
          </w:p>
        </w:tc>
        <w:tc>
          <w:tcPr>
            <w:tcW w:w="871" w:type="pct"/>
            <w:gridSpan w:val="2"/>
            <w:shd w:val="clear" w:color="auto" w:fill="auto"/>
            <w:vAlign w:val="center"/>
          </w:tcPr>
          <w:p w:rsidR="00232C74" w:rsidRPr="00B078A7" w:rsidRDefault="007F2951" w:rsidP="00BA15A1">
            <w:pPr>
              <w:jc w:val="center"/>
              <w:rPr>
                <w:sz w:val="22"/>
                <w:szCs w:val="22"/>
              </w:rPr>
            </w:pPr>
            <w:r>
              <w:rPr>
                <w:sz w:val="22"/>
                <w:szCs w:val="22"/>
              </w:rPr>
              <w:t>1 объект</w:t>
            </w:r>
          </w:p>
        </w:tc>
        <w:tc>
          <w:tcPr>
            <w:tcW w:w="658" w:type="pct"/>
            <w:gridSpan w:val="2"/>
            <w:shd w:val="clear" w:color="auto" w:fill="auto"/>
            <w:vAlign w:val="center"/>
          </w:tcPr>
          <w:p w:rsidR="00232C74" w:rsidRPr="00B078A7" w:rsidRDefault="007F2951" w:rsidP="00BA15A1">
            <w:pPr>
              <w:jc w:val="center"/>
              <w:rPr>
                <w:sz w:val="22"/>
                <w:szCs w:val="22"/>
              </w:rPr>
            </w:pPr>
            <w:r>
              <w:rPr>
                <w:sz w:val="22"/>
                <w:szCs w:val="22"/>
              </w:rPr>
              <w:t>1 объект</w:t>
            </w:r>
          </w:p>
        </w:tc>
        <w:tc>
          <w:tcPr>
            <w:tcW w:w="657" w:type="pct"/>
            <w:shd w:val="clear" w:color="auto" w:fill="auto"/>
            <w:vAlign w:val="center"/>
          </w:tcPr>
          <w:p w:rsidR="00232C74" w:rsidRPr="00B078A7" w:rsidRDefault="007F2951" w:rsidP="00BA15A1">
            <w:pPr>
              <w:jc w:val="center"/>
              <w:rPr>
                <w:sz w:val="22"/>
                <w:szCs w:val="22"/>
              </w:rPr>
            </w:pPr>
            <w:r>
              <w:rPr>
                <w:sz w:val="22"/>
                <w:szCs w:val="22"/>
              </w:rPr>
              <w:t>-</w:t>
            </w:r>
          </w:p>
        </w:tc>
      </w:tr>
      <w:tr w:rsidR="007F2951" w:rsidRPr="00B078A7" w:rsidTr="00BA15A1">
        <w:tc>
          <w:tcPr>
            <w:tcW w:w="256" w:type="pct"/>
            <w:vMerge w:val="restart"/>
            <w:shd w:val="clear" w:color="auto" w:fill="auto"/>
            <w:vAlign w:val="center"/>
          </w:tcPr>
          <w:p w:rsidR="007F2951" w:rsidRDefault="007F2951" w:rsidP="00BA15A1">
            <w:pPr>
              <w:jc w:val="center"/>
              <w:rPr>
                <w:sz w:val="22"/>
                <w:szCs w:val="22"/>
              </w:rPr>
            </w:pPr>
            <w:r>
              <w:rPr>
                <w:sz w:val="22"/>
                <w:szCs w:val="22"/>
              </w:rPr>
              <w:t>5.3</w:t>
            </w:r>
          </w:p>
        </w:tc>
        <w:tc>
          <w:tcPr>
            <w:tcW w:w="1165" w:type="pct"/>
            <w:shd w:val="clear" w:color="auto" w:fill="auto"/>
            <w:vAlign w:val="center"/>
          </w:tcPr>
          <w:p w:rsidR="007F2951" w:rsidRPr="007F2951" w:rsidRDefault="007F2951" w:rsidP="007F2951">
            <w:pPr>
              <w:jc w:val="center"/>
              <w:rPr>
                <w:sz w:val="22"/>
                <w:szCs w:val="22"/>
              </w:rPr>
            </w:pPr>
            <w:r w:rsidRPr="007F2951">
              <w:rPr>
                <w:sz w:val="22"/>
                <w:szCs w:val="22"/>
              </w:rPr>
              <w:t xml:space="preserve">Кладбища </w:t>
            </w:r>
            <w:r>
              <w:rPr>
                <w:sz w:val="22"/>
                <w:szCs w:val="22"/>
              </w:rPr>
              <w:t>(га)</w:t>
            </w:r>
          </w:p>
          <w:p w:rsidR="007F2951" w:rsidRPr="007F2951" w:rsidRDefault="007F2951" w:rsidP="007F2951">
            <w:pPr>
              <w:jc w:val="center"/>
              <w:rPr>
                <w:sz w:val="22"/>
                <w:szCs w:val="22"/>
              </w:rPr>
            </w:pPr>
            <w:r w:rsidRPr="007F2951">
              <w:rPr>
                <w:sz w:val="22"/>
                <w:szCs w:val="22"/>
              </w:rPr>
              <w:t>- существующее</w:t>
            </w:r>
          </w:p>
        </w:tc>
        <w:tc>
          <w:tcPr>
            <w:tcW w:w="546" w:type="pct"/>
            <w:shd w:val="clear" w:color="auto" w:fill="auto"/>
            <w:vAlign w:val="center"/>
          </w:tcPr>
          <w:p w:rsidR="007F2951" w:rsidRDefault="007F2951" w:rsidP="00BA15A1">
            <w:pPr>
              <w:jc w:val="center"/>
              <w:rPr>
                <w:b/>
                <w:sz w:val="22"/>
                <w:szCs w:val="22"/>
              </w:rPr>
            </w:pPr>
            <w:r>
              <w:rPr>
                <w:b/>
                <w:sz w:val="22"/>
                <w:szCs w:val="22"/>
              </w:rPr>
              <w:t>5,5</w:t>
            </w:r>
          </w:p>
        </w:tc>
        <w:tc>
          <w:tcPr>
            <w:tcW w:w="847" w:type="pct"/>
            <w:gridSpan w:val="2"/>
            <w:vAlign w:val="center"/>
          </w:tcPr>
          <w:p w:rsidR="007F2951" w:rsidRDefault="007F2951" w:rsidP="00BA15A1">
            <w:pPr>
              <w:jc w:val="center"/>
              <w:rPr>
                <w:sz w:val="22"/>
                <w:szCs w:val="22"/>
              </w:rPr>
            </w:pPr>
            <w:r>
              <w:rPr>
                <w:sz w:val="22"/>
                <w:szCs w:val="22"/>
              </w:rPr>
              <w:t>1,6</w:t>
            </w:r>
          </w:p>
        </w:tc>
        <w:tc>
          <w:tcPr>
            <w:tcW w:w="871" w:type="pct"/>
            <w:gridSpan w:val="2"/>
            <w:shd w:val="clear" w:color="auto" w:fill="auto"/>
            <w:vAlign w:val="center"/>
          </w:tcPr>
          <w:p w:rsidR="007F2951" w:rsidRDefault="007F2951" w:rsidP="00BA15A1">
            <w:pPr>
              <w:jc w:val="center"/>
              <w:rPr>
                <w:sz w:val="22"/>
                <w:szCs w:val="22"/>
              </w:rPr>
            </w:pPr>
            <w:r>
              <w:rPr>
                <w:sz w:val="22"/>
                <w:szCs w:val="22"/>
              </w:rPr>
              <w:t>2,9</w:t>
            </w:r>
          </w:p>
        </w:tc>
        <w:tc>
          <w:tcPr>
            <w:tcW w:w="658" w:type="pct"/>
            <w:gridSpan w:val="2"/>
            <w:shd w:val="clear" w:color="auto" w:fill="auto"/>
            <w:vAlign w:val="center"/>
          </w:tcPr>
          <w:p w:rsidR="007F2951" w:rsidRDefault="007F2951" w:rsidP="00BA15A1">
            <w:pPr>
              <w:jc w:val="center"/>
              <w:rPr>
                <w:sz w:val="22"/>
                <w:szCs w:val="22"/>
              </w:rPr>
            </w:pPr>
            <w:r>
              <w:rPr>
                <w:sz w:val="22"/>
                <w:szCs w:val="22"/>
              </w:rPr>
              <w:t>1</w:t>
            </w:r>
          </w:p>
        </w:tc>
        <w:tc>
          <w:tcPr>
            <w:tcW w:w="657" w:type="pct"/>
            <w:shd w:val="clear" w:color="auto" w:fill="auto"/>
            <w:vAlign w:val="center"/>
          </w:tcPr>
          <w:p w:rsidR="007F2951" w:rsidRDefault="007F2951" w:rsidP="00BA15A1">
            <w:pPr>
              <w:jc w:val="center"/>
              <w:rPr>
                <w:sz w:val="22"/>
                <w:szCs w:val="22"/>
              </w:rPr>
            </w:pPr>
            <w:r>
              <w:rPr>
                <w:sz w:val="22"/>
                <w:szCs w:val="22"/>
              </w:rPr>
              <w:t>-</w:t>
            </w:r>
          </w:p>
        </w:tc>
      </w:tr>
      <w:tr w:rsidR="007F2951" w:rsidRPr="00B078A7" w:rsidTr="00BA15A1">
        <w:tc>
          <w:tcPr>
            <w:tcW w:w="256" w:type="pct"/>
            <w:vMerge/>
            <w:shd w:val="clear" w:color="auto" w:fill="auto"/>
            <w:vAlign w:val="center"/>
          </w:tcPr>
          <w:p w:rsidR="007F2951" w:rsidRDefault="007F2951" w:rsidP="00BA15A1">
            <w:pPr>
              <w:jc w:val="center"/>
              <w:rPr>
                <w:sz w:val="22"/>
                <w:szCs w:val="22"/>
              </w:rPr>
            </w:pPr>
          </w:p>
        </w:tc>
        <w:tc>
          <w:tcPr>
            <w:tcW w:w="1165" w:type="pct"/>
            <w:shd w:val="clear" w:color="auto" w:fill="auto"/>
            <w:vAlign w:val="center"/>
          </w:tcPr>
          <w:p w:rsidR="007F2951" w:rsidRPr="007F2951" w:rsidRDefault="007F2951" w:rsidP="007F2951">
            <w:pPr>
              <w:jc w:val="center"/>
              <w:rPr>
                <w:sz w:val="22"/>
                <w:szCs w:val="22"/>
              </w:rPr>
            </w:pPr>
            <w:r w:rsidRPr="007F2951">
              <w:rPr>
                <w:sz w:val="22"/>
                <w:szCs w:val="22"/>
              </w:rPr>
              <w:t>-требуется по нормативу (0,24 га)</w:t>
            </w:r>
          </w:p>
        </w:tc>
        <w:tc>
          <w:tcPr>
            <w:tcW w:w="546" w:type="pct"/>
            <w:shd w:val="clear" w:color="auto" w:fill="auto"/>
            <w:vAlign w:val="center"/>
          </w:tcPr>
          <w:p w:rsidR="007F2951" w:rsidRDefault="00CE4DC9" w:rsidP="00BA15A1">
            <w:pPr>
              <w:jc w:val="center"/>
              <w:rPr>
                <w:b/>
                <w:sz w:val="22"/>
                <w:szCs w:val="22"/>
              </w:rPr>
            </w:pPr>
            <w:r>
              <w:rPr>
                <w:b/>
                <w:sz w:val="22"/>
                <w:szCs w:val="22"/>
              </w:rPr>
              <w:t>1.3</w:t>
            </w:r>
          </w:p>
        </w:tc>
        <w:tc>
          <w:tcPr>
            <w:tcW w:w="847" w:type="pct"/>
            <w:gridSpan w:val="2"/>
            <w:vAlign w:val="center"/>
          </w:tcPr>
          <w:p w:rsidR="007F2951" w:rsidRDefault="00127D33" w:rsidP="00BA15A1">
            <w:pPr>
              <w:jc w:val="center"/>
              <w:rPr>
                <w:sz w:val="22"/>
                <w:szCs w:val="22"/>
              </w:rPr>
            </w:pPr>
            <w:r>
              <w:rPr>
                <w:sz w:val="22"/>
                <w:szCs w:val="22"/>
              </w:rPr>
              <w:t>0,66</w:t>
            </w:r>
          </w:p>
        </w:tc>
        <w:tc>
          <w:tcPr>
            <w:tcW w:w="871" w:type="pct"/>
            <w:gridSpan w:val="2"/>
            <w:shd w:val="clear" w:color="auto" w:fill="auto"/>
            <w:vAlign w:val="center"/>
          </w:tcPr>
          <w:p w:rsidR="007F2951" w:rsidRPr="00127D33" w:rsidRDefault="00127D33" w:rsidP="00BA15A1">
            <w:pPr>
              <w:jc w:val="center"/>
              <w:rPr>
                <w:sz w:val="22"/>
                <w:szCs w:val="22"/>
              </w:rPr>
            </w:pPr>
            <w:r>
              <w:rPr>
                <w:sz w:val="22"/>
                <w:szCs w:val="22"/>
              </w:rPr>
              <w:t>0,3</w:t>
            </w:r>
          </w:p>
        </w:tc>
        <w:tc>
          <w:tcPr>
            <w:tcW w:w="658" w:type="pct"/>
            <w:gridSpan w:val="2"/>
            <w:shd w:val="clear" w:color="auto" w:fill="auto"/>
            <w:vAlign w:val="center"/>
          </w:tcPr>
          <w:p w:rsidR="007F2951" w:rsidRPr="00127D33" w:rsidRDefault="00127D33" w:rsidP="00BA15A1">
            <w:pPr>
              <w:jc w:val="center"/>
              <w:rPr>
                <w:sz w:val="22"/>
                <w:szCs w:val="22"/>
                <w:lang w:val="en-US"/>
              </w:rPr>
            </w:pPr>
            <w:r>
              <w:rPr>
                <w:sz w:val="22"/>
                <w:szCs w:val="22"/>
                <w:lang w:val="en-US"/>
              </w:rPr>
              <w:t>0,26</w:t>
            </w:r>
          </w:p>
        </w:tc>
        <w:tc>
          <w:tcPr>
            <w:tcW w:w="657" w:type="pct"/>
            <w:shd w:val="clear" w:color="auto" w:fill="auto"/>
            <w:vAlign w:val="center"/>
          </w:tcPr>
          <w:p w:rsidR="007F2951" w:rsidRPr="00127D33" w:rsidRDefault="00127D33" w:rsidP="00BA15A1">
            <w:pPr>
              <w:jc w:val="center"/>
              <w:rPr>
                <w:sz w:val="22"/>
                <w:szCs w:val="22"/>
              </w:rPr>
            </w:pPr>
            <w:r>
              <w:rPr>
                <w:sz w:val="22"/>
                <w:szCs w:val="22"/>
              </w:rPr>
              <w:t>0,</w:t>
            </w:r>
            <w:r w:rsidRPr="00127D33">
              <w:rPr>
                <w:sz w:val="22"/>
                <w:szCs w:val="22"/>
              </w:rPr>
              <w:t>08</w:t>
            </w:r>
          </w:p>
        </w:tc>
      </w:tr>
    </w:tbl>
    <w:p w:rsidR="00481CE5" w:rsidRDefault="00BA15A1" w:rsidP="00301F6A">
      <w:pPr>
        <w:tabs>
          <w:tab w:val="left" w:pos="851"/>
        </w:tabs>
        <w:spacing w:before="120"/>
        <w:ind w:firstLine="709"/>
        <w:rPr>
          <w:sz w:val="28"/>
        </w:rPr>
        <w:sectPr w:rsidR="00481CE5" w:rsidSect="00481CE5">
          <w:pgSz w:w="16838" w:h="11906" w:orient="landscape"/>
          <w:pgMar w:top="1134" w:right="1134" w:bottom="567" w:left="1134" w:header="709" w:footer="709" w:gutter="0"/>
          <w:cols w:space="708"/>
          <w:docGrid w:linePitch="360"/>
        </w:sectPr>
      </w:pPr>
      <w:r>
        <w:rPr>
          <w:sz w:val="28"/>
        </w:rPr>
        <w:br w:type="textWrapping" w:clear="all"/>
      </w:r>
    </w:p>
    <w:p w:rsidR="00DA70D9" w:rsidRDefault="005F540A" w:rsidP="00301F6A">
      <w:pPr>
        <w:tabs>
          <w:tab w:val="left" w:pos="851"/>
        </w:tabs>
        <w:spacing w:before="120"/>
        <w:ind w:firstLine="709"/>
        <w:rPr>
          <w:sz w:val="28"/>
        </w:rPr>
      </w:pPr>
      <w:r>
        <w:rPr>
          <w:sz w:val="28"/>
        </w:rPr>
        <w:lastRenderedPageBreak/>
        <w:t>Уровень обеспече</w:t>
      </w:r>
      <w:r w:rsidR="00AF0410">
        <w:rPr>
          <w:sz w:val="28"/>
        </w:rPr>
        <w:t>нности</w:t>
      </w:r>
      <w:r w:rsidR="003A5768">
        <w:rPr>
          <w:sz w:val="28"/>
        </w:rPr>
        <w:t xml:space="preserve"> объектами</w:t>
      </w:r>
      <w:r w:rsidR="00AF0410">
        <w:rPr>
          <w:sz w:val="28"/>
        </w:rPr>
        <w:t xml:space="preserve"> </w:t>
      </w:r>
      <w:r w:rsidR="003A5768" w:rsidRPr="003A5768">
        <w:rPr>
          <w:sz w:val="28"/>
        </w:rPr>
        <w:t>социального и культурно – бытового назначения</w:t>
      </w:r>
      <w:r>
        <w:rPr>
          <w:sz w:val="28"/>
        </w:rPr>
        <w:t xml:space="preserve"> в </w:t>
      </w:r>
      <w:r w:rsidR="008A537B">
        <w:rPr>
          <w:sz w:val="28"/>
        </w:rPr>
        <w:t xml:space="preserve">сельском поселении </w:t>
      </w:r>
      <w:r w:rsidR="00AF0410">
        <w:rPr>
          <w:sz w:val="28"/>
        </w:rPr>
        <w:t xml:space="preserve">по многим позициям не соответствует </w:t>
      </w:r>
      <w:r>
        <w:rPr>
          <w:sz w:val="28"/>
        </w:rPr>
        <w:t xml:space="preserve">нормативному. Существует необходимость осуществления мероприятий по </w:t>
      </w:r>
      <w:r w:rsidR="00AF0410">
        <w:rPr>
          <w:sz w:val="28"/>
        </w:rPr>
        <w:t xml:space="preserve">развитию </w:t>
      </w:r>
      <w:r w:rsidR="003A5768">
        <w:rPr>
          <w:sz w:val="28"/>
        </w:rPr>
        <w:t xml:space="preserve">сфер </w:t>
      </w:r>
      <w:r w:rsidR="00AF0410">
        <w:rPr>
          <w:sz w:val="28"/>
        </w:rPr>
        <w:t>образования</w:t>
      </w:r>
      <w:r>
        <w:rPr>
          <w:sz w:val="28"/>
        </w:rPr>
        <w:t>,</w:t>
      </w:r>
      <w:r w:rsidR="003A5768">
        <w:rPr>
          <w:sz w:val="28"/>
        </w:rPr>
        <w:t xml:space="preserve"> </w:t>
      </w:r>
      <w:r w:rsidR="00F20097">
        <w:rPr>
          <w:sz w:val="28"/>
        </w:rPr>
        <w:t xml:space="preserve">физической </w:t>
      </w:r>
      <w:r w:rsidR="00A37E52">
        <w:rPr>
          <w:sz w:val="28"/>
        </w:rPr>
        <w:t>культуры</w:t>
      </w:r>
      <w:r w:rsidR="003A5768">
        <w:rPr>
          <w:sz w:val="28"/>
        </w:rPr>
        <w:t xml:space="preserve"> и массового спорта, </w:t>
      </w:r>
      <w:r w:rsidR="00F20097">
        <w:rPr>
          <w:sz w:val="28"/>
        </w:rPr>
        <w:t>культуры</w:t>
      </w:r>
      <w:r w:rsidR="003A5768">
        <w:rPr>
          <w:sz w:val="28"/>
        </w:rPr>
        <w:t xml:space="preserve"> и искусства</w:t>
      </w:r>
      <w:r w:rsidR="00F20097">
        <w:rPr>
          <w:sz w:val="28"/>
        </w:rPr>
        <w:t>,</w:t>
      </w:r>
      <w:r>
        <w:rPr>
          <w:sz w:val="28"/>
        </w:rPr>
        <w:t xml:space="preserve"> планомерному их размещению в соответствии с прогнозируемой схемой расселения и доведения размеров сети до уровня современных требований административного и культурного центра.</w:t>
      </w:r>
      <w:bookmarkStart w:id="153" w:name="_Toc268263636"/>
      <w:bookmarkStart w:id="154" w:name="_Toc54879806"/>
      <w:bookmarkStart w:id="155" w:name="_Toc527638439"/>
      <w:bookmarkStart w:id="156" w:name="_Toc342472316"/>
      <w:bookmarkStart w:id="157" w:name="_Toc7869295"/>
    </w:p>
    <w:p w:rsidR="00CD60A9" w:rsidRPr="00CD60A9" w:rsidRDefault="005F540A" w:rsidP="00D80446">
      <w:pPr>
        <w:pStyle w:val="2"/>
      </w:pPr>
      <w:bookmarkStart w:id="158" w:name="_Toc168386518"/>
      <w:r>
        <w:t>Жилищный фонд, жилищное строительство</w:t>
      </w:r>
      <w:bookmarkEnd w:id="153"/>
      <w:bookmarkEnd w:id="154"/>
      <w:bookmarkEnd w:id="155"/>
      <w:bookmarkEnd w:id="156"/>
      <w:bookmarkEnd w:id="157"/>
      <w:bookmarkEnd w:id="158"/>
    </w:p>
    <w:p w:rsidR="00416338" w:rsidRDefault="005C062A" w:rsidP="00416338">
      <w:pPr>
        <w:autoSpaceDE w:val="0"/>
        <w:autoSpaceDN w:val="0"/>
        <w:adjustRightInd w:val="0"/>
        <w:ind w:firstLine="709"/>
        <w:rPr>
          <w:rFonts w:eastAsia="Times New Roman"/>
          <w:kern w:val="0"/>
          <w:sz w:val="28"/>
        </w:rPr>
      </w:pPr>
      <w:r w:rsidRPr="005C062A">
        <w:rPr>
          <w:rFonts w:eastAsia="Times New Roman"/>
          <w:kern w:val="0"/>
          <w:sz w:val="28"/>
        </w:rPr>
        <w:t>В настоящее время</w:t>
      </w:r>
      <w:r w:rsidR="00F7630F">
        <w:rPr>
          <w:rFonts w:eastAsia="Times New Roman"/>
          <w:kern w:val="0"/>
          <w:sz w:val="28"/>
        </w:rPr>
        <w:t xml:space="preserve"> жилищный фонд</w:t>
      </w:r>
      <w:r w:rsidRPr="005C062A">
        <w:rPr>
          <w:rFonts w:eastAsia="Times New Roman"/>
          <w:kern w:val="0"/>
          <w:sz w:val="28"/>
        </w:rPr>
        <w:t xml:space="preserve"> </w:t>
      </w:r>
      <w:r w:rsidR="00F7630F">
        <w:rPr>
          <w:rFonts w:eastAsia="Times New Roman"/>
          <w:kern w:val="0"/>
          <w:sz w:val="28"/>
        </w:rPr>
        <w:t>составляет</w:t>
      </w:r>
      <w:r w:rsidR="00381B1B">
        <w:rPr>
          <w:rFonts w:eastAsia="Times New Roman"/>
          <w:kern w:val="0"/>
          <w:sz w:val="28"/>
        </w:rPr>
        <w:t xml:space="preserve"> 76,6</w:t>
      </w:r>
      <w:r w:rsidR="00381B1B">
        <w:rPr>
          <w:rStyle w:val="aa"/>
          <w:rFonts w:eastAsia="Times New Roman"/>
          <w:kern w:val="0"/>
          <w:sz w:val="28"/>
        </w:rPr>
        <w:footnoteReference w:id="9"/>
      </w:r>
      <w:r w:rsidR="00381B1B">
        <w:rPr>
          <w:rFonts w:eastAsia="Times New Roman"/>
          <w:kern w:val="0"/>
          <w:sz w:val="28"/>
        </w:rPr>
        <w:t xml:space="preserve"> тыс. м</w:t>
      </w:r>
      <w:r w:rsidR="00381B1B" w:rsidRPr="00381B1B">
        <w:rPr>
          <w:rFonts w:eastAsia="Times New Roman"/>
          <w:kern w:val="0"/>
          <w:sz w:val="28"/>
          <w:vertAlign w:val="superscript"/>
        </w:rPr>
        <w:t>2</w:t>
      </w:r>
      <w:r w:rsidR="00416338">
        <w:rPr>
          <w:rFonts w:eastAsia="Times New Roman"/>
          <w:kern w:val="0"/>
          <w:sz w:val="28"/>
        </w:rPr>
        <w:t xml:space="preserve"> общей площади.</w:t>
      </w:r>
    </w:p>
    <w:p w:rsidR="00381B1B" w:rsidRDefault="005C062A" w:rsidP="00416338">
      <w:pPr>
        <w:autoSpaceDE w:val="0"/>
        <w:autoSpaceDN w:val="0"/>
        <w:adjustRightInd w:val="0"/>
        <w:ind w:firstLine="709"/>
        <w:rPr>
          <w:rFonts w:eastAsia="Times New Roman"/>
          <w:kern w:val="0"/>
          <w:sz w:val="28"/>
        </w:rPr>
      </w:pPr>
      <w:r w:rsidRPr="005C062A">
        <w:rPr>
          <w:rFonts w:eastAsia="Times New Roman"/>
          <w:kern w:val="0"/>
          <w:sz w:val="28"/>
        </w:rPr>
        <w:t>В застройке преобладают одноэтажные жилые дома усадебного типа</w:t>
      </w:r>
      <w:r w:rsidR="00381B1B">
        <w:rPr>
          <w:rFonts w:eastAsia="Times New Roman"/>
          <w:kern w:val="0"/>
          <w:sz w:val="28"/>
        </w:rPr>
        <w:t>.</w:t>
      </w:r>
      <w:r w:rsidRPr="005C062A">
        <w:rPr>
          <w:rFonts w:eastAsia="Times New Roman"/>
          <w:kern w:val="0"/>
          <w:sz w:val="28"/>
        </w:rPr>
        <w:t xml:space="preserve"> Многоквартирный жилищный фонд представлен малоэтажными жилыми домами в </w:t>
      </w:r>
      <w:r w:rsidR="00381B1B">
        <w:rPr>
          <w:rFonts w:eastAsia="Times New Roman"/>
          <w:kern w:val="0"/>
          <w:sz w:val="28"/>
        </w:rPr>
        <w:t>с. Кичигино, п. Нагорный и п. Синий бор.</w:t>
      </w:r>
    </w:p>
    <w:p w:rsidR="00CD60A9" w:rsidRPr="00CD60A9" w:rsidRDefault="005C062A" w:rsidP="005C062A">
      <w:pPr>
        <w:autoSpaceDE w:val="0"/>
        <w:autoSpaceDN w:val="0"/>
        <w:adjustRightInd w:val="0"/>
        <w:ind w:firstLine="709"/>
        <w:rPr>
          <w:rFonts w:eastAsia="Times New Roman"/>
          <w:kern w:val="0"/>
          <w:sz w:val="28"/>
        </w:rPr>
      </w:pPr>
      <w:r w:rsidRPr="005C062A">
        <w:rPr>
          <w:rFonts w:eastAsia="Times New Roman"/>
          <w:kern w:val="0"/>
          <w:sz w:val="28"/>
        </w:rPr>
        <w:t>Расчетная средняя жилищ</w:t>
      </w:r>
      <w:r w:rsidR="00114DF8">
        <w:rPr>
          <w:rFonts w:eastAsia="Times New Roman"/>
          <w:kern w:val="0"/>
          <w:sz w:val="28"/>
        </w:rPr>
        <w:t>ная обеспеченность составляет 15</w:t>
      </w:r>
      <w:r w:rsidR="00190832">
        <w:rPr>
          <w:rFonts w:eastAsia="Times New Roman"/>
          <w:kern w:val="0"/>
          <w:sz w:val="28"/>
        </w:rPr>
        <w:t>,2</w:t>
      </w:r>
      <w:r w:rsidR="00114DF8">
        <w:rPr>
          <w:rFonts w:eastAsia="Times New Roman"/>
          <w:kern w:val="0"/>
          <w:sz w:val="28"/>
        </w:rPr>
        <w:t xml:space="preserve"> м</w:t>
      </w:r>
      <w:r w:rsidR="00114DF8">
        <w:rPr>
          <w:rFonts w:eastAsia="Times New Roman"/>
          <w:kern w:val="0"/>
          <w:sz w:val="28"/>
          <w:vertAlign w:val="superscript"/>
        </w:rPr>
        <w:t>2</w:t>
      </w:r>
      <w:r w:rsidRPr="005C062A">
        <w:rPr>
          <w:rFonts w:eastAsia="Times New Roman"/>
          <w:kern w:val="0"/>
          <w:sz w:val="28"/>
        </w:rPr>
        <w:t>/человека.</w:t>
      </w:r>
    </w:p>
    <w:p w:rsidR="00DA70D9" w:rsidRDefault="005F540A">
      <w:pPr>
        <w:autoSpaceDE w:val="0"/>
        <w:autoSpaceDN w:val="0"/>
        <w:adjustRightInd w:val="0"/>
        <w:spacing w:before="120" w:after="120"/>
        <w:jc w:val="center"/>
        <w:rPr>
          <w:b/>
          <w:color w:val="000000" w:themeColor="text1"/>
          <w:sz w:val="28"/>
          <w:szCs w:val="28"/>
        </w:rPr>
      </w:pPr>
      <w:r>
        <w:rPr>
          <w:b/>
          <w:color w:val="000000" w:themeColor="text1"/>
          <w:sz w:val="28"/>
          <w:szCs w:val="28"/>
        </w:rPr>
        <w:t>Проектные предложения</w:t>
      </w:r>
    </w:p>
    <w:p w:rsidR="00AD2FB6" w:rsidRDefault="00AD2FB6" w:rsidP="008054EE">
      <w:pPr>
        <w:ind w:firstLine="709"/>
        <w:rPr>
          <w:sz w:val="28"/>
        </w:rPr>
      </w:pPr>
      <w:r w:rsidRPr="00AD2FB6">
        <w:rPr>
          <w:sz w:val="28"/>
        </w:rPr>
        <w:t>С учетом наличия спроса на земельные участки для индивидуального жилищного строительства,</w:t>
      </w:r>
      <w:r>
        <w:rPr>
          <w:sz w:val="28"/>
        </w:rPr>
        <w:t xml:space="preserve"> проектом генерального плана предусмотрены территории</w:t>
      </w:r>
      <w:r w:rsidRPr="00AD2FB6">
        <w:rPr>
          <w:sz w:val="28"/>
        </w:rPr>
        <w:t xml:space="preserve"> </w:t>
      </w:r>
      <w:r>
        <w:rPr>
          <w:sz w:val="28"/>
        </w:rPr>
        <w:t xml:space="preserve">в с. Кичигино, п. Нагорный и с. Синий бор </w:t>
      </w:r>
      <w:r w:rsidRPr="00AD2FB6">
        <w:rPr>
          <w:sz w:val="28"/>
        </w:rPr>
        <w:t>для размещения индивидуальной</w:t>
      </w:r>
      <w:r>
        <w:rPr>
          <w:sz w:val="28"/>
        </w:rPr>
        <w:t>, малоэтажной многоквартирной</w:t>
      </w:r>
      <w:r w:rsidRPr="00AD2FB6">
        <w:rPr>
          <w:sz w:val="28"/>
        </w:rPr>
        <w:t xml:space="preserve"> жилой застройки и объектов соцкультбыта.</w:t>
      </w:r>
    </w:p>
    <w:p w:rsidR="00AD2FB6" w:rsidRPr="00270331" w:rsidRDefault="00AD2FB6" w:rsidP="00270331">
      <w:pPr>
        <w:rPr>
          <w:b/>
          <w:bCs/>
          <w:sz w:val="28"/>
        </w:rPr>
      </w:pPr>
      <w:r w:rsidRPr="00270331">
        <w:rPr>
          <w:sz w:val="28"/>
        </w:rPr>
        <w:t>Таким образом, решение жилищной проблемы, удовлетворения растущих потребностей населения поселения в качественном жилье, в благоприятной среде обитания предусматривается за счет:</w:t>
      </w:r>
    </w:p>
    <w:p w:rsidR="00AD2FB6" w:rsidRPr="00E5074B" w:rsidRDefault="00DC557B" w:rsidP="00270331">
      <w:pPr>
        <w:pStyle w:val="a2"/>
        <w:rPr>
          <w:b/>
          <w:bCs/>
          <w:lang w:val="ru-RU"/>
        </w:rPr>
      </w:pPr>
      <w:r w:rsidRPr="00E5074B">
        <w:rPr>
          <w:lang w:val="ru-RU"/>
        </w:rPr>
        <w:t xml:space="preserve"> </w:t>
      </w:r>
      <w:r w:rsidR="00AD2FB6" w:rsidRPr="00E5074B">
        <w:rPr>
          <w:lang w:val="ru-RU"/>
        </w:rPr>
        <w:t>освоения свободных от застройки площадок в границах территории населенных пунктов поселения, благоприятных по природно-ландшафтным характеристикам;</w:t>
      </w:r>
    </w:p>
    <w:p w:rsidR="00AD2FB6" w:rsidRPr="00E5074B" w:rsidRDefault="00DC557B" w:rsidP="00270331">
      <w:pPr>
        <w:pStyle w:val="a2"/>
        <w:rPr>
          <w:b/>
          <w:bCs/>
          <w:lang w:val="ru-RU"/>
        </w:rPr>
      </w:pPr>
      <w:r w:rsidRPr="00E5074B">
        <w:rPr>
          <w:lang w:val="ru-RU"/>
        </w:rPr>
        <w:t xml:space="preserve"> </w:t>
      </w:r>
      <w:r w:rsidR="00AD2FB6" w:rsidRPr="00E5074B">
        <w:rPr>
          <w:lang w:val="ru-RU"/>
        </w:rPr>
        <w:t>преобразования существующей застройки путем реконструкции, реорганизации и благоустройства жилых кварталов, со сносом 1-этажного амортизированного жилого фонда;</w:t>
      </w:r>
    </w:p>
    <w:p w:rsidR="00AD2FB6" w:rsidRPr="00E5074B" w:rsidRDefault="00DC557B" w:rsidP="00270331">
      <w:pPr>
        <w:pStyle w:val="a2"/>
        <w:rPr>
          <w:b/>
          <w:bCs/>
          <w:lang w:val="ru-RU"/>
        </w:rPr>
      </w:pPr>
      <w:r w:rsidRPr="00E5074B">
        <w:rPr>
          <w:lang w:val="ru-RU"/>
        </w:rPr>
        <w:t xml:space="preserve"> </w:t>
      </w:r>
      <w:r w:rsidR="00AD2FB6" w:rsidRPr="00E5074B">
        <w:rPr>
          <w:lang w:val="ru-RU"/>
        </w:rPr>
        <w:t>внедрения в жилищное строительст</w:t>
      </w:r>
      <w:r w:rsidR="002C23C1" w:rsidRPr="00E5074B">
        <w:rPr>
          <w:lang w:val="ru-RU"/>
        </w:rPr>
        <w:t>во разнообразия типов застройки;</w:t>
      </w:r>
    </w:p>
    <w:p w:rsidR="0046321A" w:rsidRPr="00E5074B" w:rsidRDefault="00DC557B" w:rsidP="00270331">
      <w:pPr>
        <w:pStyle w:val="a2"/>
        <w:rPr>
          <w:b/>
          <w:bCs/>
          <w:lang w:val="ru-RU"/>
        </w:rPr>
      </w:pPr>
      <w:r w:rsidRPr="00E5074B">
        <w:rPr>
          <w:lang w:val="ru-RU"/>
        </w:rPr>
        <w:t xml:space="preserve"> </w:t>
      </w:r>
      <w:r w:rsidR="00AD2FB6" w:rsidRPr="00E5074B">
        <w:rPr>
          <w:lang w:val="ru-RU"/>
        </w:rPr>
        <w:t>реновации жилого фонда в сохраняемой усадебной застройке (замена ветхих домов в пределах существующих земельных участков).</w:t>
      </w:r>
    </w:p>
    <w:p w:rsidR="00CA6B3B" w:rsidRPr="00CA6B3B" w:rsidRDefault="00CA6B3B" w:rsidP="00CA6B3B">
      <w:pPr>
        <w:autoSpaceDE w:val="0"/>
        <w:autoSpaceDN w:val="0"/>
        <w:adjustRightInd w:val="0"/>
        <w:spacing w:before="120" w:after="120"/>
        <w:ind w:firstLine="709"/>
        <w:jc w:val="center"/>
        <w:rPr>
          <w:rFonts w:eastAsia="Times New Roman"/>
          <w:i/>
          <w:color w:val="000000"/>
          <w:kern w:val="0"/>
          <w:sz w:val="28"/>
          <w:szCs w:val="28"/>
          <w:lang w:eastAsia="ru-RU"/>
        </w:rPr>
      </w:pPr>
      <w:r w:rsidRPr="00CA6B3B">
        <w:rPr>
          <w:rFonts w:eastAsia="Times New Roman"/>
          <w:i/>
          <w:color w:val="000000"/>
          <w:kern w:val="0"/>
          <w:sz w:val="28"/>
          <w:szCs w:val="28"/>
          <w:lang w:eastAsia="ru-RU"/>
        </w:rPr>
        <w:t>Расчет объемов нового строительства</w:t>
      </w:r>
    </w:p>
    <w:p w:rsidR="003F7446" w:rsidRDefault="0042699A" w:rsidP="00604D1B">
      <w:pPr>
        <w:ind w:firstLine="709"/>
        <w:rPr>
          <w:sz w:val="28"/>
        </w:rPr>
      </w:pPr>
      <w:r w:rsidRPr="0042699A">
        <w:rPr>
          <w:sz w:val="28"/>
        </w:rPr>
        <w:t xml:space="preserve">Расчет нового жилищного строительства на расчетный срок произведен исходя из прогнозируемой численности населения </w:t>
      </w:r>
      <w:r w:rsidR="00FB34BD">
        <w:rPr>
          <w:sz w:val="28"/>
        </w:rPr>
        <w:t xml:space="preserve">сельского поселения </w:t>
      </w:r>
      <w:r w:rsidRPr="0042699A">
        <w:rPr>
          <w:sz w:val="28"/>
        </w:rPr>
        <w:t>и расчетной нормой средней жилищной обеспеченности.</w:t>
      </w:r>
      <w:r w:rsidR="003D18A8">
        <w:rPr>
          <w:sz w:val="28"/>
        </w:rPr>
        <w:t xml:space="preserve"> В соответствии с показателем минимальной обеспеченности общей площадью жилых помещений на человека, установленным МНГП</w:t>
      </w:r>
      <w:r w:rsidR="003F7446">
        <w:rPr>
          <w:sz w:val="28"/>
        </w:rPr>
        <w:t xml:space="preserve"> </w:t>
      </w:r>
      <w:r w:rsidR="00FB34BD">
        <w:rPr>
          <w:sz w:val="28"/>
          <w:szCs w:val="28"/>
          <w:lang w:bidi="ru-RU"/>
        </w:rPr>
        <w:t>Кичигинского сельского поселения</w:t>
      </w:r>
      <w:r w:rsidR="003D18A8">
        <w:rPr>
          <w:sz w:val="28"/>
        </w:rPr>
        <w:t>, расчетная норма</w:t>
      </w:r>
      <w:r w:rsidR="003F7446">
        <w:rPr>
          <w:sz w:val="28"/>
        </w:rPr>
        <w:t xml:space="preserve"> средней </w:t>
      </w:r>
      <w:r w:rsidR="003D18A8">
        <w:rPr>
          <w:sz w:val="28"/>
        </w:rPr>
        <w:t xml:space="preserve">жилищной обеспеченности на расчетный срок принят в размере </w:t>
      </w:r>
      <w:r w:rsidR="00FB34BD">
        <w:rPr>
          <w:sz w:val="28"/>
        </w:rPr>
        <w:t>20</w:t>
      </w:r>
      <w:r w:rsidR="003F7446">
        <w:rPr>
          <w:sz w:val="28"/>
        </w:rPr>
        <w:t xml:space="preserve"> </w:t>
      </w:r>
      <w:r w:rsidR="003F7446">
        <w:rPr>
          <w:rFonts w:eastAsia="Times New Roman"/>
          <w:kern w:val="0"/>
          <w:sz w:val="28"/>
        </w:rPr>
        <w:t>м</w:t>
      </w:r>
      <w:r w:rsidR="003F7446">
        <w:rPr>
          <w:rFonts w:eastAsia="Times New Roman"/>
          <w:kern w:val="0"/>
          <w:sz w:val="28"/>
          <w:vertAlign w:val="superscript"/>
        </w:rPr>
        <w:t>2</w:t>
      </w:r>
      <w:r w:rsidR="003D18A8">
        <w:rPr>
          <w:rFonts w:eastAsia="Times New Roman"/>
          <w:kern w:val="0"/>
          <w:sz w:val="28"/>
        </w:rPr>
        <w:t>.</w:t>
      </w:r>
    </w:p>
    <w:p w:rsidR="00D0734D" w:rsidRPr="00D0734D" w:rsidRDefault="00D0734D" w:rsidP="00D0734D">
      <w:pPr>
        <w:ind w:firstLine="709"/>
        <w:rPr>
          <w:rFonts w:eastAsia="Times New Roman"/>
          <w:kern w:val="0"/>
          <w:sz w:val="28"/>
          <w:lang w:eastAsia="ru-RU"/>
        </w:rPr>
      </w:pPr>
      <w:r w:rsidRPr="00D0734D">
        <w:rPr>
          <w:rFonts w:eastAsia="Times New Roman"/>
          <w:kern w:val="0"/>
          <w:sz w:val="28"/>
          <w:lang w:eastAsia="ru-RU"/>
        </w:rPr>
        <w:t xml:space="preserve">Настоящим </w:t>
      </w:r>
      <w:r w:rsidR="005E7538">
        <w:rPr>
          <w:sz w:val="28"/>
        </w:rPr>
        <w:t xml:space="preserve">Проектом генерального плана </w:t>
      </w:r>
      <w:r w:rsidRPr="00D0734D">
        <w:rPr>
          <w:rFonts w:eastAsia="Times New Roman"/>
          <w:kern w:val="0"/>
          <w:sz w:val="28"/>
          <w:lang w:eastAsia="ru-RU"/>
        </w:rPr>
        <w:t>проведен расчет в потребности в жилищном фонде, исходя из следующих условий:</w:t>
      </w:r>
    </w:p>
    <w:p w:rsidR="00D0734D" w:rsidRPr="00D0734D" w:rsidRDefault="00D0734D" w:rsidP="00D0734D">
      <w:pPr>
        <w:ind w:firstLine="709"/>
        <w:rPr>
          <w:rFonts w:eastAsia="Times New Roman"/>
          <w:kern w:val="0"/>
          <w:sz w:val="28"/>
          <w:lang w:eastAsia="ru-RU"/>
        </w:rPr>
      </w:pPr>
      <w:r w:rsidRPr="00D0734D">
        <w:rPr>
          <w:rFonts w:eastAsia="Times New Roman"/>
          <w:kern w:val="0"/>
          <w:sz w:val="28"/>
          <w:lang w:eastAsia="ru-RU"/>
        </w:rPr>
        <w:lastRenderedPageBreak/>
        <w:t xml:space="preserve">- общая площадь жилых помещений на территории </w:t>
      </w:r>
      <w:r w:rsidR="00FB34BD">
        <w:rPr>
          <w:rFonts w:eastAsia="Times New Roman"/>
          <w:kern w:val="0"/>
          <w:sz w:val="28"/>
          <w:lang w:eastAsia="ru-RU"/>
        </w:rPr>
        <w:t xml:space="preserve">Кичигинского сельского поселения </w:t>
      </w:r>
      <w:r w:rsidRPr="00D0734D">
        <w:rPr>
          <w:rFonts w:eastAsia="Times New Roman"/>
          <w:kern w:val="0"/>
          <w:sz w:val="28"/>
          <w:lang w:eastAsia="ru-RU"/>
        </w:rPr>
        <w:t>по состоянию на</w:t>
      </w:r>
      <w:r w:rsidR="00FB34BD">
        <w:rPr>
          <w:rFonts w:eastAsia="Times New Roman"/>
          <w:kern w:val="0"/>
          <w:sz w:val="28"/>
          <w:lang w:eastAsia="ru-RU"/>
        </w:rPr>
        <w:t xml:space="preserve"> 2021 год</w:t>
      </w:r>
      <w:r w:rsidRPr="00D0734D">
        <w:rPr>
          <w:rFonts w:eastAsia="Times New Roman"/>
          <w:kern w:val="0"/>
          <w:sz w:val="28"/>
          <w:lang w:eastAsia="ru-RU"/>
        </w:rPr>
        <w:t xml:space="preserve"> составляет </w:t>
      </w:r>
      <w:r w:rsidR="00FB34BD">
        <w:rPr>
          <w:rFonts w:eastAsia="Times New Roman"/>
          <w:kern w:val="0"/>
          <w:sz w:val="28"/>
        </w:rPr>
        <w:t xml:space="preserve">76,6 </w:t>
      </w:r>
      <w:r w:rsidRPr="00D0734D">
        <w:rPr>
          <w:rFonts w:eastAsia="Times New Roman"/>
          <w:kern w:val="0"/>
          <w:sz w:val="28"/>
          <w:lang w:eastAsia="ru-RU"/>
        </w:rPr>
        <w:t>тыс. кв.м.</w:t>
      </w:r>
    </w:p>
    <w:p w:rsidR="00D0734D" w:rsidRPr="00D0734D" w:rsidRDefault="00D0734D" w:rsidP="00D0734D">
      <w:pPr>
        <w:ind w:firstLine="709"/>
        <w:rPr>
          <w:rFonts w:eastAsia="Times New Roman"/>
          <w:kern w:val="0"/>
          <w:sz w:val="28"/>
          <w:lang w:eastAsia="ru-RU"/>
        </w:rPr>
      </w:pPr>
      <w:r w:rsidRPr="00D0734D">
        <w:rPr>
          <w:rFonts w:eastAsia="Times New Roman"/>
          <w:kern w:val="0"/>
          <w:sz w:val="28"/>
          <w:lang w:eastAsia="ru-RU"/>
        </w:rPr>
        <w:t>- средняя жилищная обеспеченность у</w:t>
      </w:r>
      <w:r w:rsidR="00FB34BD">
        <w:rPr>
          <w:rFonts w:eastAsia="Times New Roman"/>
          <w:kern w:val="0"/>
          <w:sz w:val="28"/>
          <w:lang w:eastAsia="ru-RU"/>
        </w:rPr>
        <w:t>величиться с 15</w:t>
      </w:r>
      <w:r w:rsidR="0009790F">
        <w:rPr>
          <w:rFonts w:eastAsia="Times New Roman"/>
          <w:kern w:val="0"/>
          <w:sz w:val="28"/>
          <w:lang w:eastAsia="ru-RU"/>
        </w:rPr>
        <w:t xml:space="preserve">,2 </w:t>
      </w:r>
      <w:r w:rsidR="00E02EBE">
        <w:rPr>
          <w:rFonts w:eastAsia="Times New Roman"/>
          <w:kern w:val="0"/>
          <w:sz w:val="28"/>
          <w:lang w:eastAsia="ru-RU"/>
        </w:rPr>
        <w:t>до 23</w:t>
      </w:r>
      <w:r w:rsidRPr="00D0734D">
        <w:rPr>
          <w:rFonts w:eastAsia="Times New Roman"/>
          <w:kern w:val="0"/>
          <w:sz w:val="28"/>
          <w:lang w:eastAsia="ru-RU"/>
        </w:rPr>
        <w:t xml:space="preserve"> кв. м. на 1 человека;</w:t>
      </w:r>
    </w:p>
    <w:p w:rsidR="00984FB5" w:rsidRPr="00D0734D" w:rsidRDefault="00D0734D" w:rsidP="005E18FF">
      <w:pPr>
        <w:ind w:firstLine="709"/>
        <w:rPr>
          <w:rFonts w:eastAsia="Times New Roman"/>
          <w:kern w:val="0"/>
          <w:sz w:val="28"/>
          <w:lang w:eastAsia="ru-RU"/>
        </w:rPr>
      </w:pPr>
      <w:r w:rsidRPr="00D0734D">
        <w:rPr>
          <w:rFonts w:eastAsia="Times New Roman"/>
          <w:kern w:val="0"/>
          <w:sz w:val="28"/>
          <w:lang w:eastAsia="ru-RU"/>
        </w:rPr>
        <w:t xml:space="preserve">- </w:t>
      </w:r>
      <w:r w:rsidR="00604D1B">
        <w:rPr>
          <w:rFonts w:eastAsia="Times New Roman"/>
          <w:kern w:val="0"/>
          <w:sz w:val="28"/>
          <w:lang w:eastAsia="ru-RU"/>
        </w:rPr>
        <w:t xml:space="preserve">численность населения на расчетный срок к 2042 году составит </w:t>
      </w:r>
      <w:r w:rsidR="00FB34BD">
        <w:rPr>
          <w:rFonts w:eastAsia="Times New Roman"/>
          <w:kern w:val="0"/>
          <w:sz w:val="28"/>
          <w:lang w:eastAsia="ru-RU"/>
        </w:rPr>
        <w:t>5450</w:t>
      </w:r>
      <w:r w:rsidR="00604D1B">
        <w:rPr>
          <w:rFonts w:eastAsia="Times New Roman"/>
          <w:kern w:val="0"/>
          <w:sz w:val="28"/>
          <w:lang w:eastAsia="ru-RU"/>
        </w:rPr>
        <w:t xml:space="preserve"> человек.</w:t>
      </w:r>
    </w:p>
    <w:p w:rsidR="00604D1B" w:rsidRPr="00616CBA" w:rsidRDefault="00604D1B" w:rsidP="007F6D3E">
      <w:pPr>
        <w:pStyle w:val="ae"/>
      </w:pPr>
      <w:r>
        <w:t xml:space="preserve">Таблица </w:t>
      </w:r>
      <w:r w:rsidR="00894C45">
        <w:fldChar w:fldCharType="begin"/>
      </w:r>
      <w:r w:rsidR="00894C45">
        <w:instrText xml:space="preserve"> SEQ Таблица \* ARABIC </w:instrText>
      </w:r>
      <w:r w:rsidR="00894C45">
        <w:fldChar w:fldCharType="separate"/>
      </w:r>
      <w:r w:rsidR="00A5794D">
        <w:rPr>
          <w:noProof/>
        </w:rPr>
        <w:t>17</w:t>
      </w:r>
      <w:r w:rsidR="00894C45">
        <w:rPr>
          <w:noProof/>
        </w:rPr>
        <w:fldChar w:fldCharType="end"/>
      </w:r>
      <w:r>
        <w:t xml:space="preserve"> – Расчет прогнозного объема строительства нового жилищного фонда</w:t>
      </w:r>
    </w:p>
    <w:tbl>
      <w:tblPr>
        <w:tblW w:w="5000" w:type="pct"/>
        <w:tblLook w:val="0000" w:firstRow="0" w:lastRow="0" w:firstColumn="0" w:lastColumn="0" w:noHBand="0" w:noVBand="0"/>
      </w:tblPr>
      <w:tblGrid>
        <w:gridCol w:w="561"/>
        <w:gridCol w:w="2844"/>
        <w:gridCol w:w="1368"/>
        <w:gridCol w:w="1654"/>
        <w:gridCol w:w="1128"/>
        <w:gridCol w:w="1413"/>
        <w:gridCol w:w="1227"/>
      </w:tblGrid>
      <w:tr w:rsidR="00E45E16" w:rsidRPr="00E45E16" w:rsidTr="00DE6FFE">
        <w:trPr>
          <w:trHeight w:val="1020"/>
          <w:tblHeader/>
        </w:trPr>
        <w:tc>
          <w:tcPr>
            <w:tcW w:w="275" w:type="pct"/>
            <w:tcBorders>
              <w:top w:val="single" w:sz="4" w:space="0" w:color="auto"/>
              <w:left w:val="single" w:sz="4" w:space="0" w:color="auto"/>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b/>
                <w:color w:val="000000"/>
                <w:kern w:val="0"/>
                <w:lang w:eastAsia="ru-RU"/>
              </w:rPr>
            </w:pPr>
            <w:r w:rsidRPr="00E45E16">
              <w:rPr>
                <w:rFonts w:eastAsia="Times New Roman"/>
                <w:b/>
                <w:color w:val="000000"/>
                <w:kern w:val="0"/>
                <w:lang w:eastAsia="ru-RU"/>
              </w:rPr>
              <w:t>№ п/п</w:t>
            </w:r>
          </w:p>
        </w:tc>
        <w:tc>
          <w:tcPr>
            <w:tcW w:w="1395" w:type="pct"/>
            <w:tcBorders>
              <w:top w:val="single" w:sz="4" w:space="0" w:color="auto"/>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b/>
                <w:color w:val="000000"/>
                <w:kern w:val="0"/>
                <w:lang w:eastAsia="ru-RU"/>
              </w:rPr>
            </w:pPr>
            <w:r w:rsidRPr="00E45E16">
              <w:rPr>
                <w:rFonts w:eastAsia="Times New Roman"/>
                <w:b/>
                <w:color w:val="000000"/>
                <w:kern w:val="0"/>
                <w:lang w:eastAsia="ru-RU"/>
              </w:rPr>
              <w:t>Наименование</w:t>
            </w:r>
          </w:p>
        </w:tc>
        <w:tc>
          <w:tcPr>
            <w:tcW w:w="671" w:type="pct"/>
            <w:tcBorders>
              <w:top w:val="single" w:sz="4" w:space="0" w:color="auto"/>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b/>
                <w:color w:val="000000"/>
                <w:kern w:val="0"/>
                <w:lang w:eastAsia="ru-RU"/>
              </w:rPr>
            </w:pPr>
            <w:r w:rsidRPr="00E45E16">
              <w:rPr>
                <w:rFonts w:eastAsia="Times New Roman"/>
                <w:b/>
                <w:color w:val="000000"/>
                <w:kern w:val="0"/>
                <w:lang w:eastAsia="ru-RU"/>
              </w:rPr>
              <w:t>Единица измерения</w:t>
            </w:r>
          </w:p>
        </w:tc>
        <w:tc>
          <w:tcPr>
            <w:tcW w:w="811" w:type="pct"/>
            <w:tcBorders>
              <w:top w:val="single" w:sz="4" w:space="0" w:color="auto"/>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b/>
                <w:color w:val="000000"/>
                <w:kern w:val="0"/>
                <w:lang w:eastAsia="ru-RU"/>
              </w:rPr>
            </w:pPr>
            <w:r w:rsidRPr="00E45E16">
              <w:rPr>
                <w:rFonts w:eastAsia="Times New Roman"/>
                <w:b/>
                <w:color w:val="000000"/>
                <w:kern w:val="0"/>
                <w:lang w:eastAsia="ru-RU"/>
              </w:rPr>
              <w:t>Современное состояние</w:t>
            </w:r>
            <w:r w:rsidR="00DB09D8">
              <w:rPr>
                <w:rFonts w:eastAsia="Times New Roman"/>
                <w:b/>
                <w:color w:val="000000"/>
                <w:kern w:val="0"/>
                <w:lang w:eastAsia="ru-RU"/>
              </w:rPr>
              <w:t>, 2021</w:t>
            </w:r>
            <w:r>
              <w:rPr>
                <w:rFonts w:eastAsia="Times New Roman"/>
                <w:b/>
                <w:color w:val="000000"/>
                <w:kern w:val="0"/>
                <w:lang w:eastAsia="ru-RU"/>
              </w:rPr>
              <w:t xml:space="preserve"> год</w:t>
            </w:r>
          </w:p>
        </w:tc>
        <w:tc>
          <w:tcPr>
            <w:tcW w:w="553" w:type="pct"/>
            <w:tcBorders>
              <w:top w:val="single" w:sz="4" w:space="0" w:color="auto"/>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b/>
                <w:color w:val="000000"/>
                <w:kern w:val="0"/>
                <w:lang w:eastAsia="ru-RU"/>
              </w:rPr>
            </w:pPr>
            <w:r w:rsidRPr="00E45E16">
              <w:rPr>
                <w:rFonts w:eastAsia="Times New Roman"/>
                <w:b/>
                <w:color w:val="000000"/>
                <w:kern w:val="0"/>
                <w:lang w:eastAsia="ru-RU"/>
              </w:rPr>
              <w:t>I очередь</w:t>
            </w:r>
            <w:r>
              <w:rPr>
                <w:rFonts w:eastAsia="Times New Roman"/>
                <w:b/>
                <w:color w:val="000000"/>
                <w:kern w:val="0"/>
                <w:lang w:eastAsia="ru-RU"/>
              </w:rPr>
              <w:t>, 2032 год</w:t>
            </w:r>
            <w:r w:rsidRPr="00E45E16">
              <w:rPr>
                <w:rFonts w:eastAsia="Times New Roman"/>
                <w:b/>
                <w:color w:val="000000"/>
                <w:kern w:val="0"/>
                <w:lang w:eastAsia="ru-RU"/>
              </w:rPr>
              <w:t xml:space="preserve"> </w:t>
            </w:r>
          </w:p>
        </w:tc>
        <w:tc>
          <w:tcPr>
            <w:tcW w:w="693" w:type="pct"/>
            <w:tcBorders>
              <w:top w:val="single" w:sz="4" w:space="0" w:color="auto"/>
              <w:left w:val="nil"/>
              <w:bottom w:val="single" w:sz="4" w:space="0" w:color="auto"/>
              <w:right w:val="single" w:sz="4" w:space="0" w:color="auto"/>
            </w:tcBorders>
            <w:vAlign w:val="center"/>
          </w:tcPr>
          <w:p w:rsidR="00E45E16" w:rsidRPr="00E45E16" w:rsidRDefault="00F53375" w:rsidP="00DE6FFE">
            <w:pPr>
              <w:spacing w:before="120" w:after="120"/>
              <w:jc w:val="center"/>
              <w:rPr>
                <w:rFonts w:eastAsia="Times New Roman"/>
                <w:b/>
                <w:color w:val="000000"/>
                <w:kern w:val="0"/>
                <w:lang w:eastAsia="ru-RU"/>
              </w:rPr>
            </w:pPr>
            <w:r>
              <w:rPr>
                <w:rFonts w:eastAsia="Times New Roman"/>
                <w:b/>
                <w:color w:val="000000"/>
                <w:kern w:val="0"/>
                <w:lang w:eastAsia="ru-RU"/>
              </w:rPr>
              <w:t>Расчетный срок, 2042 год</w:t>
            </w:r>
          </w:p>
        </w:tc>
        <w:tc>
          <w:tcPr>
            <w:tcW w:w="602" w:type="pct"/>
            <w:tcBorders>
              <w:top w:val="single" w:sz="4" w:space="0" w:color="auto"/>
              <w:left w:val="nil"/>
              <w:bottom w:val="single" w:sz="4" w:space="0" w:color="auto"/>
              <w:right w:val="single" w:sz="4" w:space="0" w:color="auto"/>
            </w:tcBorders>
            <w:vAlign w:val="center"/>
          </w:tcPr>
          <w:p w:rsidR="00E45E16" w:rsidRPr="00E45E16" w:rsidRDefault="00815C8E" w:rsidP="00DE6FFE">
            <w:pPr>
              <w:spacing w:before="120" w:after="120"/>
              <w:jc w:val="center"/>
              <w:rPr>
                <w:rFonts w:eastAsia="Times New Roman"/>
                <w:b/>
                <w:color w:val="000000"/>
                <w:kern w:val="0"/>
                <w:lang w:eastAsia="ru-RU"/>
              </w:rPr>
            </w:pPr>
            <w:r>
              <w:rPr>
                <w:rFonts w:eastAsia="Times New Roman"/>
                <w:b/>
                <w:color w:val="000000"/>
                <w:kern w:val="0"/>
                <w:lang w:eastAsia="ru-RU"/>
              </w:rPr>
              <w:t>Всего</w:t>
            </w:r>
            <w:r w:rsidR="001234A5">
              <w:rPr>
                <w:rFonts w:eastAsia="Times New Roman"/>
                <w:b/>
                <w:color w:val="000000"/>
                <w:kern w:val="0"/>
                <w:lang w:eastAsia="ru-RU"/>
              </w:rPr>
              <w:t xml:space="preserve"> за период с 2021</w:t>
            </w:r>
            <w:r w:rsidR="00E45E16" w:rsidRPr="00E45E16">
              <w:rPr>
                <w:rFonts w:eastAsia="Times New Roman"/>
                <w:b/>
                <w:color w:val="000000"/>
                <w:kern w:val="0"/>
                <w:lang w:eastAsia="ru-RU"/>
              </w:rPr>
              <w:t xml:space="preserve"> по 2042 г.</w:t>
            </w:r>
          </w:p>
        </w:tc>
      </w:tr>
      <w:tr w:rsidR="00E45E16" w:rsidRPr="00E45E16" w:rsidTr="00DE6FFE">
        <w:trPr>
          <w:trHeight w:val="315"/>
        </w:trPr>
        <w:tc>
          <w:tcPr>
            <w:tcW w:w="275" w:type="pct"/>
            <w:tcBorders>
              <w:top w:val="nil"/>
              <w:left w:val="single" w:sz="4" w:space="0" w:color="auto"/>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1</w:t>
            </w:r>
          </w:p>
        </w:tc>
        <w:tc>
          <w:tcPr>
            <w:tcW w:w="1395" w:type="pct"/>
            <w:tcBorders>
              <w:top w:val="nil"/>
              <w:left w:val="nil"/>
              <w:bottom w:val="single" w:sz="4" w:space="0" w:color="auto"/>
              <w:right w:val="single" w:sz="4" w:space="0" w:color="auto"/>
            </w:tcBorders>
            <w:vAlign w:val="center"/>
          </w:tcPr>
          <w:p w:rsidR="00E45E16" w:rsidRPr="00E45E16" w:rsidRDefault="00E45E16" w:rsidP="00DE6FFE">
            <w:pPr>
              <w:spacing w:before="120" w:after="120"/>
              <w:rPr>
                <w:rFonts w:eastAsia="Times New Roman"/>
                <w:color w:val="000000"/>
                <w:kern w:val="0"/>
                <w:lang w:eastAsia="ru-RU"/>
              </w:rPr>
            </w:pPr>
            <w:r w:rsidRPr="00E45E16">
              <w:rPr>
                <w:rFonts w:eastAsia="Times New Roman"/>
                <w:color w:val="000000"/>
                <w:kern w:val="0"/>
                <w:lang w:eastAsia="ru-RU"/>
              </w:rPr>
              <w:t>Численность постоянного населения</w:t>
            </w:r>
          </w:p>
        </w:tc>
        <w:tc>
          <w:tcPr>
            <w:tcW w:w="671" w:type="pct"/>
            <w:tcBorders>
              <w:top w:val="nil"/>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чел.</w:t>
            </w:r>
          </w:p>
        </w:tc>
        <w:tc>
          <w:tcPr>
            <w:tcW w:w="811" w:type="pct"/>
            <w:tcBorders>
              <w:top w:val="nil"/>
              <w:left w:val="nil"/>
              <w:bottom w:val="single" w:sz="4" w:space="0" w:color="auto"/>
              <w:right w:val="single" w:sz="4" w:space="0" w:color="auto"/>
            </w:tcBorders>
            <w:vAlign w:val="center"/>
          </w:tcPr>
          <w:p w:rsidR="00E45E16" w:rsidRPr="00E45E16" w:rsidRDefault="001234A5" w:rsidP="00DE6FFE">
            <w:pPr>
              <w:spacing w:before="120" w:after="120"/>
              <w:jc w:val="center"/>
              <w:rPr>
                <w:rFonts w:eastAsia="Times New Roman"/>
                <w:color w:val="000000"/>
                <w:kern w:val="0"/>
                <w:lang w:eastAsia="ru-RU"/>
              </w:rPr>
            </w:pPr>
            <w:r>
              <w:rPr>
                <w:rFonts w:eastAsia="Times New Roman"/>
                <w:color w:val="000000"/>
                <w:kern w:val="0"/>
                <w:lang w:eastAsia="ru-RU"/>
              </w:rPr>
              <w:t>5022</w:t>
            </w:r>
          </w:p>
        </w:tc>
        <w:tc>
          <w:tcPr>
            <w:tcW w:w="553" w:type="pct"/>
            <w:tcBorders>
              <w:top w:val="nil"/>
              <w:left w:val="nil"/>
              <w:bottom w:val="single" w:sz="4" w:space="0" w:color="auto"/>
              <w:right w:val="single" w:sz="4" w:space="0" w:color="auto"/>
            </w:tcBorders>
            <w:vAlign w:val="center"/>
          </w:tcPr>
          <w:p w:rsidR="00E45E16" w:rsidRPr="00E45E16" w:rsidRDefault="001234A5" w:rsidP="00DE6FFE">
            <w:pPr>
              <w:spacing w:before="120" w:after="120"/>
              <w:jc w:val="center"/>
              <w:rPr>
                <w:rFonts w:eastAsia="Times New Roman"/>
                <w:color w:val="000000"/>
                <w:kern w:val="0"/>
                <w:lang w:eastAsia="ru-RU"/>
              </w:rPr>
            </w:pPr>
            <w:r>
              <w:rPr>
                <w:rFonts w:eastAsia="Times New Roman"/>
                <w:color w:val="000000"/>
                <w:kern w:val="0"/>
                <w:lang w:eastAsia="ru-RU"/>
              </w:rPr>
              <w:fldChar w:fldCharType="begin"/>
            </w:r>
            <w:r>
              <w:rPr>
                <w:rFonts w:eastAsia="Times New Roman"/>
                <w:color w:val="000000"/>
                <w:kern w:val="0"/>
                <w:lang w:eastAsia="ru-RU"/>
              </w:rPr>
              <w:instrText xml:space="preserve"> =Нас_общ_перв_оч </w:instrText>
            </w:r>
            <w:r>
              <w:rPr>
                <w:rFonts w:eastAsia="Times New Roman"/>
                <w:color w:val="000000"/>
                <w:kern w:val="0"/>
                <w:lang w:eastAsia="ru-RU"/>
              </w:rPr>
              <w:fldChar w:fldCharType="separate"/>
            </w:r>
            <w:r w:rsidR="00A5794D">
              <w:rPr>
                <w:rFonts w:eastAsia="Times New Roman"/>
                <w:noProof/>
                <w:color w:val="000000"/>
                <w:kern w:val="0"/>
                <w:lang w:eastAsia="ru-RU"/>
              </w:rPr>
              <w:t>5184</w:t>
            </w:r>
            <w:r>
              <w:rPr>
                <w:rFonts w:eastAsia="Times New Roman"/>
                <w:color w:val="000000"/>
                <w:kern w:val="0"/>
                <w:lang w:eastAsia="ru-RU"/>
              </w:rPr>
              <w:fldChar w:fldCharType="end"/>
            </w:r>
          </w:p>
        </w:tc>
        <w:tc>
          <w:tcPr>
            <w:tcW w:w="693" w:type="pct"/>
            <w:tcBorders>
              <w:top w:val="nil"/>
              <w:left w:val="nil"/>
              <w:bottom w:val="single" w:sz="4" w:space="0" w:color="auto"/>
              <w:right w:val="single" w:sz="4" w:space="0" w:color="auto"/>
            </w:tcBorders>
            <w:vAlign w:val="center"/>
          </w:tcPr>
          <w:p w:rsidR="00E45E16" w:rsidRPr="00E45E16" w:rsidRDefault="00570F5A" w:rsidP="00DE6FFE">
            <w:pPr>
              <w:spacing w:before="120" w:after="120"/>
              <w:jc w:val="center"/>
              <w:rPr>
                <w:rFonts w:eastAsia="Times New Roman"/>
                <w:color w:val="000000"/>
                <w:kern w:val="0"/>
                <w:lang w:eastAsia="ru-RU"/>
              </w:rPr>
            </w:pPr>
            <w:r>
              <w:rPr>
                <w:rFonts w:eastAsia="Times New Roman"/>
                <w:color w:val="000000"/>
                <w:kern w:val="0"/>
                <w:lang w:eastAsia="ru-RU"/>
              </w:rPr>
              <w:fldChar w:fldCharType="begin"/>
            </w:r>
            <w:r>
              <w:rPr>
                <w:rFonts w:eastAsia="Times New Roman"/>
                <w:color w:val="000000"/>
                <w:kern w:val="0"/>
                <w:lang w:eastAsia="ru-RU"/>
              </w:rPr>
              <w:instrText xml:space="preserve"> =Нас_общ_расч_срок </w:instrText>
            </w:r>
            <w:r>
              <w:rPr>
                <w:rFonts w:eastAsia="Times New Roman"/>
                <w:color w:val="000000"/>
                <w:kern w:val="0"/>
                <w:lang w:eastAsia="ru-RU"/>
              </w:rPr>
              <w:fldChar w:fldCharType="separate"/>
            </w:r>
            <w:r w:rsidR="00A5794D">
              <w:rPr>
                <w:rFonts w:eastAsia="Times New Roman"/>
                <w:noProof/>
                <w:color w:val="000000"/>
                <w:kern w:val="0"/>
                <w:lang w:eastAsia="ru-RU"/>
              </w:rPr>
              <w:t>5450</w:t>
            </w:r>
            <w:r>
              <w:rPr>
                <w:rFonts w:eastAsia="Times New Roman"/>
                <w:color w:val="000000"/>
                <w:kern w:val="0"/>
                <w:lang w:eastAsia="ru-RU"/>
              </w:rPr>
              <w:fldChar w:fldCharType="end"/>
            </w:r>
          </w:p>
        </w:tc>
        <w:tc>
          <w:tcPr>
            <w:tcW w:w="602" w:type="pct"/>
            <w:tcBorders>
              <w:top w:val="nil"/>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r>
      <w:tr w:rsidR="00E45E16" w:rsidRPr="00E45E16" w:rsidTr="00DE6FFE">
        <w:trPr>
          <w:trHeight w:val="510"/>
        </w:trPr>
        <w:tc>
          <w:tcPr>
            <w:tcW w:w="275" w:type="pct"/>
            <w:tcBorders>
              <w:top w:val="nil"/>
              <w:left w:val="single" w:sz="4" w:space="0" w:color="auto"/>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2</w:t>
            </w:r>
          </w:p>
        </w:tc>
        <w:tc>
          <w:tcPr>
            <w:tcW w:w="1395" w:type="pct"/>
            <w:tcBorders>
              <w:top w:val="nil"/>
              <w:left w:val="nil"/>
              <w:bottom w:val="single" w:sz="4" w:space="0" w:color="auto"/>
              <w:right w:val="single" w:sz="4" w:space="0" w:color="auto"/>
            </w:tcBorders>
            <w:vAlign w:val="center"/>
          </w:tcPr>
          <w:p w:rsidR="00E45E16" w:rsidRPr="00E45E16" w:rsidRDefault="00E45E16" w:rsidP="00DE6FFE">
            <w:pPr>
              <w:spacing w:before="120" w:after="120"/>
              <w:rPr>
                <w:rFonts w:eastAsia="Times New Roman"/>
                <w:color w:val="000000"/>
                <w:kern w:val="0"/>
                <w:lang w:eastAsia="ru-RU"/>
              </w:rPr>
            </w:pPr>
            <w:r w:rsidRPr="00E45E16">
              <w:rPr>
                <w:rFonts w:eastAsia="Times New Roman"/>
                <w:color w:val="000000"/>
                <w:kern w:val="0"/>
                <w:lang w:eastAsia="ru-RU"/>
              </w:rPr>
              <w:t>Средняя обеспеченность жилищным фондом</w:t>
            </w:r>
          </w:p>
        </w:tc>
        <w:tc>
          <w:tcPr>
            <w:tcW w:w="671" w:type="pct"/>
            <w:tcBorders>
              <w:top w:val="nil"/>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м</w:t>
            </w:r>
            <w:r w:rsidRPr="00E45E16">
              <w:rPr>
                <w:rFonts w:eastAsia="Times New Roman"/>
                <w:color w:val="000000"/>
                <w:kern w:val="0"/>
                <w:vertAlign w:val="superscript"/>
                <w:lang w:eastAsia="ru-RU"/>
              </w:rPr>
              <w:t>2</w:t>
            </w:r>
            <w:r w:rsidRPr="00E45E16">
              <w:rPr>
                <w:rFonts w:eastAsia="Times New Roman"/>
                <w:color w:val="000000"/>
                <w:kern w:val="0"/>
                <w:lang w:eastAsia="ru-RU"/>
              </w:rPr>
              <w:t>/чел</w:t>
            </w:r>
          </w:p>
        </w:tc>
        <w:tc>
          <w:tcPr>
            <w:tcW w:w="811" w:type="pct"/>
            <w:tcBorders>
              <w:top w:val="nil"/>
              <w:left w:val="nil"/>
              <w:bottom w:val="single" w:sz="4" w:space="0" w:color="auto"/>
              <w:right w:val="single" w:sz="4" w:space="0" w:color="auto"/>
            </w:tcBorders>
            <w:vAlign w:val="center"/>
          </w:tcPr>
          <w:p w:rsidR="00E45E16" w:rsidRPr="00E45E16" w:rsidRDefault="00857ECE" w:rsidP="00DE6FFE">
            <w:pPr>
              <w:spacing w:before="120" w:after="120"/>
              <w:jc w:val="center"/>
              <w:rPr>
                <w:rFonts w:eastAsia="Times New Roman"/>
                <w:color w:val="000000"/>
                <w:kern w:val="0"/>
                <w:lang w:eastAsia="ru-RU"/>
              </w:rPr>
            </w:pPr>
            <w:r>
              <w:rPr>
                <w:rFonts w:eastAsia="Times New Roman"/>
                <w:color w:val="000000"/>
                <w:kern w:val="0"/>
                <w:lang w:eastAsia="ru-RU"/>
              </w:rPr>
              <w:fldChar w:fldCharType="begin"/>
            </w:r>
            <w:r>
              <w:rPr>
                <w:rFonts w:eastAsia="Times New Roman"/>
                <w:color w:val="000000"/>
                <w:kern w:val="0"/>
                <w:lang w:eastAsia="ru-RU"/>
              </w:rPr>
              <w:instrText xml:space="preserve"> =D4/D2*1000 \# "0,00" </w:instrText>
            </w:r>
            <w:r>
              <w:rPr>
                <w:rFonts w:eastAsia="Times New Roman"/>
                <w:color w:val="000000"/>
                <w:kern w:val="0"/>
                <w:lang w:eastAsia="ru-RU"/>
              </w:rPr>
              <w:fldChar w:fldCharType="separate"/>
            </w:r>
            <w:r w:rsidR="00A5794D">
              <w:rPr>
                <w:rFonts w:eastAsia="Times New Roman"/>
                <w:noProof/>
                <w:color w:val="000000"/>
                <w:kern w:val="0"/>
                <w:lang w:eastAsia="ru-RU"/>
              </w:rPr>
              <w:t>15,25</w:t>
            </w:r>
            <w:r>
              <w:rPr>
                <w:rFonts w:eastAsia="Times New Roman"/>
                <w:color w:val="000000"/>
                <w:kern w:val="0"/>
                <w:lang w:eastAsia="ru-RU"/>
              </w:rPr>
              <w:fldChar w:fldCharType="end"/>
            </w:r>
          </w:p>
        </w:tc>
        <w:tc>
          <w:tcPr>
            <w:tcW w:w="553" w:type="pct"/>
            <w:tcBorders>
              <w:top w:val="nil"/>
              <w:left w:val="nil"/>
              <w:bottom w:val="single" w:sz="4" w:space="0" w:color="auto"/>
              <w:right w:val="single" w:sz="4" w:space="0" w:color="auto"/>
            </w:tcBorders>
            <w:vAlign w:val="center"/>
          </w:tcPr>
          <w:p w:rsidR="00E45E16" w:rsidRPr="007204D6" w:rsidRDefault="007204D6" w:rsidP="00DE6FFE">
            <w:pPr>
              <w:spacing w:before="120" w:after="120"/>
              <w:jc w:val="center"/>
              <w:rPr>
                <w:rFonts w:eastAsia="Times New Roman"/>
                <w:color w:val="000000"/>
                <w:kern w:val="0"/>
                <w:lang w:val="en-US" w:eastAsia="ru-RU"/>
              </w:rPr>
            </w:pPr>
            <w:r>
              <w:rPr>
                <w:rFonts w:eastAsia="Times New Roman"/>
                <w:color w:val="000000"/>
                <w:kern w:val="0"/>
                <w:lang w:val="en-US" w:eastAsia="ru-RU"/>
              </w:rPr>
              <w:t>19,0</w:t>
            </w:r>
          </w:p>
        </w:tc>
        <w:tc>
          <w:tcPr>
            <w:tcW w:w="693" w:type="pct"/>
            <w:tcBorders>
              <w:top w:val="nil"/>
              <w:left w:val="nil"/>
              <w:bottom w:val="single" w:sz="4" w:space="0" w:color="auto"/>
              <w:right w:val="single" w:sz="4" w:space="0" w:color="auto"/>
            </w:tcBorders>
            <w:vAlign w:val="center"/>
          </w:tcPr>
          <w:p w:rsidR="00E45E16" w:rsidRPr="007204D6" w:rsidRDefault="007204D6" w:rsidP="00DE6FFE">
            <w:pPr>
              <w:spacing w:before="120" w:after="120"/>
              <w:jc w:val="center"/>
              <w:rPr>
                <w:rFonts w:eastAsia="Times New Roman"/>
                <w:color w:val="000000"/>
                <w:kern w:val="0"/>
                <w:lang w:eastAsia="ru-RU"/>
              </w:rPr>
            </w:pPr>
            <w:r>
              <w:rPr>
                <w:rFonts w:eastAsia="Times New Roman"/>
                <w:color w:val="000000"/>
                <w:kern w:val="0"/>
                <w:lang w:eastAsia="ru-RU"/>
              </w:rPr>
              <w:t>23,0</w:t>
            </w:r>
          </w:p>
        </w:tc>
        <w:tc>
          <w:tcPr>
            <w:tcW w:w="602" w:type="pct"/>
            <w:tcBorders>
              <w:top w:val="nil"/>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r>
      <w:tr w:rsidR="00E45E16" w:rsidRPr="00E45E16" w:rsidTr="00DE6FFE">
        <w:trPr>
          <w:trHeight w:val="315"/>
        </w:trPr>
        <w:tc>
          <w:tcPr>
            <w:tcW w:w="275" w:type="pct"/>
            <w:tcBorders>
              <w:top w:val="nil"/>
              <w:left w:val="single" w:sz="4" w:space="0" w:color="auto"/>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3</w:t>
            </w:r>
          </w:p>
        </w:tc>
        <w:tc>
          <w:tcPr>
            <w:tcW w:w="1395" w:type="pct"/>
            <w:tcBorders>
              <w:top w:val="nil"/>
              <w:left w:val="nil"/>
              <w:bottom w:val="single" w:sz="4" w:space="0" w:color="auto"/>
              <w:right w:val="single" w:sz="4" w:space="0" w:color="auto"/>
            </w:tcBorders>
            <w:vAlign w:val="center"/>
          </w:tcPr>
          <w:p w:rsidR="00E45E16" w:rsidRPr="00E45E16" w:rsidRDefault="00E45E16" w:rsidP="00DE6FFE">
            <w:pPr>
              <w:spacing w:before="120" w:after="120"/>
              <w:rPr>
                <w:rFonts w:eastAsia="Times New Roman"/>
                <w:color w:val="000000"/>
                <w:kern w:val="0"/>
                <w:lang w:eastAsia="ru-RU"/>
              </w:rPr>
            </w:pPr>
            <w:r w:rsidRPr="00E45E16">
              <w:rPr>
                <w:rFonts w:eastAsia="Times New Roman"/>
                <w:color w:val="000000"/>
                <w:kern w:val="0"/>
                <w:lang w:eastAsia="ru-RU"/>
              </w:rPr>
              <w:t xml:space="preserve">Жилищный фонд </w:t>
            </w:r>
          </w:p>
        </w:tc>
        <w:tc>
          <w:tcPr>
            <w:tcW w:w="671" w:type="pct"/>
            <w:tcBorders>
              <w:top w:val="nil"/>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Pr>
                <w:rFonts w:eastAsia="Times New Roman"/>
                <w:color w:val="000000"/>
                <w:kern w:val="0"/>
                <w:lang w:eastAsia="ru-RU"/>
              </w:rPr>
              <w:t xml:space="preserve">тыс. </w:t>
            </w:r>
            <w:r w:rsidRPr="00E45E16">
              <w:rPr>
                <w:rFonts w:eastAsia="Times New Roman"/>
                <w:color w:val="000000"/>
                <w:kern w:val="0"/>
                <w:lang w:eastAsia="ru-RU"/>
              </w:rPr>
              <w:t>м</w:t>
            </w:r>
            <w:r w:rsidRPr="00E45E16">
              <w:rPr>
                <w:rFonts w:eastAsia="Times New Roman"/>
                <w:color w:val="000000"/>
                <w:kern w:val="0"/>
                <w:vertAlign w:val="superscript"/>
                <w:lang w:eastAsia="ru-RU"/>
              </w:rPr>
              <w:t>2</w:t>
            </w:r>
          </w:p>
        </w:tc>
        <w:tc>
          <w:tcPr>
            <w:tcW w:w="811" w:type="pct"/>
            <w:tcBorders>
              <w:top w:val="nil"/>
              <w:left w:val="nil"/>
              <w:bottom w:val="single" w:sz="4" w:space="0" w:color="auto"/>
              <w:right w:val="single" w:sz="4" w:space="0" w:color="auto"/>
            </w:tcBorders>
            <w:vAlign w:val="center"/>
          </w:tcPr>
          <w:p w:rsidR="00E45E16" w:rsidRPr="00E45E16" w:rsidRDefault="0009790F" w:rsidP="00DE6FFE">
            <w:pPr>
              <w:spacing w:before="120" w:after="120"/>
              <w:jc w:val="center"/>
              <w:rPr>
                <w:rFonts w:eastAsia="Times New Roman"/>
                <w:color w:val="000000"/>
                <w:kern w:val="0"/>
                <w:lang w:eastAsia="ru-RU"/>
              </w:rPr>
            </w:pPr>
            <w:bookmarkStart w:id="159" w:name="Жил_фонд_с"/>
            <w:r>
              <w:rPr>
                <w:rFonts w:eastAsia="Times New Roman"/>
                <w:kern w:val="0"/>
              </w:rPr>
              <w:t>76,6</w:t>
            </w:r>
            <w:bookmarkEnd w:id="159"/>
          </w:p>
        </w:tc>
        <w:tc>
          <w:tcPr>
            <w:tcW w:w="553" w:type="pct"/>
            <w:tcBorders>
              <w:top w:val="nil"/>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c>
          <w:tcPr>
            <w:tcW w:w="693" w:type="pct"/>
            <w:tcBorders>
              <w:top w:val="nil"/>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c>
          <w:tcPr>
            <w:tcW w:w="602" w:type="pct"/>
            <w:tcBorders>
              <w:top w:val="nil"/>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r>
      <w:tr w:rsidR="00597741" w:rsidRPr="00E45E16" w:rsidTr="00DE6FFE">
        <w:trPr>
          <w:trHeight w:val="510"/>
        </w:trPr>
        <w:tc>
          <w:tcPr>
            <w:tcW w:w="275" w:type="pct"/>
            <w:tcBorders>
              <w:top w:val="nil"/>
              <w:left w:val="single" w:sz="4" w:space="0" w:color="auto"/>
              <w:bottom w:val="single" w:sz="4" w:space="0" w:color="auto"/>
              <w:right w:val="single" w:sz="4" w:space="0" w:color="auto"/>
            </w:tcBorders>
            <w:vAlign w:val="center"/>
          </w:tcPr>
          <w:p w:rsidR="00597741" w:rsidRPr="00E45E16" w:rsidRDefault="007204D6" w:rsidP="00DE6FFE">
            <w:pPr>
              <w:spacing w:before="120" w:after="120"/>
              <w:jc w:val="center"/>
              <w:rPr>
                <w:rFonts w:eastAsia="Times New Roman"/>
                <w:color w:val="000000"/>
                <w:kern w:val="0"/>
                <w:lang w:eastAsia="ru-RU"/>
              </w:rPr>
            </w:pPr>
            <w:r>
              <w:rPr>
                <w:rFonts w:eastAsia="Times New Roman"/>
                <w:color w:val="000000"/>
                <w:kern w:val="0"/>
                <w:lang w:eastAsia="ru-RU"/>
              </w:rPr>
              <w:t>4</w:t>
            </w:r>
          </w:p>
        </w:tc>
        <w:tc>
          <w:tcPr>
            <w:tcW w:w="1395" w:type="pct"/>
            <w:tcBorders>
              <w:top w:val="nil"/>
              <w:left w:val="nil"/>
              <w:bottom w:val="single" w:sz="4" w:space="0" w:color="auto"/>
              <w:right w:val="single" w:sz="4" w:space="0" w:color="auto"/>
            </w:tcBorders>
            <w:vAlign w:val="center"/>
          </w:tcPr>
          <w:p w:rsidR="00597741" w:rsidRPr="00E45E16" w:rsidRDefault="00597741" w:rsidP="00DE6FFE">
            <w:pPr>
              <w:spacing w:before="120" w:after="120"/>
              <w:rPr>
                <w:rFonts w:eastAsia="Times New Roman"/>
                <w:color w:val="000000"/>
                <w:kern w:val="0"/>
                <w:lang w:eastAsia="ru-RU"/>
              </w:rPr>
            </w:pPr>
            <w:r w:rsidRPr="00E45E16">
              <w:rPr>
                <w:rFonts w:eastAsia="Times New Roman"/>
                <w:color w:val="000000"/>
                <w:kern w:val="0"/>
                <w:lang w:eastAsia="ru-RU"/>
              </w:rPr>
              <w:t>Существующий сохраняемый жилищный фонд</w:t>
            </w:r>
            <w:r>
              <w:rPr>
                <w:rFonts w:eastAsia="Times New Roman"/>
                <w:color w:val="000000"/>
                <w:kern w:val="0"/>
                <w:lang w:eastAsia="ru-RU"/>
              </w:rPr>
              <w:t xml:space="preserve"> (без учета убытия)</w:t>
            </w:r>
          </w:p>
        </w:tc>
        <w:tc>
          <w:tcPr>
            <w:tcW w:w="671" w:type="pct"/>
            <w:tcBorders>
              <w:top w:val="nil"/>
              <w:left w:val="nil"/>
              <w:bottom w:val="single" w:sz="4" w:space="0" w:color="auto"/>
              <w:right w:val="single" w:sz="4" w:space="0" w:color="auto"/>
            </w:tcBorders>
            <w:vAlign w:val="center"/>
          </w:tcPr>
          <w:p w:rsidR="00597741" w:rsidRPr="00E45E16" w:rsidRDefault="00597741" w:rsidP="00DE6FFE">
            <w:pPr>
              <w:spacing w:before="120" w:after="120"/>
              <w:jc w:val="center"/>
              <w:rPr>
                <w:rFonts w:eastAsia="Times New Roman"/>
                <w:color w:val="000000"/>
                <w:kern w:val="0"/>
                <w:lang w:eastAsia="ru-RU"/>
              </w:rPr>
            </w:pPr>
            <w:r>
              <w:rPr>
                <w:rFonts w:eastAsia="Times New Roman"/>
                <w:color w:val="000000"/>
                <w:kern w:val="0"/>
                <w:lang w:eastAsia="ru-RU"/>
              </w:rPr>
              <w:t xml:space="preserve">тыс. </w:t>
            </w:r>
            <w:r w:rsidRPr="00E45E16">
              <w:rPr>
                <w:rFonts w:eastAsia="Times New Roman"/>
                <w:color w:val="000000"/>
                <w:kern w:val="0"/>
                <w:lang w:eastAsia="ru-RU"/>
              </w:rPr>
              <w:t>м</w:t>
            </w:r>
            <w:r w:rsidRPr="00E45E16">
              <w:rPr>
                <w:rFonts w:eastAsia="Times New Roman"/>
                <w:color w:val="000000"/>
                <w:kern w:val="0"/>
                <w:vertAlign w:val="superscript"/>
                <w:lang w:eastAsia="ru-RU"/>
              </w:rPr>
              <w:t>2</w:t>
            </w:r>
          </w:p>
        </w:tc>
        <w:tc>
          <w:tcPr>
            <w:tcW w:w="811" w:type="pct"/>
            <w:tcBorders>
              <w:top w:val="nil"/>
              <w:left w:val="nil"/>
              <w:bottom w:val="single" w:sz="4" w:space="0" w:color="auto"/>
              <w:right w:val="single" w:sz="4" w:space="0" w:color="auto"/>
            </w:tcBorders>
            <w:vAlign w:val="center"/>
          </w:tcPr>
          <w:p w:rsidR="00597741" w:rsidRPr="00E45E16" w:rsidRDefault="00597741"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c>
          <w:tcPr>
            <w:tcW w:w="553" w:type="pct"/>
            <w:tcBorders>
              <w:top w:val="nil"/>
              <w:left w:val="nil"/>
              <w:bottom w:val="single" w:sz="4" w:space="0" w:color="auto"/>
              <w:right w:val="single" w:sz="4" w:space="0" w:color="auto"/>
            </w:tcBorders>
            <w:vAlign w:val="center"/>
          </w:tcPr>
          <w:p w:rsidR="00597741" w:rsidRPr="00E45E16" w:rsidRDefault="007204D6" w:rsidP="00DE6FFE">
            <w:pPr>
              <w:spacing w:before="120" w:after="120"/>
              <w:jc w:val="center"/>
              <w:rPr>
                <w:rFonts w:eastAsia="Times New Roman"/>
                <w:color w:val="000000"/>
                <w:kern w:val="0"/>
                <w:lang w:eastAsia="ru-RU"/>
              </w:rPr>
            </w:pPr>
            <w:r>
              <w:rPr>
                <w:rFonts w:eastAsia="Times New Roman"/>
                <w:kern w:val="0"/>
              </w:rPr>
              <w:fldChar w:fldCharType="begin"/>
            </w:r>
            <w:r>
              <w:rPr>
                <w:rFonts w:eastAsia="Times New Roman"/>
                <w:kern w:val="0"/>
              </w:rPr>
              <w:instrText xml:space="preserve"> =D4 </w:instrText>
            </w:r>
            <w:r>
              <w:rPr>
                <w:rFonts w:eastAsia="Times New Roman"/>
                <w:kern w:val="0"/>
              </w:rPr>
              <w:fldChar w:fldCharType="separate"/>
            </w:r>
            <w:r w:rsidR="00A5794D">
              <w:rPr>
                <w:rFonts w:eastAsia="Times New Roman"/>
                <w:noProof/>
                <w:kern w:val="0"/>
              </w:rPr>
              <w:t>76,6</w:t>
            </w:r>
            <w:r>
              <w:rPr>
                <w:rFonts w:eastAsia="Times New Roman"/>
                <w:kern w:val="0"/>
              </w:rPr>
              <w:fldChar w:fldCharType="end"/>
            </w:r>
          </w:p>
        </w:tc>
        <w:tc>
          <w:tcPr>
            <w:tcW w:w="693" w:type="pct"/>
            <w:tcBorders>
              <w:top w:val="nil"/>
              <w:left w:val="nil"/>
              <w:bottom w:val="single" w:sz="4" w:space="0" w:color="auto"/>
              <w:right w:val="single" w:sz="4" w:space="0" w:color="auto"/>
            </w:tcBorders>
            <w:vAlign w:val="center"/>
          </w:tcPr>
          <w:p w:rsidR="00597741" w:rsidRPr="00E45E16" w:rsidRDefault="00570F5A" w:rsidP="00DE6FFE">
            <w:pPr>
              <w:spacing w:before="120" w:after="120"/>
              <w:jc w:val="center"/>
              <w:rPr>
                <w:rFonts w:eastAsia="Times New Roman"/>
                <w:color w:val="000000"/>
                <w:kern w:val="0"/>
                <w:lang w:eastAsia="ru-RU"/>
              </w:rPr>
            </w:pPr>
            <w:r>
              <w:rPr>
                <w:rFonts w:eastAsia="Times New Roman"/>
                <w:color w:val="000000"/>
                <w:kern w:val="0"/>
                <w:lang w:eastAsia="ru-RU"/>
              </w:rPr>
              <w:fldChar w:fldCharType="begin"/>
            </w:r>
            <w:r>
              <w:rPr>
                <w:rFonts w:eastAsia="Times New Roman"/>
                <w:color w:val="000000"/>
                <w:kern w:val="0"/>
                <w:lang w:eastAsia="ru-RU"/>
              </w:rPr>
              <w:instrText xml:space="preserve"> =E8 </w:instrText>
            </w:r>
            <w:r>
              <w:rPr>
                <w:rFonts w:eastAsia="Times New Roman"/>
                <w:color w:val="000000"/>
                <w:kern w:val="0"/>
                <w:lang w:eastAsia="ru-RU"/>
              </w:rPr>
              <w:fldChar w:fldCharType="separate"/>
            </w:r>
            <w:r w:rsidR="00A5794D">
              <w:rPr>
                <w:rFonts w:eastAsia="Times New Roman"/>
                <w:noProof/>
                <w:color w:val="000000"/>
                <w:kern w:val="0"/>
                <w:lang w:eastAsia="ru-RU"/>
              </w:rPr>
              <w:t>98,5</w:t>
            </w:r>
            <w:r>
              <w:rPr>
                <w:rFonts w:eastAsia="Times New Roman"/>
                <w:color w:val="000000"/>
                <w:kern w:val="0"/>
                <w:lang w:eastAsia="ru-RU"/>
              </w:rPr>
              <w:fldChar w:fldCharType="end"/>
            </w:r>
          </w:p>
        </w:tc>
        <w:tc>
          <w:tcPr>
            <w:tcW w:w="602" w:type="pct"/>
            <w:tcBorders>
              <w:top w:val="nil"/>
              <w:left w:val="nil"/>
              <w:bottom w:val="single" w:sz="4" w:space="0" w:color="auto"/>
              <w:right w:val="single" w:sz="4" w:space="0" w:color="auto"/>
            </w:tcBorders>
            <w:vAlign w:val="center"/>
          </w:tcPr>
          <w:p w:rsidR="00597741" w:rsidRPr="00E45E16" w:rsidRDefault="00597741"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r>
      <w:tr w:rsidR="00597741" w:rsidRPr="00E45E16" w:rsidTr="00DE6FFE">
        <w:trPr>
          <w:trHeight w:val="315"/>
        </w:trPr>
        <w:tc>
          <w:tcPr>
            <w:tcW w:w="275" w:type="pct"/>
            <w:tcBorders>
              <w:top w:val="nil"/>
              <w:left w:val="single" w:sz="4" w:space="0" w:color="auto"/>
              <w:bottom w:val="single" w:sz="4" w:space="0" w:color="auto"/>
              <w:right w:val="single" w:sz="4" w:space="0" w:color="auto"/>
            </w:tcBorders>
            <w:vAlign w:val="center"/>
          </w:tcPr>
          <w:p w:rsidR="00597741" w:rsidRPr="00E45E16" w:rsidRDefault="007204D6" w:rsidP="00DE6FFE">
            <w:pPr>
              <w:spacing w:before="120" w:after="120"/>
              <w:jc w:val="center"/>
              <w:rPr>
                <w:rFonts w:eastAsia="Times New Roman"/>
                <w:color w:val="000000"/>
                <w:kern w:val="0"/>
                <w:lang w:eastAsia="ru-RU"/>
              </w:rPr>
            </w:pPr>
            <w:r>
              <w:rPr>
                <w:rFonts w:eastAsia="Times New Roman"/>
                <w:color w:val="000000"/>
                <w:kern w:val="0"/>
                <w:lang w:eastAsia="ru-RU"/>
              </w:rPr>
              <w:t>5</w:t>
            </w:r>
          </w:p>
        </w:tc>
        <w:tc>
          <w:tcPr>
            <w:tcW w:w="1395" w:type="pct"/>
            <w:tcBorders>
              <w:top w:val="nil"/>
              <w:left w:val="nil"/>
              <w:bottom w:val="single" w:sz="4" w:space="0" w:color="auto"/>
              <w:right w:val="single" w:sz="4" w:space="0" w:color="auto"/>
            </w:tcBorders>
            <w:vAlign w:val="center"/>
          </w:tcPr>
          <w:p w:rsidR="00597741" w:rsidRPr="00E45E16" w:rsidRDefault="00597741" w:rsidP="00DE6FFE">
            <w:pPr>
              <w:spacing w:before="120" w:after="120"/>
              <w:rPr>
                <w:rFonts w:eastAsia="Times New Roman"/>
                <w:color w:val="000000"/>
                <w:kern w:val="0"/>
                <w:lang w:eastAsia="ru-RU"/>
              </w:rPr>
            </w:pPr>
            <w:r w:rsidRPr="00E45E16">
              <w:rPr>
                <w:rFonts w:eastAsia="Times New Roman"/>
                <w:color w:val="000000"/>
                <w:kern w:val="0"/>
                <w:lang w:eastAsia="ru-RU"/>
              </w:rPr>
              <w:t xml:space="preserve">Объемы нового строительства </w:t>
            </w:r>
          </w:p>
        </w:tc>
        <w:tc>
          <w:tcPr>
            <w:tcW w:w="671" w:type="pct"/>
            <w:tcBorders>
              <w:top w:val="nil"/>
              <w:left w:val="nil"/>
              <w:bottom w:val="single" w:sz="4" w:space="0" w:color="auto"/>
              <w:right w:val="single" w:sz="4" w:space="0" w:color="auto"/>
            </w:tcBorders>
            <w:vAlign w:val="center"/>
          </w:tcPr>
          <w:p w:rsidR="00597741" w:rsidRPr="00E45E16" w:rsidRDefault="00597741" w:rsidP="00DE6FFE">
            <w:pPr>
              <w:spacing w:before="120" w:after="120"/>
              <w:jc w:val="center"/>
              <w:rPr>
                <w:rFonts w:eastAsia="Times New Roman"/>
                <w:color w:val="000000"/>
                <w:kern w:val="0"/>
                <w:lang w:eastAsia="ru-RU"/>
              </w:rPr>
            </w:pPr>
            <w:r>
              <w:rPr>
                <w:rFonts w:eastAsia="Times New Roman"/>
                <w:color w:val="000000"/>
                <w:kern w:val="0"/>
                <w:lang w:eastAsia="ru-RU"/>
              </w:rPr>
              <w:t xml:space="preserve">тыс. </w:t>
            </w:r>
            <w:r w:rsidRPr="00E45E16">
              <w:rPr>
                <w:rFonts w:eastAsia="Times New Roman"/>
                <w:color w:val="000000"/>
                <w:kern w:val="0"/>
                <w:lang w:eastAsia="ru-RU"/>
              </w:rPr>
              <w:t>м</w:t>
            </w:r>
            <w:r w:rsidRPr="00E45E16">
              <w:rPr>
                <w:rFonts w:eastAsia="Times New Roman"/>
                <w:color w:val="000000"/>
                <w:kern w:val="0"/>
                <w:vertAlign w:val="superscript"/>
                <w:lang w:eastAsia="ru-RU"/>
              </w:rPr>
              <w:t>2</w:t>
            </w:r>
          </w:p>
        </w:tc>
        <w:tc>
          <w:tcPr>
            <w:tcW w:w="811" w:type="pct"/>
            <w:tcBorders>
              <w:top w:val="nil"/>
              <w:left w:val="nil"/>
              <w:bottom w:val="single" w:sz="4" w:space="0" w:color="auto"/>
              <w:right w:val="single" w:sz="4" w:space="0" w:color="auto"/>
            </w:tcBorders>
            <w:vAlign w:val="center"/>
          </w:tcPr>
          <w:p w:rsidR="00597741" w:rsidRPr="00E45E16" w:rsidRDefault="00597741"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c>
          <w:tcPr>
            <w:tcW w:w="553" w:type="pct"/>
            <w:tcBorders>
              <w:top w:val="nil"/>
              <w:left w:val="nil"/>
              <w:bottom w:val="single" w:sz="4" w:space="0" w:color="auto"/>
              <w:right w:val="single" w:sz="4" w:space="0" w:color="auto"/>
            </w:tcBorders>
            <w:vAlign w:val="center"/>
          </w:tcPr>
          <w:p w:rsidR="00597741" w:rsidRPr="00E45E16" w:rsidRDefault="007651EE" w:rsidP="00DE6FFE">
            <w:pPr>
              <w:spacing w:before="120" w:after="120"/>
              <w:jc w:val="center"/>
              <w:rPr>
                <w:rFonts w:eastAsia="Times New Roman"/>
                <w:b/>
                <w:color w:val="000000"/>
                <w:kern w:val="0"/>
                <w:lang w:eastAsia="ru-RU"/>
              </w:rPr>
            </w:pPr>
            <w:r>
              <w:rPr>
                <w:rFonts w:eastAsia="Times New Roman"/>
                <w:b/>
                <w:color w:val="000000"/>
                <w:kern w:val="0"/>
                <w:lang w:eastAsia="ru-RU"/>
              </w:rPr>
              <w:fldChar w:fldCharType="begin"/>
            </w:r>
            <w:r>
              <w:rPr>
                <w:rFonts w:eastAsia="Times New Roman"/>
                <w:b/>
                <w:color w:val="000000"/>
                <w:kern w:val="0"/>
                <w:lang w:eastAsia="ru-RU"/>
              </w:rPr>
              <w:instrText xml:space="preserve"> =E8-E5 </w:instrText>
            </w:r>
            <w:r>
              <w:rPr>
                <w:rFonts w:eastAsia="Times New Roman"/>
                <w:b/>
                <w:color w:val="000000"/>
                <w:kern w:val="0"/>
                <w:lang w:eastAsia="ru-RU"/>
              </w:rPr>
              <w:fldChar w:fldCharType="separate"/>
            </w:r>
            <w:r w:rsidR="00A5794D">
              <w:rPr>
                <w:rFonts w:eastAsia="Times New Roman"/>
                <w:b/>
                <w:noProof/>
                <w:color w:val="000000"/>
                <w:kern w:val="0"/>
                <w:lang w:eastAsia="ru-RU"/>
              </w:rPr>
              <w:t>21,9</w:t>
            </w:r>
            <w:r>
              <w:rPr>
                <w:rFonts w:eastAsia="Times New Roman"/>
                <w:b/>
                <w:color w:val="000000"/>
                <w:kern w:val="0"/>
                <w:lang w:eastAsia="ru-RU"/>
              </w:rPr>
              <w:fldChar w:fldCharType="end"/>
            </w:r>
          </w:p>
        </w:tc>
        <w:tc>
          <w:tcPr>
            <w:tcW w:w="693" w:type="pct"/>
            <w:tcBorders>
              <w:top w:val="nil"/>
              <w:left w:val="nil"/>
              <w:bottom w:val="single" w:sz="4" w:space="0" w:color="auto"/>
              <w:right w:val="single" w:sz="4" w:space="0" w:color="auto"/>
            </w:tcBorders>
            <w:vAlign w:val="center"/>
          </w:tcPr>
          <w:p w:rsidR="00597741" w:rsidRPr="00E45E16" w:rsidRDefault="007651EE" w:rsidP="00DE6FFE">
            <w:pPr>
              <w:spacing w:before="120" w:after="120"/>
              <w:jc w:val="center"/>
              <w:rPr>
                <w:rFonts w:eastAsia="Times New Roman"/>
                <w:b/>
                <w:color w:val="000000"/>
                <w:kern w:val="0"/>
                <w:lang w:eastAsia="ru-RU"/>
              </w:rPr>
            </w:pPr>
            <w:r>
              <w:rPr>
                <w:rFonts w:eastAsia="Times New Roman"/>
                <w:b/>
                <w:color w:val="000000"/>
                <w:kern w:val="0"/>
                <w:lang w:eastAsia="ru-RU"/>
              </w:rPr>
              <w:fldChar w:fldCharType="begin"/>
            </w:r>
            <w:r>
              <w:rPr>
                <w:rFonts w:eastAsia="Times New Roman"/>
                <w:b/>
                <w:color w:val="000000"/>
                <w:kern w:val="0"/>
                <w:lang w:eastAsia="ru-RU"/>
              </w:rPr>
              <w:instrText xml:space="preserve"> =F8-F5 </w:instrText>
            </w:r>
            <w:r>
              <w:rPr>
                <w:rFonts w:eastAsia="Times New Roman"/>
                <w:b/>
                <w:color w:val="000000"/>
                <w:kern w:val="0"/>
                <w:lang w:eastAsia="ru-RU"/>
              </w:rPr>
              <w:fldChar w:fldCharType="separate"/>
            </w:r>
            <w:r w:rsidR="00A5794D">
              <w:rPr>
                <w:rFonts w:eastAsia="Times New Roman"/>
                <w:b/>
                <w:noProof/>
                <w:color w:val="000000"/>
                <w:kern w:val="0"/>
                <w:lang w:eastAsia="ru-RU"/>
              </w:rPr>
              <w:t>26,9</w:t>
            </w:r>
            <w:r>
              <w:rPr>
                <w:rFonts w:eastAsia="Times New Roman"/>
                <w:b/>
                <w:color w:val="000000"/>
                <w:kern w:val="0"/>
                <w:lang w:eastAsia="ru-RU"/>
              </w:rPr>
              <w:fldChar w:fldCharType="end"/>
            </w:r>
          </w:p>
        </w:tc>
        <w:tc>
          <w:tcPr>
            <w:tcW w:w="602" w:type="pct"/>
            <w:tcBorders>
              <w:top w:val="nil"/>
              <w:left w:val="nil"/>
              <w:bottom w:val="single" w:sz="4" w:space="0" w:color="auto"/>
              <w:right w:val="single" w:sz="4" w:space="0" w:color="auto"/>
            </w:tcBorders>
            <w:noWrap/>
            <w:vAlign w:val="center"/>
          </w:tcPr>
          <w:p w:rsidR="00597741" w:rsidRPr="00E45E16" w:rsidRDefault="001234A5" w:rsidP="00DE6FFE">
            <w:pPr>
              <w:spacing w:before="120" w:after="120"/>
              <w:jc w:val="center"/>
              <w:rPr>
                <w:rFonts w:eastAsia="Times New Roman"/>
                <w:b/>
                <w:color w:val="000000"/>
                <w:kern w:val="0"/>
                <w:lang w:eastAsia="ru-RU"/>
              </w:rPr>
            </w:pPr>
            <w:r>
              <w:rPr>
                <w:rFonts w:eastAsia="Times New Roman"/>
                <w:b/>
                <w:color w:val="000000"/>
                <w:kern w:val="0"/>
                <w:lang w:eastAsia="ru-RU"/>
              </w:rPr>
              <w:fldChar w:fldCharType="begin"/>
            </w:r>
            <w:r>
              <w:rPr>
                <w:rFonts w:eastAsia="Times New Roman"/>
                <w:b/>
                <w:color w:val="000000"/>
                <w:kern w:val="0"/>
                <w:lang w:eastAsia="ru-RU"/>
              </w:rPr>
              <w:instrText xml:space="preserve"> =E6+F6 </w:instrText>
            </w:r>
            <w:r>
              <w:rPr>
                <w:rFonts w:eastAsia="Times New Roman"/>
                <w:b/>
                <w:color w:val="000000"/>
                <w:kern w:val="0"/>
                <w:lang w:eastAsia="ru-RU"/>
              </w:rPr>
              <w:fldChar w:fldCharType="separate"/>
            </w:r>
            <w:r w:rsidR="00A5794D">
              <w:rPr>
                <w:rFonts w:eastAsia="Times New Roman"/>
                <w:b/>
                <w:noProof/>
                <w:color w:val="000000"/>
                <w:kern w:val="0"/>
                <w:lang w:eastAsia="ru-RU"/>
              </w:rPr>
              <w:t>48,8</w:t>
            </w:r>
            <w:r>
              <w:rPr>
                <w:rFonts w:eastAsia="Times New Roman"/>
                <w:b/>
                <w:color w:val="000000"/>
                <w:kern w:val="0"/>
                <w:lang w:eastAsia="ru-RU"/>
              </w:rPr>
              <w:fldChar w:fldCharType="end"/>
            </w:r>
          </w:p>
        </w:tc>
      </w:tr>
      <w:tr w:rsidR="0099118F" w:rsidRPr="0099118F" w:rsidTr="00DE6FFE">
        <w:trPr>
          <w:trHeight w:val="315"/>
        </w:trPr>
        <w:tc>
          <w:tcPr>
            <w:tcW w:w="275" w:type="pct"/>
            <w:tcBorders>
              <w:top w:val="nil"/>
              <w:left w:val="single" w:sz="4" w:space="0" w:color="auto"/>
              <w:bottom w:val="single" w:sz="4" w:space="0" w:color="auto"/>
              <w:right w:val="single" w:sz="4" w:space="0" w:color="auto"/>
            </w:tcBorders>
            <w:vAlign w:val="center"/>
          </w:tcPr>
          <w:p w:rsidR="0099118F" w:rsidRPr="00E45E16" w:rsidRDefault="007204D6" w:rsidP="00DE6FFE">
            <w:pPr>
              <w:spacing w:before="120" w:after="120"/>
              <w:jc w:val="center"/>
              <w:rPr>
                <w:rFonts w:eastAsia="Times New Roman"/>
                <w:color w:val="000000"/>
                <w:kern w:val="0"/>
                <w:lang w:eastAsia="ru-RU"/>
              </w:rPr>
            </w:pPr>
            <w:r>
              <w:rPr>
                <w:rFonts w:eastAsia="Times New Roman"/>
                <w:color w:val="000000"/>
                <w:kern w:val="0"/>
                <w:lang w:eastAsia="ru-RU"/>
              </w:rPr>
              <w:t>6</w:t>
            </w:r>
          </w:p>
        </w:tc>
        <w:tc>
          <w:tcPr>
            <w:tcW w:w="1395" w:type="pct"/>
            <w:tcBorders>
              <w:top w:val="nil"/>
              <w:left w:val="nil"/>
              <w:bottom w:val="single" w:sz="4" w:space="0" w:color="auto"/>
              <w:right w:val="single" w:sz="4" w:space="0" w:color="auto"/>
            </w:tcBorders>
            <w:vAlign w:val="center"/>
          </w:tcPr>
          <w:p w:rsidR="0099118F" w:rsidRPr="00E45E16" w:rsidRDefault="0099118F" w:rsidP="0099118F">
            <w:pPr>
              <w:spacing w:before="120" w:after="120"/>
              <w:rPr>
                <w:rFonts w:eastAsia="Times New Roman"/>
                <w:color w:val="000000"/>
                <w:kern w:val="0"/>
                <w:lang w:eastAsia="ru-RU"/>
              </w:rPr>
            </w:pPr>
            <w:r>
              <w:rPr>
                <w:color w:val="000000"/>
              </w:rPr>
              <w:t>Прогноз ежегодного ввода жилого фонда</w:t>
            </w:r>
          </w:p>
        </w:tc>
        <w:tc>
          <w:tcPr>
            <w:tcW w:w="671" w:type="pct"/>
            <w:tcBorders>
              <w:top w:val="nil"/>
              <w:left w:val="nil"/>
              <w:bottom w:val="single" w:sz="4" w:space="0" w:color="auto"/>
              <w:right w:val="single" w:sz="4" w:space="0" w:color="auto"/>
            </w:tcBorders>
            <w:vAlign w:val="center"/>
          </w:tcPr>
          <w:p w:rsidR="0099118F" w:rsidRDefault="0099118F" w:rsidP="00DE6FFE">
            <w:pPr>
              <w:spacing w:before="120" w:after="120"/>
              <w:jc w:val="center"/>
              <w:rPr>
                <w:rFonts w:eastAsia="Times New Roman"/>
                <w:color w:val="000000"/>
                <w:kern w:val="0"/>
                <w:lang w:eastAsia="ru-RU"/>
              </w:rPr>
            </w:pPr>
            <w:r>
              <w:rPr>
                <w:rFonts w:eastAsia="Times New Roman"/>
                <w:color w:val="000000"/>
                <w:kern w:val="0"/>
                <w:lang w:eastAsia="ru-RU"/>
              </w:rPr>
              <w:t xml:space="preserve">тыс. </w:t>
            </w:r>
            <w:r w:rsidRPr="00E45E16">
              <w:rPr>
                <w:rFonts w:eastAsia="Times New Roman"/>
                <w:color w:val="000000"/>
                <w:kern w:val="0"/>
                <w:lang w:eastAsia="ru-RU"/>
              </w:rPr>
              <w:t>м</w:t>
            </w:r>
            <w:r w:rsidRPr="00E45E16">
              <w:rPr>
                <w:rFonts w:eastAsia="Times New Roman"/>
                <w:color w:val="000000"/>
                <w:kern w:val="0"/>
                <w:vertAlign w:val="superscript"/>
                <w:lang w:eastAsia="ru-RU"/>
              </w:rPr>
              <w:t>2</w:t>
            </w:r>
          </w:p>
        </w:tc>
        <w:tc>
          <w:tcPr>
            <w:tcW w:w="811" w:type="pct"/>
            <w:tcBorders>
              <w:top w:val="nil"/>
              <w:left w:val="nil"/>
              <w:bottom w:val="single" w:sz="4" w:space="0" w:color="auto"/>
              <w:right w:val="single" w:sz="4" w:space="0" w:color="auto"/>
            </w:tcBorders>
            <w:vAlign w:val="center"/>
          </w:tcPr>
          <w:p w:rsidR="0099118F" w:rsidRPr="00E45E16" w:rsidRDefault="0099118F"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c>
          <w:tcPr>
            <w:tcW w:w="553" w:type="pct"/>
            <w:tcBorders>
              <w:top w:val="nil"/>
              <w:left w:val="nil"/>
              <w:bottom w:val="single" w:sz="4" w:space="0" w:color="auto"/>
              <w:right w:val="single" w:sz="4" w:space="0" w:color="auto"/>
            </w:tcBorders>
            <w:vAlign w:val="center"/>
          </w:tcPr>
          <w:p w:rsidR="0099118F" w:rsidRPr="0099118F" w:rsidRDefault="001234A5" w:rsidP="00DE6FFE">
            <w:pPr>
              <w:spacing w:before="120" w:after="120"/>
              <w:jc w:val="center"/>
              <w:rPr>
                <w:rFonts w:eastAsia="Times New Roman"/>
                <w:color w:val="000000"/>
                <w:kern w:val="0"/>
                <w:lang w:eastAsia="ru-RU"/>
              </w:rPr>
            </w:pPr>
            <w:r>
              <w:rPr>
                <w:rFonts w:eastAsia="Times New Roman"/>
                <w:color w:val="000000"/>
                <w:kern w:val="0"/>
                <w:lang w:eastAsia="ru-RU"/>
              </w:rPr>
              <w:fldChar w:fldCharType="begin"/>
            </w:r>
            <w:r>
              <w:rPr>
                <w:rFonts w:eastAsia="Times New Roman"/>
                <w:color w:val="000000"/>
                <w:kern w:val="0"/>
                <w:lang w:eastAsia="ru-RU"/>
              </w:rPr>
              <w:instrText xml:space="preserve"> =E6/11 </w:instrText>
            </w:r>
            <w:r>
              <w:rPr>
                <w:rFonts w:eastAsia="Times New Roman"/>
                <w:color w:val="000000"/>
                <w:kern w:val="0"/>
                <w:lang w:eastAsia="ru-RU"/>
              </w:rPr>
              <w:fldChar w:fldCharType="separate"/>
            </w:r>
            <w:r w:rsidR="00A5794D">
              <w:rPr>
                <w:rFonts w:eastAsia="Times New Roman"/>
                <w:noProof/>
                <w:color w:val="000000"/>
                <w:kern w:val="0"/>
                <w:lang w:eastAsia="ru-RU"/>
              </w:rPr>
              <w:t>1,99</w:t>
            </w:r>
            <w:r>
              <w:rPr>
                <w:rFonts w:eastAsia="Times New Roman"/>
                <w:color w:val="000000"/>
                <w:kern w:val="0"/>
                <w:lang w:eastAsia="ru-RU"/>
              </w:rPr>
              <w:fldChar w:fldCharType="end"/>
            </w:r>
          </w:p>
        </w:tc>
        <w:tc>
          <w:tcPr>
            <w:tcW w:w="693" w:type="pct"/>
            <w:tcBorders>
              <w:top w:val="nil"/>
              <w:left w:val="nil"/>
              <w:bottom w:val="single" w:sz="4" w:space="0" w:color="auto"/>
              <w:right w:val="single" w:sz="4" w:space="0" w:color="auto"/>
            </w:tcBorders>
            <w:vAlign w:val="center"/>
          </w:tcPr>
          <w:p w:rsidR="0099118F" w:rsidRPr="0099118F" w:rsidRDefault="00763AA5" w:rsidP="00DE6FFE">
            <w:pPr>
              <w:spacing w:before="120" w:after="120"/>
              <w:jc w:val="center"/>
              <w:rPr>
                <w:rFonts w:eastAsia="Times New Roman"/>
                <w:color w:val="000000"/>
                <w:kern w:val="0"/>
                <w:lang w:eastAsia="ru-RU"/>
              </w:rPr>
            </w:pPr>
            <w:r>
              <w:rPr>
                <w:rFonts w:eastAsia="Times New Roman"/>
                <w:color w:val="000000"/>
                <w:kern w:val="0"/>
                <w:lang w:eastAsia="ru-RU"/>
              </w:rPr>
              <w:t>2,59</w:t>
            </w:r>
          </w:p>
        </w:tc>
        <w:tc>
          <w:tcPr>
            <w:tcW w:w="602" w:type="pct"/>
            <w:tcBorders>
              <w:top w:val="nil"/>
              <w:left w:val="nil"/>
              <w:bottom w:val="single" w:sz="4" w:space="0" w:color="auto"/>
              <w:right w:val="single" w:sz="4" w:space="0" w:color="auto"/>
            </w:tcBorders>
            <w:noWrap/>
            <w:vAlign w:val="center"/>
          </w:tcPr>
          <w:p w:rsidR="0099118F" w:rsidRPr="0099118F" w:rsidRDefault="001234A5" w:rsidP="00DE6FFE">
            <w:pPr>
              <w:spacing w:before="120" w:after="120"/>
              <w:jc w:val="center"/>
              <w:rPr>
                <w:rFonts w:eastAsia="Times New Roman"/>
                <w:color w:val="000000"/>
                <w:kern w:val="0"/>
                <w:lang w:eastAsia="ru-RU"/>
              </w:rPr>
            </w:pPr>
            <w:r>
              <w:rPr>
                <w:rFonts w:eastAsia="Times New Roman"/>
                <w:color w:val="000000"/>
                <w:kern w:val="0"/>
                <w:lang w:eastAsia="ru-RU"/>
              </w:rPr>
              <w:fldChar w:fldCharType="begin"/>
            </w:r>
            <w:r>
              <w:rPr>
                <w:rFonts w:eastAsia="Times New Roman"/>
                <w:color w:val="000000"/>
                <w:kern w:val="0"/>
                <w:lang w:eastAsia="ru-RU"/>
              </w:rPr>
              <w:instrText xml:space="preserve"> =G6/21 </w:instrText>
            </w:r>
            <w:r>
              <w:rPr>
                <w:rFonts w:eastAsia="Times New Roman"/>
                <w:color w:val="000000"/>
                <w:kern w:val="0"/>
                <w:lang w:eastAsia="ru-RU"/>
              </w:rPr>
              <w:fldChar w:fldCharType="separate"/>
            </w:r>
            <w:r w:rsidR="00A5794D">
              <w:rPr>
                <w:rFonts w:eastAsia="Times New Roman"/>
                <w:noProof/>
                <w:color w:val="000000"/>
                <w:kern w:val="0"/>
                <w:lang w:eastAsia="ru-RU"/>
              </w:rPr>
              <w:t>2,32</w:t>
            </w:r>
            <w:r>
              <w:rPr>
                <w:rFonts w:eastAsia="Times New Roman"/>
                <w:color w:val="000000"/>
                <w:kern w:val="0"/>
                <w:lang w:eastAsia="ru-RU"/>
              </w:rPr>
              <w:fldChar w:fldCharType="end"/>
            </w:r>
          </w:p>
        </w:tc>
      </w:tr>
      <w:tr w:rsidR="00597741" w:rsidRPr="00E45E16" w:rsidTr="00DE6FFE">
        <w:trPr>
          <w:trHeight w:val="315"/>
        </w:trPr>
        <w:tc>
          <w:tcPr>
            <w:tcW w:w="275" w:type="pct"/>
            <w:tcBorders>
              <w:top w:val="nil"/>
              <w:left w:val="single" w:sz="4" w:space="0" w:color="auto"/>
              <w:bottom w:val="single" w:sz="4" w:space="0" w:color="auto"/>
              <w:right w:val="single" w:sz="4" w:space="0" w:color="auto"/>
            </w:tcBorders>
            <w:vAlign w:val="center"/>
          </w:tcPr>
          <w:p w:rsidR="00597741" w:rsidRPr="00E45E16" w:rsidRDefault="007204D6" w:rsidP="00DE6FFE">
            <w:pPr>
              <w:spacing w:before="120" w:after="120"/>
              <w:jc w:val="center"/>
              <w:rPr>
                <w:rFonts w:eastAsia="Times New Roman"/>
                <w:color w:val="000000"/>
                <w:kern w:val="0"/>
                <w:lang w:eastAsia="ru-RU"/>
              </w:rPr>
            </w:pPr>
            <w:r>
              <w:rPr>
                <w:rFonts w:eastAsia="Times New Roman"/>
                <w:color w:val="000000"/>
                <w:kern w:val="0"/>
                <w:lang w:eastAsia="ru-RU"/>
              </w:rPr>
              <w:t>7</w:t>
            </w:r>
          </w:p>
        </w:tc>
        <w:tc>
          <w:tcPr>
            <w:tcW w:w="1395" w:type="pct"/>
            <w:tcBorders>
              <w:top w:val="nil"/>
              <w:left w:val="nil"/>
              <w:bottom w:val="single" w:sz="4" w:space="0" w:color="auto"/>
              <w:right w:val="single" w:sz="4" w:space="0" w:color="auto"/>
            </w:tcBorders>
            <w:vAlign w:val="center"/>
          </w:tcPr>
          <w:p w:rsidR="00597741" w:rsidRPr="00E45E16" w:rsidRDefault="00597741" w:rsidP="00DE6FFE">
            <w:pPr>
              <w:spacing w:before="120" w:after="120"/>
              <w:rPr>
                <w:rFonts w:eastAsia="Times New Roman"/>
                <w:color w:val="000000"/>
                <w:kern w:val="0"/>
                <w:lang w:eastAsia="ru-RU"/>
              </w:rPr>
            </w:pPr>
            <w:r w:rsidRPr="00E45E16">
              <w:rPr>
                <w:rFonts w:eastAsia="Times New Roman"/>
                <w:color w:val="000000"/>
                <w:kern w:val="0"/>
                <w:lang w:eastAsia="ru-RU"/>
              </w:rPr>
              <w:t>Жилищный фонд к концу периода</w:t>
            </w:r>
          </w:p>
        </w:tc>
        <w:tc>
          <w:tcPr>
            <w:tcW w:w="671" w:type="pct"/>
            <w:tcBorders>
              <w:top w:val="nil"/>
              <w:left w:val="nil"/>
              <w:bottom w:val="single" w:sz="4" w:space="0" w:color="auto"/>
              <w:right w:val="single" w:sz="4" w:space="0" w:color="auto"/>
            </w:tcBorders>
            <w:vAlign w:val="center"/>
          </w:tcPr>
          <w:p w:rsidR="00597741" w:rsidRPr="00E45E16" w:rsidRDefault="00597741" w:rsidP="00DE6FFE">
            <w:pPr>
              <w:spacing w:before="120" w:after="120"/>
              <w:jc w:val="center"/>
              <w:rPr>
                <w:rFonts w:eastAsia="Times New Roman"/>
                <w:color w:val="000000"/>
                <w:kern w:val="0"/>
                <w:lang w:eastAsia="ru-RU"/>
              </w:rPr>
            </w:pPr>
            <w:r>
              <w:rPr>
                <w:rFonts w:eastAsia="Times New Roman"/>
                <w:color w:val="000000"/>
                <w:kern w:val="0"/>
                <w:lang w:eastAsia="ru-RU"/>
              </w:rPr>
              <w:t xml:space="preserve">тыс. </w:t>
            </w:r>
            <w:r w:rsidRPr="00E45E16">
              <w:rPr>
                <w:rFonts w:eastAsia="Times New Roman"/>
                <w:color w:val="000000"/>
                <w:kern w:val="0"/>
                <w:lang w:eastAsia="ru-RU"/>
              </w:rPr>
              <w:t>м</w:t>
            </w:r>
            <w:r w:rsidRPr="00E45E16">
              <w:rPr>
                <w:rFonts w:eastAsia="Times New Roman"/>
                <w:color w:val="000000"/>
                <w:kern w:val="0"/>
                <w:vertAlign w:val="superscript"/>
                <w:lang w:eastAsia="ru-RU"/>
              </w:rPr>
              <w:t>2</w:t>
            </w:r>
          </w:p>
        </w:tc>
        <w:tc>
          <w:tcPr>
            <w:tcW w:w="811" w:type="pct"/>
            <w:tcBorders>
              <w:top w:val="nil"/>
              <w:left w:val="nil"/>
              <w:bottom w:val="single" w:sz="4" w:space="0" w:color="auto"/>
              <w:right w:val="single" w:sz="4" w:space="0" w:color="auto"/>
            </w:tcBorders>
            <w:vAlign w:val="center"/>
          </w:tcPr>
          <w:p w:rsidR="00597741" w:rsidRPr="00E45E16" w:rsidRDefault="00597741"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c>
          <w:tcPr>
            <w:tcW w:w="553" w:type="pct"/>
            <w:tcBorders>
              <w:top w:val="nil"/>
              <w:left w:val="nil"/>
              <w:bottom w:val="single" w:sz="4" w:space="0" w:color="auto"/>
              <w:right w:val="single" w:sz="4" w:space="0" w:color="auto"/>
            </w:tcBorders>
            <w:vAlign w:val="center"/>
          </w:tcPr>
          <w:p w:rsidR="00597741" w:rsidRPr="00E45E16" w:rsidRDefault="007651EE" w:rsidP="00DE6FFE">
            <w:pPr>
              <w:spacing w:before="120" w:after="120"/>
              <w:jc w:val="center"/>
              <w:rPr>
                <w:rFonts w:eastAsia="Times New Roman"/>
                <w:color w:val="000000"/>
                <w:kern w:val="0"/>
                <w:lang w:eastAsia="ru-RU"/>
              </w:rPr>
            </w:pPr>
            <w:r>
              <w:rPr>
                <w:rFonts w:eastAsia="Times New Roman"/>
                <w:color w:val="000000"/>
                <w:kern w:val="0"/>
                <w:lang w:eastAsia="ru-RU"/>
              </w:rPr>
              <w:fldChar w:fldCharType="begin"/>
            </w:r>
            <w:r>
              <w:rPr>
                <w:rFonts w:eastAsia="Times New Roman"/>
                <w:color w:val="000000"/>
                <w:kern w:val="0"/>
                <w:lang w:eastAsia="ru-RU"/>
              </w:rPr>
              <w:instrText xml:space="preserve"> =(E2*E3)/1000 \# "0,0" </w:instrText>
            </w:r>
            <w:r>
              <w:rPr>
                <w:rFonts w:eastAsia="Times New Roman"/>
                <w:color w:val="000000"/>
                <w:kern w:val="0"/>
                <w:lang w:eastAsia="ru-RU"/>
              </w:rPr>
              <w:fldChar w:fldCharType="separate"/>
            </w:r>
            <w:r w:rsidR="00A5794D">
              <w:rPr>
                <w:rFonts w:eastAsia="Times New Roman"/>
                <w:noProof/>
                <w:color w:val="000000"/>
                <w:kern w:val="0"/>
                <w:lang w:eastAsia="ru-RU"/>
              </w:rPr>
              <w:t>98,5</w:t>
            </w:r>
            <w:r>
              <w:rPr>
                <w:rFonts w:eastAsia="Times New Roman"/>
                <w:color w:val="000000"/>
                <w:kern w:val="0"/>
                <w:lang w:eastAsia="ru-RU"/>
              </w:rPr>
              <w:fldChar w:fldCharType="end"/>
            </w:r>
          </w:p>
        </w:tc>
        <w:bookmarkStart w:id="160" w:name="Жил_фонд_п"/>
        <w:tc>
          <w:tcPr>
            <w:tcW w:w="693" w:type="pct"/>
            <w:tcBorders>
              <w:top w:val="nil"/>
              <w:left w:val="nil"/>
              <w:bottom w:val="single" w:sz="4" w:space="0" w:color="auto"/>
              <w:right w:val="single" w:sz="4" w:space="0" w:color="auto"/>
            </w:tcBorders>
            <w:vAlign w:val="center"/>
          </w:tcPr>
          <w:p w:rsidR="00597741" w:rsidRPr="00E45E16" w:rsidRDefault="0077391C" w:rsidP="00DE6FFE">
            <w:pPr>
              <w:spacing w:before="120" w:after="120"/>
              <w:jc w:val="center"/>
              <w:rPr>
                <w:rFonts w:eastAsia="Times New Roman"/>
                <w:color w:val="000000"/>
                <w:kern w:val="0"/>
                <w:lang w:eastAsia="ru-RU"/>
              </w:rPr>
            </w:pPr>
            <w:r>
              <w:rPr>
                <w:rFonts w:eastAsia="Times New Roman"/>
                <w:color w:val="000000"/>
                <w:kern w:val="0"/>
                <w:lang w:eastAsia="ru-RU"/>
              </w:rPr>
              <w:fldChar w:fldCharType="begin"/>
            </w:r>
            <w:r>
              <w:rPr>
                <w:rFonts w:eastAsia="Times New Roman"/>
                <w:color w:val="000000"/>
                <w:kern w:val="0"/>
                <w:lang w:eastAsia="ru-RU"/>
              </w:rPr>
              <w:instrText xml:space="preserve"> =(F2*F3)/1000 \# "0,0" </w:instrText>
            </w:r>
            <w:r>
              <w:rPr>
                <w:rFonts w:eastAsia="Times New Roman"/>
                <w:color w:val="000000"/>
                <w:kern w:val="0"/>
                <w:lang w:eastAsia="ru-RU"/>
              </w:rPr>
              <w:fldChar w:fldCharType="separate"/>
            </w:r>
            <w:r w:rsidR="00A5794D">
              <w:rPr>
                <w:rFonts w:eastAsia="Times New Roman"/>
                <w:noProof/>
                <w:color w:val="000000"/>
                <w:kern w:val="0"/>
                <w:lang w:eastAsia="ru-RU"/>
              </w:rPr>
              <w:t>125,4</w:t>
            </w:r>
            <w:r>
              <w:rPr>
                <w:rFonts w:eastAsia="Times New Roman"/>
                <w:color w:val="000000"/>
                <w:kern w:val="0"/>
                <w:lang w:eastAsia="ru-RU"/>
              </w:rPr>
              <w:fldChar w:fldCharType="end"/>
            </w:r>
            <w:bookmarkEnd w:id="160"/>
          </w:p>
        </w:tc>
        <w:tc>
          <w:tcPr>
            <w:tcW w:w="602" w:type="pct"/>
            <w:tcBorders>
              <w:top w:val="nil"/>
              <w:left w:val="nil"/>
              <w:bottom w:val="single" w:sz="4" w:space="0" w:color="auto"/>
              <w:right w:val="single" w:sz="4" w:space="0" w:color="auto"/>
            </w:tcBorders>
            <w:vAlign w:val="center"/>
          </w:tcPr>
          <w:p w:rsidR="00597741" w:rsidRPr="00E45E16" w:rsidRDefault="00597741"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r>
    </w:tbl>
    <w:p w:rsidR="0099118F" w:rsidRPr="0099118F" w:rsidRDefault="0099118F" w:rsidP="0099118F">
      <w:pPr>
        <w:spacing w:before="240" w:line="259" w:lineRule="auto"/>
        <w:ind w:firstLine="709"/>
        <w:rPr>
          <w:rFonts w:eastAsia="Times New Roman"/>
          <w:kern w:val="0"/>
          <w:sz w:val="28"/>
          <w:lang w:eastAsia="ru-RU"/>
        </w:rPr>
      </w:pPr>
      <w:r w:rsidRPr="0099118F">
        <w:rPr>
          <w:rFonts w:eastAsia="Times New Roman"/>
          <w:kern w:val="0"/>
          <w:sz w:val="28"/>
          <w:lang w:eastAsia="ru-RU"/>
        </w:rPr>
        <w:t>Согласно данному расчету предполагается, что общая площадь ж</w:t>
      </w:r>
      <w:r>
        <w:rPr>
          <w:rFonts w:eastAsia="Times New Roman"/>
          <w:kern w:val="0"/>
          <w:sz w:val="28"/>
          <w:lang w:eastAsia="ru-RU"/>
        </w:rPr>
        <w:t>илых поме</w:t>
      </w:r>
      <w:r w:rsidR="00CE1C1B">
        <w:rPr>
          <w:rFonts w:eastAsia="Times New Roman"/>
          <w:kern w:val="0"/>
          <w:sz w:val="28"/>
          <w:lang w:eastAsia="ru-RU"/>
        </w:rPr>
        <w:t>щений увеличится</w:t>
      </w:r>
      <w:r w:rsidR="005E7538">
        <w:rPr>
          <w:rFonts w:eastAsia="Times New Roman"/>
          <w:kern w:val="0"/>
          <w:sz w:val="28"/>
          <w:lang w:eastAsia="ru-RU"/>
        </w:rPr>
        <w:t xml:space="preserve"> на 48,8 тыс. м</w:t>
      </w:r>
      <w:r w:rsidR="005E7538">
        <w:rPr>
          <w:rFonts w:eastAsia="Times New Roman"/>
          <w:kern w:val="0"/>
          <w:sz w:val="28"/>
          <w:vertAlign w:val="superscript"/>
          <w:lang w:eastAsia="ru-RU"/>
        </w:rPr>
        <w:t>2</w:t>
      </w:r>
      <w:r w:rsidRPr="0099118F">
        <w:rPr>
          <w:rFonts w:eastAsia="Times New Roman"/>
          <w:kern w:val="0"/>
          <w:sz w:val="28"/>
          <w:lang w:eastAsia="ru-RU"/>
        </w:rPr>
        <w:t xml:space="preserve">. </w:t>
      </w:r>
      <w:r>
        <w:rPr>
          <w:rFonts w:eastAsia="Times New Roman"/>
          <w:kern w:val="0"/>
          <w:sz w:val="28"/>
          <w:lang w:eastAsia="ru-RU"/>
        </w:rPr>
        <w:t>Среднее значение п</w:t>
      </w:r>
      <w:r w:rsidRPr="0099118F">
        <w:rPr>
          <w:rFonts w:eastAsia="Times New Roman"/>
          <w:kern w:val="0"/>
          <w:sz w:val="28"/>
          <w:lang w:eastAsia="ru-RU"/>
        </w:rPr>
        <w:t>рогнозируем</w:t>
      </w:r>
      <w:r>
        <w:rPr>
          <w:rFonts w:eastAsia="Times New Roman"/>
          <w:kern w:val="0"/>
          <w:sz w:val="28"/>
          <w:lang w:eastAsia="ru-RU"/>
        </w:rPr>
        <w:t>ого</w:t>
      </w:r>
      <w:r w:rsidRPr="0099118F">
        <w:rPr>
          <w:rFonts w:eastAsia="Times New Roman"/>
          <w:kern w:val="0"/>
          <w:sz w:val="28"/>
          <w:lang w:eastAsia="ru-RU"/>
        </w:rPr>
        <w:t xml:space="preserve"> в</w:t>
      </w:r>
      <w:r w:rsidR="00190832">
        <w:rPr>
          <w:rFonts w:eastAsia="Times New Roman"/>
          <w:kern w:val="0"/>
          <w:sz w:val="28"/>
          <w:lang w:eastAsia="ru-RU"/>
        </w:rPr>
        <w:t xml:space="preserve">вода жилого фонда </w:t>
      </w:r>
      <w:r w:rsidR="00B23F1D">
        <w:rPr>
          <w:rFonts w:eastAsia="Times New Roman"/>
          <w:kern w:val="0"/>
          <w:sz w:val="28"/>
          <w:lang w:eastAsia="ru-RU"/>
        </w:rPr>
        <w:t xml:space="preserve">на </w:t>
      </w:r>
      <w:r w:rsidR="000B2A86">
        <w:rPr>
          <w:rFonts w:eastAsia="Times New Roman"/>
          <w:kern w:val="0"/>
          <w:sz w:val="28"/>
          <w:lang w:eastAsia="ru-RU"/>
        </w:rPr>
        <w:t>2021</w:t>
      </w:r>
      <w:r>
        <w:rPr>
          <w:rFonts w:eastAsia="Times New Roman"/>
          <w:kern w:val="0"/>
          <w:sz w:val="28"/>
          <w:lang w:eastAsia="ru-RU"/>
        </w:rPr>
        <w:t xml:space="preserve"> –</w:t>
      </w:r>
      <w:r w:rsidR="00B23F1D">
        <w:rPr>
          <w:rFonts w:eastAsia="Times New Roman"/>
          <w:kern w:val="0"/>
          <w:sz w:val="28"/>
          <w:lang w:eastAsia="ru-RU"/>
        </w:rPr>
        <w:t xml:space="preserve"> 2042 гг. составит 2</w:t>
      </w:r>
      <w:r w:rsidR="00F81402">
        <w:rPr>
          <w:rFonts w:eastAsia="Times New Roman"/>
          <w:kern w:val="0"/>
          <w:sz w:val="28"/>
          <w:lang w:eastAsia="ru-RU"/>
        </w:rPr>
        <w:t>,</w:t>
      </w:r>
      <w:r w:rsidR="00BC7CE9">
        <w:rPr>
          <w:rFonts w:eastAsia="Times New Roman"/>
          <w:kern w:val="0"/>
          <w:sz w:val="28"/>
          <w:lang w:eastAsia="ru-RU"/>
        </w:rPr>
        <w:t>32</w:t>
      </w:r>
      <w:r>
        <w:rPr>
          <w:rFonts w:eastAsia="Times New Roman"/>
          <w:kern w:val="0"/>
          <w:sz w:val="28"/>
          <w:lang w:eastAsia="ru-RU"/>
        </w:rPr>
        <w:t xml:space="preserve"> тыс. м</w:t>
      </w:r>
      <w:r>
        <w:rPr>
          <w:rFonts w:eastAsia="Times New Roman"/>
          <w:kern w:val="0"/>
          <w:sz w:val="28"/>
          <w:vertAlign w:val="superscript"/>
          <w:lang w:eastAsia="ru-RU"/>
        </w:rPr>
        <w:t>2</w:t>
      </w:r>
      <w:r w:rsidRPr="0099118F">
        <w:rPr>
          <w:rFonts w:eastAsia="Times New Roman"/>
          <w:kern w:val="0"/>
          <w:sz w:val="28"/>
          <w:lang w:eastAsia="ru-RU"/>
        </w:rPr>
        <w:t>.</w:t>
      </w:r>
    </w:p>
    <w:p w:rsidR="00D0734D" w:rsidRPr="0099118F" w:rsidRDefault="0099118F" w:rsidP="0099118F">
      <w:pPr>
        <w:ind w:firstLine="709"/>
        <w:rPr>
          <w:rFonts w:eastAsia="Times New Roman"/>
          <w:kern w:val="0"/>
          <w:sz w:val="28"/>
          <w:lang w:eastAsia="ru-RU"/>
        </w:rPr>
      </w:pPr>
      <w:r w:rsidRPr="0099118F">
        <w:rPr>
          <w:rFonts w:eastAsia="Times New Roman"/>
          <w:kern w:val="0"/>
          <w:sz w:val="28"/>
          <w:lang w:eastAsia="ru-RU"/>
        </w:rPr>
        <w:t xml:space="preserve">Жилищное строительство на территории </w:t>
      </w:r>
      <w:r w:rsidR="009206EC">
        <w:rPr>
          <w:rFonts w:eastAsia="Times New Roman"/>
          <w:kern w:val="0"/>
          <w:sz w:val="28"/>
          <w:lang w:eastAsia="ru-RU"/>
        </w:rPr>
        <w:t xml:space="preserve">сельского поселения </w:t>
      </w:r>
      <w:r w:rsidRPr="0099118F">
        <w:rPr>
          <w:rFonts w:eastAsia="Times New Roman"/>
          <w:kern w:val="0"/>
          <w:sz w:val="28"/>
          <w:lang w:eastAsia="ru-RU"/>
        </w:rPr>
        <w:t>предусмотрено осуществлять</w:t>
      </w:r>
      <w:r w:rsidR="00B23F1D">
        <w:rPr>
          <w:rFonts w:eastAsia="Times New Roman"/>
          <w:kern w:val="0"/>
          <w:sz w:val="28"/>
          <w:lang w:eastAsia="ru-RU"/>
        </w:rPr>
        <w:t xml:space="preserve"> </w:t>
      </w:r>
      <w:r w:rsidR="00B23F1D" w:rsidRPr="0099118F">
        <w:rPr>
          <w:rFonts w:eastAsia="Times New Roman"/>
          <w:kern w:val="0"/>
          <w:sz w:val="28"/>
          <w:lang w:eastAsia="ru-RU"/>
        </w:rPr>
        <w:t>индивидуальной усадебного типа</w:t>
      </w:r>
      <w:r w:rsidR="00B23F1D">
        <w:rPr>
          <w:rFonts w:eastAsia="Times New Roman"/>
          <w:kern w:val="0"/>
          <w:sz w:val="28"/>
          <w:lang w:eastAsia="ru-RU"/>
        </w:rPr>
        <w:t>,</w:t>
      </w:r>
      <w:r w:rsidRPr="0099118F">
        <w:rPr>
          <w:rFonts w:eastAsia="Times New Roman"/>
          <w:kern w:val="0"/>
          <w:sz w:val="28"/>
          <w:lang w:eastAsia="ru-RU"/>
        </w:rPr>
        <w:t xml:space="preserve"> многоквартирной малоэтажной</w:t>
      </w:r>
      <w:r w:rsidR="00B23F1D">
        <w:rPr>
          <w:rFonts w:eastAsia="Times New Roman"/>
          <w:kern w:val="0"/>
          <w:sz w:val="28"/>
          <w:lang w:eastAsia="ru-RU"/>
        </w:rPr>
        <w:t xml:space="preserve"> застройкой.</w:t>
      </w:r>
    </w:p>
    <w:p w:rsidR="00321647" w:rsidRPr="00321647" w:rsidRDefault="005F540A" w:rsidP="00D80446">
      <w:pPr>
        <w:pStyle w:val="2"/>
      </w:pPr>
      <w:bookmarkStart w:id="161" w:name="_Toc168386519"/>
      <w:r>
        <w:t>Транспортная инфраструктура</w:t>
      </w:r>
      <w:bookmarkEnd w:id="161"/>
    </w:p>
    <w:p w:rsidR="00A67FFA" w:rsidRPr="00A67FFA" w:rsidRDefault="00A67FFA" w:rsidP="00A67FFA">
      <w:pPr>
        <w:tabs>
          <w:tab w:val="left" w:pos="2059"/>
        </w:tabs>
        <w:ind w:firstLine="709"/>
        <w:rPr>
          <w:sz w:val="28"/>
        </w:rPr>
      </w:pPr>
      <w:r w:rsidRPr="00A67FFA">
        <w:rPr>
          <w:sz w:val="28"/>
        </w:rPr>
        <w:t>Транспортная инфраструктура рассматриваемого сельского поселения включает в себя: железнодорожный транспорт, сеть внешних автомобильных дорог общего пользования, улицы и дороги населенных пунктов.</w:t>
      </w:r>
    </w:p>
    <w:p w:rsidR="00D23E95" w:rsidRDefault="00A67FFA" w:rsidP="00A67FFA">
      <w:pPr>
        <w:tabs>
          <w:tab w:val="left" w:pos="2059"/>
        </w:tabs>
        <w:ind w:firstLine="709"/>
        <w:rPr>
          <w:sz w:val="28"/>
        </w:rPr>
      </w:pPr>
      <w:r w:rsidRPr="00A67FFA">
        <w:rPr>
          <w:sz w:val="28"/>
        </w:rPr>
        <w:t xml:space="preserve">Внешние грузовые перевозки по территории </w:t>
      </w:r>
      <w:r>
        <w:rPr>
          <w:sz w:val="28"/>
        </w:rPr>
        <w:t xml:space="preserve">Кичигинского сельского поселения </w:t>
      </w:r>
      <w:r w:rsidRPr="00A67FFA">
        <w:rPr>
          <w:sz w:val="28"/>
        </w:rPr>
        <w:t>обслуживаются железнодорожным и автомобильным транспортом. Пассажирские и грузовые перевозки воздушным транспортом осуществляются до аэропортов: Челябинск (Баландино) им. Игоря Курчатова и Магнитогорск.</w:t>
      </w:r>
    </w:p>
    <w:p w:rsidR="00D23E95" w:rsidRPr="00D23E95" w:rsidRDefault="00D23E95" w:rsidP="00D23E95">
      <w:pPr>
        <w:tabs>
          <w:tab w:val="left" w:pos="2059"/>
        </w:tabs>
        <w:spacing w:before="120" w:after="120"/>
        <w:ind w:firstLine="709"/>
        <w:rPr>
          <w:b/>
          <w:sz w:val="28"/>
        </w:rPr>
      </w:pPr>
      <w:r>
        <w:rPr>
          <w:b/>
          <w:sz w:val="28"/>
        </w:rPr>
        <w:lastRenderedPageBreak/>
        <w:t>Железнодорожный</w:t>
      </w:r>
      <w:r w:rsidRPr="00D23E95">
        <w:rPr>
          <w:b/>
          <w:sz w:val="28"/>
        </w:rPr>
        <w:t xml:space="preserve"> транспорт</w:t>
      </w:r>
    </w:p>
    <w:p w:rsidR="002242E5" w:rsidRPr="002242E5" w:rsidRDefault="002242E5" w:rsidP="002242E5">
      <w:pPr>
        <w:tabs>
          <w:tab w:val="left" w:pos="2059"/>
        </w:tabs>
        <w:ind w:firstLine="709"/>
        <w:rPr>
          <w:sz w:val="28"/>
        </w:rPr>
      </w:pPr>
      <w:r w:rsidRPr="002242E5">
        <w:rPr>
          <w:sz w:val="28"/>
        </w:rPr>
        <w:t>«По территории Кичигинского сельско</w:t>
      </w:r>
      <w:r>
        <w:rPr>
          <w:sz w:val="28"/>
        </w:rPr>
        <w:t xml:space="preserve">го поселения проходят следующие </w:t>
      </w:r>
      <w:r w:rsidRPr="002242E5">
        <w:rPr>
          <w:sz w:val="28"/>
        </w:rPr>
        <w:t>железнодорожные</w:t>
      </w:r>
      <w:r>
        <w:rPr>
          <w:sz w:val="28"/>
        </w:rPr>
        <w:t xml:space="preserve"> </w:t>
      </w:r>
      <w:r w:rsidRPr="002242E5">
        <w:rPr>
          <w:sz w:val="28"/>
        </w:rPr>
        <w:t>участки общего пользования Южно-Уральской железной дороги</w:t>
      </w:r>
      <w:r>
        <w:rPr>
          <w:sz w:val="28"/>
        </w:rPr>
        <w:t xml:space="preserve"> –</w:t>
      </w:r>
      <w:r w:rsidRPr="002242E5">
        <w:rPr>
          <w:sz w:val="28"/>
        </w:rPr>
        <w:t>филиала ОАО «РЖД:</w:t>
      </w:r>
    </w:p>
    <w:p w:rsidR="00D86E54" w:rsidRPr="00D86E54" w:rsidRDefault="00D86E54" w:rsidP="007D0958">
      <w:pPr>
        <w:pStyle w:val="a2"/>
        <w:numPr>
          <w:ilvl w:val="0"/>
          <w:numId w:val="42"/>
        </w:numPr>
        <w:tabs>
          <w:tab w:val="left" w:pos="2059"/>
        </w:tabs>
        <w:ind w:left="0" w:firstLine="709"/>
        <w:rPr>
          <w:lang w:val="ru-RU"/>
        </w:rPr>
      </w:pPr>
      <w:r>
        <w:rPr>
          <w:lang w:val="ru-RU"/>
        </w:rPr>
        <w:t>однопутный электрифицированны</w:t>
      </w:r>
      <w:r w:rsidRPr="00255A61">
        <w:rPr>
          <w:lang w:val="ru-RU"/>
        </w:rPr>
        <w:t>й</w:t>
      </w:r>
      <w:r>
        <w:rPr>
          <w:lang w:val="ru-RU"/>
        </w:rPr>
        <w:t xml:space="preserve"> Формачево – Южноуральск</w:t>
      </w:r>
      <w:r>
        <w:t>;</w:t>
      </w:r>
    </w:p>
    <w:p w:rsidR="00D86E54" w:rsidRPr="00D86E54" w:rsidRDefault="00D86E54" w:rsidP="007D0958">
      <w:pPr>
        <w:pStyle w:val="a2"/>
        <w:numPr>
          <w:ilvl w:val="0"/>
          <w:numId w:val="42"/>
        </w:numPr>
        <w:tabs>
          <w:tab w:val="left" w:pos="2059"/>
        </w:tabs>
        <w:ind w:left="0" w:firstLine="709"/>
        <w:rPr>
          <w:lang w:val="ru-RU"/>
        </w:rPr>
      </w:pPr>
      <w:r>
        <w:rPr>
          <w:lang w:val="ru-RU"/>
        </w:rPr>
        <w:t>двухпутный электрифицированны</w:t>
      </w:r>
      <w:r w:rsidRPr="00255A61">
        <w:rPr>
          <w:lang w:val="ru-RU"/>
        </w:rPr>
        <w:t>й</w:t>
      </w:r>
      <w:r>
        <w:rPr>
          <w:lang w:val="ru-RU"/>
        </w:rPr>
        <w:t xml:space="preserve"> Красноселка – Нижнеувельская</w:t>
      </w:r>
      <w:r>
        <w:t>;</w:t>
      </w:r>
    </w:p>
    <w:p w:rsidR="00D86E54" w:rsidRPr="00D86E54" w:rsidRDefault="00D86E54" w:rsidP="00D86E54">
      <w:pPr>
        <w:pStyle w:val="a2"/>
        <w:numPr>
          <w:ilvl w:val="0"/>
          <w:numId w:val="0"/>
        </w:numPr>
        <w:tabs>
          <w:tab w:val="left" w:pos="2059"/>
        </w:tabs>
        <w:ind w:firstLine="709"/>
        <w:rPr>
          <w:lang w:val="ru-RU"/>
        </w:rPr>
      </w:pPr>
      <w:r>
        <w:rPr>
          <w:lang w:val="ru-RU"/>
        </w:rPr>
        <w:t xml:space="preserve">В границах </w:t>
      </w:r>
      <w:r w:rsidRPr="00D86E54">
        <w:rPr>
          <w:lang w:val="ru-RU"/>
        </w:rPr>
        <w:t>Кичигинского сельского поселения</w:t>
      </w:r>
      <w:r>
        <w:rPr>
          <w:lang w:val="ru-RU"/>
        </w:rPr>
        <w:t xml:space="preserve"> расположена станция Формачево.</w:t>
      </w:r>
    </w:p>
    <w:p w:rsidR="00255A61" w:rsidRPr="00255A61" w:rsidRDefault="008E4E99" w:rsidP="007D0958">
      <w:pPr>
        <w:pStyle w:val="a2"/>
        <w:numPr>
          <w:ilvl w:val="0"/>
          <w:numId w:val="42"/>
        </w:numPr>
        <w:tabs>
          <w:tab w:val="left" w:pos="2059"/>
        </w:tabs>
        <w:ind w:left="0" w:firstLine="709"/>
        <w:rPr>
          <w:lang w:val="ru-RU"/>
        </w:rPr>
      </w:pPr>
      <w:r w:rsidRPr="00255A61">
        <w:rPr>
          <w:lang w:val="ru-RU"/>
        </w:rPr>
        <w:t>железнодорожной электрифицированной магистралью Челябинск-Троицк</w:t>
      </w:r>
      <w:r w:rsidR="00D30FE8" w:rsidRPr="00255A61">
        <w:rPr>
          <w:lang w:val="ru-RU"/>
        </w:rPr>
        <w:t xml:space="preserve"> </w:t>
      </w:r>
      <w:r w:rsidR="00255A61" w:rsidRPr="00255A61">
        <w:rPr>
          <w:lang w:val="ru-RU"/>
        </w:rPr>
        <w:t>с ответвлением на г. Южноуральск;</w:t>
      </w:r>
    </w:p>
    <w:p w:rsidR="00255A61" w:rsidRPr="00255A61" w:rsidRDefault="00255A61" w:rsidP="007D0958">
      <w:pPr>
        <w:pStyle w:val="a2"/>
        <w:numPr>
          <w:ilvl w:val="0"/>
          <w:numId w:val="42"/>
        </w:numPr>
        <w:tabs>
          <w:tab w:val="left" w:pos="2059"/>
        </w:tabs>
        <w:ind w:left="0" w:firstLine="709"/>
        <w:rPr>
          <w:lang w:val="ru-RU"/>
        </w:rPr>
      </w:pPr>
      <w:r w:rsidRPr="00255A61">
        <w:rPr>
          <w:lang w:val="ru-RU"/>
        </w:rPr>
        <w:t xml:space="preserve">железнодорожные пути необщего пользования, принадлежащие </w:t>
      </w:r>
      <w:r w:rsidRPr="00255A61">
        <w:rPr>
          <w:shd w:val="clear" w:color="auto" w:fill="FFFFFF"/>
          <w:lang w:val="ru-RU"/>
        </w:rPr>
        <w:t>ООО "Кичигинский горно-обогатительный комбинат «Кварц»;</w:t>
      </w:r>
    </w:p>
    <w:p w:rsidR="00255A61" w:rsidRPr="00255A61" w:rsidRDefault="00255A61" w:rsidP="007D0958">
      <w:pPr>
        <w:pStyle w:val="a2"/>
        <w:numPr>
          <w:ilvl w:val="0"/>
          <w:numId w:val="42"/>
        </w:numPr>
        <w:tabs>
          <w:tab w:val="left" w:pos="2059"/>
        </w:tabs>
        <w:ind w:left="0" w:firstLine="709"/>
        <w:rPr>
          <w:lang w:val="ru-RU"/>
        </w:rPr>
      </w:pPr>
      <w:r w:rsidRPr="00255A61">
        <w:rPr>
          <w:lang w:val="ru-RU"/>
        </w:rPr>
        <w:t>железнодорожные пути необщего пользования</w:t>
      </w:r>
      <w:r w:rsidRPr="00255A61">
        <w:rPr>
          <w:shd w:val="clear" w:color="auto" w:fill="FFFFFF"/>
          <w:lang w:val="ru-RU"/>
        </w:rPr>
        <w:t xml:space="preserve"> с терминалом на ТЛК «Южноуральский»;</w:t>
      </w:r>
    </w:p>
    <w:p w:rsidR="00255A61" w:rsidRPr="00255A61" w:rsidRDefault="00255A61" w:rsidP="007D0958">
      <w:pPr>
        <w:pStyle w:val="a2"/>
        <w:numPr>
          <w:ilvl w:val="0"/>
          <w:numId w:val="42"/>
        </w:numPr>
        <w:tabs>
          <w:tab w:val="left" w:pos="2059"/>
        </w:tabs>
        <w:ind w:left="0" w:firstLine="709"/>
      </w:pPr>
      <w:r w:rsidRPr="00255A61">
        <w:rPr>
          <w:lang w:val="ru-RU"/>
        </w:rPr>
        <w:t xml:space="preserve"> </w:t>
      </w:r>
      <w:r>
        <w:rPr>
          <w:lang w:val="ru-RU"/>
        </w:rPr>
        <w:t>пассажирская станция</w:t>
      </w:r>
      <w:r w:rsidR="008E4E99" w:rsidRPr="00255A61">
        <w:rPr>
          <w:lang w:val="ru-RU"/>
        </w:rPr>
        <w:t xml:space="preserve"> «Формачево». </w:t>
      </w:r>
    </w:p>
    <w:p w:rsidR="005D07F7" w:rsidRDefault="008E4E99" w:rsidP="00255A61">
      <w:pPr>
        <w:ind w:firstLine="709"/>
        <w:rPr>
          <w:sz w:val="28"/>
        </w:rPr>
      </w:pPr>
      <w:r w:rsidRPr="00255A61">
        <w:rPr>
          <w:sz w:val="28"/>
        </w:rPr>
        <w:t>Грузовые перевозки осуществляются железнодорожным транспортом с выходом на магистральную линию.</w:t>
      </w:r>
    </w:p>
    <w:p w:rsidR="00327E40" w:rsidRDefault="00327E40" w:rsidP="00036033">
      <w:pPr>
        <w:ind w:firstLine="709"/>
        <w:rPr>
          <w:sz w:val="28"/>
        </w:rPr>
      </w:pPr>
      <w:r w:rsidRPr="00327E40">
        <w:rPr>
          <w:sz w:val="28"/>
        </w:rPr>
        <w:t>В целях обеспечения деятельности организаций и эксплуатации объектов железнодорожного транспорта могут предоставляться земельные участки для</w:t>
      </w:r>
      <w:r>
        <w:rPr>
          <w:sz w:val="28"/>
        </w:rPr>
        <w:t xml:space="preserve"> установления полос отвода.</w:t>
      </w:r>
      <w:r w:rsidR="00036033">
        <w:rPr>
          <w:sz w:val="28"/>
        </w:rPr>
        <w:t xml:space="preserve"> </w:t>
      </w:r>
      <w:r w:rsidR="00036033" w:rsidRPr="00036033">
        <w:rPr>
          <w:sz w:val="28"/>
        </w:rPr>
        <w:t>Порядок установления и использования полос</w:t>
      </w:r>
      <w:r w:rsidR="00036033">
        <w:rPr>
          <w:sz w:val="28"/>
        </w:rPr>
        <w:t xml:space="preserve"> отвода железных дорог определяю</w:t>
      </w:r>
      <w:r w:rsidR="00036033" w:rsidRPr="00036033">
        <w:rPr>
          <w:sz w:val="28"/>
        </w:rPr>
        <w:t>тся</w:t>
      </w:r>
      <w:r w:rsidR="00036033">
        <w:rPr>
          <w:sz w:val="28"/>
        </w:rPr>
        <w:t xml:space="preserve"> </w:t>
      </w:r>
      <w:r w:rsidR="00036033" w:rsidRPr="00036033">
        <w:rPr>
          <w:sz w:val="28"/>
        </w:rPr>
        <w:t>Правила</w:t>
      </w:r>
      <w:r w:rsidR="00036033">
        <w:rPr>
          <w:sz w:val="28"/>
        </w:rPr>
        <w:t xml:space="preserve">ми </w:t>
      </w:r>
      <w:r w:rsidR="00036033" w:rsidRPr="00036033">
        <w:rPr>
          <w:sz w:val="28"/>
        </w:rPr>
        <w:t>установления и использования полос отвода и охранных зон железных дорог</w:t>
      </w:r>
      <w:r w:rsidR="00036033" w:rsidRPr="00B304E1">
        <w:rPr>
          <w:sz w:val="28"/>
        </w:rPr>
        <w:t>, утвержденными постановлением Пра</w:t>
      </w:r>
      <w:r w:rsidR="00036033">
        <w:rPr>
          <w:sz w:val="28"/>
        </w:rPr>
        <w:t xml:space="preserve">вительства Российской Федерации </w:t>
      </w:r>
      <w:r w:rsidR="00036033" w:rsidRPr="00B304E1">
        <w:rPr>
          <w:sz w:val="28"/>
        </w:rPr>
        <w:t>от 12 октября 2006 г. № 611</w:t>
      </w:r>
      <w:r w:rsidR="00964CA6">
        <w:rPr>
          <w:sz w:val="28"/>
        </w:rPr>
        <w:t>.</w:t>
      </w:r>
    </w:p>
    <w:p w:rsidR="00964CA6" w:rsidRPr="00964CA6" w:rsidRDefault="00964CA6" w:rsidP="00964CA6">
      <w:pPr>
        <w:ind w:firstLine="709"/>
        <w:rPr>
          <w:sz w:val="28"/>
        </w:rPr>
      </w:pPr>
      <w:r w:rsidRPr="00964CA6">
        <w:rPr>
          <w:sz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964CA6" w:rsidRDefault="00964CA6" w:rsidP="00D46302">
      <w:pPr>
        <w:pStyle w:val="a4"/>
      </w:pPr>
      <w:r w:rsidRPr="00964CA6">
        <w:t>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964CA6" w:rsidRDefault="00964CA6" w:rsidP="00D46302">
      <w:pPr>
        <w:pStyle w:val="a4"/>
      </w:pPr>
      <w:r w:rsidRPr="00964CA6">
        <w:t>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964CA6" w:rsidRDefault="00964CA6" w:rsidP="00D46302">
      <w:pPr>
        <w:pStyle w:val="a4"/>
      </w:pPr>
      <w:r w:rsidRPr="00964CA6">
        <w:t>не допускать в местах прилегания к сельскохозяйственным угодьям разрастание сорной травянистой и древесно-кустарниковой растительности;</w:t>
      </w:r>
    </w:p>
    <w:p w:rsidR="00964CA6" w:rsidRDefault="00964CA6" w:rsidP="00D46302">
      <w:pPr>
        <w:pStyle w:val="a4"/>
      </w:pPr>
      <w:r w:rsidRPr="00964CA6">
        <w:t>не допускать в местах прилегания к лесным массивам скопление сухостоя, валежника, порубочных остатков и других горючих материалов;</w:t>
      </w:r>
    </w:p>
    <w:p w:rsidR="00964CA6" w:rsidRPr="00964CA6" w:rsidRDefault="00964CA6" w:rsidP="00D46302">
      <w:pPr>
        <w:pStyle w:val="a4"/>
      </w:pPr>
      <w:r w:rsidRPr="00964CA6">
        <w:t>отделять границу полосы отвода на участках курсирования поездов на паровозной тяге от опушки естественного леса противопожарной опашкой шириной от 3 до 5 метров или минерализованной полосой шириной не менее 3 метров.</w:t>
      </w:r>
    </w:p>
    <w:p w:rsidR="00964CA6" w:rsidRDefault="00964CA6" w:rsidP="00964CA6">
      <w:pPr>
        <w:ind w:firstLine="709"/>
        <w:rPr>
          <w:sz w:val="28"/>
        </w:rPr>
      </w:pPr>
      <w:r w:rsidRPr="00964CA6">
        <w:rPr>
          <w:sz w:val="28"/>
        </w:rPr>
        <w:t xml:space="preserve">Размещение объектов капитального строительства, инженерных коммуникаций, линий электропередачи, связи, магистральных газо-, нефтепроводов и других </w:t>
      </w:r>
      <w:r w:rsidRPr="00964CA6">
        <w:rPr>
          <w:sz w:val="28"/>
        </w:rPr>
        <w:lastRenderedPageBreak/>
        <w:t>линейных сооружений в границах полосы отвода допускается только по согласованию с заинтересованной организацией.</w:t>
      </w:r>
    </w:p>
    <w:p w:rsidR="00FA3F05" w:rsidRPr="00D23E95" w:rsidRDefault="00FA3F05" w:rsidP="00FA3F05">
      <w:pPr>
        <w:tabs>
          <w:tab w:val="left" w:pos="2059"/>
        </w:tabs>
        <w:spacing w:before="120" w:after="120"/>
        <w:ind w:firstLine="709"/>
        <w:rPr>
          <w:b/>
          <w:sz w:val="28"/>
        </w:rPr>
      </w:pPr>
      <w:r>
        <w:rPr>
          <w:b/>
          <w:sz w:val="28"/>
        </w:rPr>
        <w:t>Автомобильный</w:t>
      </w:r>
      <w:r w:rsidRPr="00D23E95">
        <w:rPr>
          <w:b/>
          <w:sz w:val="28"/>
        </w:rPr>
        <w:t xml:space="preserve"> транспорт</w:t>
      </w:r>
    </w:p>
    <w:p w:rsidR="00597AED" w:rsidRDefault="00D30FE8" w:rsidP="00D30FE8">
      <w:pPr>
        <w:pStyle w:val="00"/>
        <w:ind w:firstLine="709"/>
        <w:rPr>
          <w:sz w:val="28"/>
        </w:rPr>
      </w:pPr>
      <w:r w:rsidRPr="00D30FE8">
        <w:rPr>
          <w:rFonts w:eastAsia="Calibri"/>
          <w:color w:val="auto"/>
          <w:kern w:val="2"/>
          <w:sz w:val="28"/>
        </w:rPr>
        <w:t xml:space="preserve">Автомобильный транспорт имеет значение первостепенной важности для осуществления связей производственного и пассажирского характера внутри сельского поселения и со смежными территориями. Это обусловлено относительной развитостью автодорожной сети и автомобильного парка. </w:t>
      </w:r>
    </w:p>
    <w:p w:rsidR="00D30FE8" w:rsidRDefault="00D30FE8" w:rsidP="00D30FE8">
      <w:pPr>
        <w:pStyle w:val="00"/>
        <w:ind w:firstLine="709"/>
        <w:rPr>
          <w:sz w:val="28"/>
        </w:rPr>
      </w:pPr>
      <w:r w:rsidRPr="00D30FE8">
        <w:rPr>
          <w:sz w:val="28"/>
        </w:rPr>
        <w:t>Кичигинское сельское поселение обладает дос</w:t>
      </w:r>
      <w:r>
        <w:rPr>
          <w:sz w:val="28"/>
        </w:rPr>
        <w:t xml:space="preserve">таточно развитой автомобильной </w:t>
      </w:r>
      <w:r w:rsidRPr="00D30FE8">
        <w:rPr>
          <w:sz w:val="28"/>
        </w:rPr>
        <w:t>транспортной сетью и находится относитель</w:t>
      </w:r>
      <w:r>
        <w:rPr>
          <w:sz w:val="28"/>
        </w:rPr>
        <w:t xml:space="preserve">но недалеко от районного центра </w:t>
      </w:r>
      <w:r w:rsidRPr="00D30FE8">
        <w:rPr>
          <w:sz w:val="28"/>
        </w:rPr>
        <w:t>п.</w:t>
      </w:r>
      <w:r>
        <w:rPr>
          <w:sz w:val="28"/>
        </w:rPr>
        <w:t xml:space="preserve"> </w:t>
      </w:r>
      <w:r w:rsidRPr="00D30FE8">
        <w:rPr>
          <w:sz w:val="28"/>
        </w:rPr>
        <w:t>Увельский и г.</w:t>
      </w:r>
      <w:r>
        <w:rPr>
          <w:sz w:val="28"/>
        </w:rPr>
        <w:t xml:space="preserve"> </w:t>
      </w:r>
      <w:r w:rsidRPr="00D30FE8">
        <w:rPr>
          <w:sz w:val="28"/>
        </w:rPr>
        <w:t xml:space="preserve">Южноуральск, что создаёт оптимальные условия для перемещения сырья и готовых товаров. Отсутствие альтернативных видов транспорта предъявляет большие требования к автомобильным дорогам. </w:t>
      </w:r>
    </w:p>
    <w:p w:rsidR="00D30FE8" w:rsidRPr="00D30FE8" w:rsidRDefault="00D30FE8" w:rsidP="00D30FE8">
      <w:pPr>
        <w:ind w:firstLine="709"/>
        <w:rPr>
          <w:sz w:val="28"/>
        </w:rPr>
      </w:pPr>
      <w:r w:rsidRPr="00D30FE8">
        <w:rPr>
          <w:sz w:val="28"/>
        </w:rPr>
        <w:t>Опорную сеть автомобильных дорог поселения составляют автомобильные дороги общего пользования</w:t>
      </w:r>
      <w:r>
        <w:rPr>
          <w:sz w:val="28"/>
        </w:rPr>
        <w:t xml:space="preserve"> федерального,</w:t>
      </w:r>
      <w:r w:rsidRPr="00D30FE8">
        <w:rPr>
          <w:sz w:val="28"/>
        </w:rPr>
        <w:t xml:space="preserve"> регионального или межмуниципального значения.</w:t>
      </w:r>
    </w:p>
    <w:p w:rsidR="00D30FE8" w:rsidRDefault="00D30FE8" w:rsidP="00D30FE8">
      <w:pPr>
        <w:ind w:firstLine="709"/>
        <w:rPr>
          <w:sz w:val="28"/>
        </w:rPr>
      </w:pPr>
      <w:r w:rsidRPr="00D30FE8">
        <w:rPr>
          <w:sz w:val="28"/>
        </w:rPr>
        <w:t xml:space="preserve">Согласно </w:t>
      </w:r>
      <w:r w:rsidR="0087325A">
        <w:rPr>
          <w:sz w:val="28"/>
        </w:rPr>
        <w:t>перечню</w:t>
      </w:r>
      <w:r w:rsidRPr="00D30FE8">
        <w:rPr>
          <w:sz w:val="28"/>
        </w:rPr>
        <w:t xml:space="preserve">, утвержденному постановлением Правительства Челябинской области от 26.03.2019г. № 122-П «О перечне областных автомобильных дорог общего пользования регионального или межмуниципального значения, являющихся собственностью Челябинской области по состоянию на 1 января 2019 года» (далее «Перечень»), к существующим автомобильным дорогам общего пользования регионального или межмуниципального значения, проходящим по территории </w:t>
      </w:r>
      <w:r>
        <w:rPr>
          <w:sz w:val="28"/>
        </w:rPr>
        <w:t>Кичигинского</w:t>
      </w:r>
      <w:r w:rsidRPr="00D30FE8">
        <w:rPr>
          <w:sz w:val="28"/>
        </w:rPr>
        <w:t xml:space="preserve"> </w:t>
      </w:r>
      <w:r>
        <w:rPr>
          <w:sz w:val="28"/>
        </w:rPr>
        <w:t>сельского поселения</w:t>
      </w:r>
      <w:r w:rsidRPr="00D30FE8">
        <w:rPr>
          <w:sz w:val="28"/>
        </w:rPr>
        <w:t xml:space="preserve"> относятся:</w:t>
      </w:r>
    </w:p>
    <w:p w:rsidR="00D30FE8" w:rsidRPr="0087325A" w:rsidRDefault="0087325A" w:rsidP="007F6D3E">
      <w:pPr>
        <w:pStyle w:val="ae"/>
      </w:pPr>
      <w:r>
        <w:t xml:space="preserve">Таблица </w:t>
      </w:r>
      <w:r w:rsidR="00894C45">
        <w:fldChar w:fldCharType="begin"/>
      </w:r>
      <w:r w:rsidR="00894C45">
        <w:instrText xml:space="preserve"> SEQ Табл</w:instrText>
      </w:r>
      <w:r w:rsidR="00894C45">
        <w:instrText xml:space="preserve">ица \* ARABIC </w:instrText>
      </w:r>
      <w:r w:rsidR="00894C45">
        <w:fldChar w:fldCharType="separate"/>
      </w:r>
      <w:r w:rsidR="00A5794D">
        <w:rPr>
          <w:noProof/>
        </w:rPr>
        <w:t>18</w:t>
      </w:r>
      <w:r w:rsidR="00894C45">
        <w:rPr>
          <w:noProof/>
        </w:rPr>
        <w:fldChar w:fldCharType="end"/>
      </w:r>
      <w:r>
        <w:t xml:space="preserve"> – Перечень автомобильных дорог </w:t>
      </w:r>
      <w:r w:rsidRPr="0087325A">
        <w:t>федерального, регионального или межмуниципального значения</w:t>
      </w:r>
      <w:r w:rsidR="00CD0EA8">
        <w:t xml:space="preserve"> на территории К</w:t>
      </w:r>
      <w:r w:rsidR="00A16E55">
        <w:t>ичигинского сельского поселения</w:t>
      </w:r>
    </w:p>
    <w:tbl>
      <w:tblPr>
        <w:tblStyle w:val="af9"/>
        <w:tblW w:w="5000" w:type="pct"/>
        <w:tblLook w:val="0000" w:firstRow="0" w:lastRow="0" w:firstColumn="0" w:lastColumn="0" w:noHBand="0" w:noVBand="0"/>
      </w:tblPr>
      <w:tblGrid>
        <w:gridCol w:w="560"/>
        <w:gridCol w:w="4589"/>
        <w:gridCol w:w="2463"/>
        <w:gridCol w:w="2583"/>
      </w:tblGrid>
      <w:tr w:rsidR="00D30FE8" w:rsidRPr="0087325A" w:rsidTr="008556C1">
        <w:trPr>
          <w:trHeight w:val="20"/>
        </w:trPr>
        <w:tc>
          <w:tcPr>
            <w:tcW w:w="206" w:type="pct"/>
          </w:tcPr>
          <w:p w:rsidR="00D30FE8" w:rsidRPr="0087325A" w:rsidRDefault="00D30FE8">
            <w:pPr>
              <w:jc w:val="center"/>
              <w:rPr>
                <w:b/>
              </w:rPr>
            </w:pPr>
            <w:r w:rsidRPr="0087325A">
              <w:rPr>
                <w:b/>
              </w:rPr>
              <w:t>№ п/п</w:t>
            </w:r>
          </w:p>
        </w:tc>
        <w:tc>
          <w:tcPr>
            <w:tcW w:w="2293" w:type="pct"/>
          </w:tcPr>
          <w:p w:rsidR="00D30FE8" w:rsidRPr="0087325A" w:rsidRDefault="00D30FE8">
            <w:pPr>
              <w:jc w:val="center"/>
              <w:rPr>
                <w:b/>
              </w:rPr>
            </w:pPr>
            <w:r w:rsidRPr="0087325A">
              <w:rPr>
                <w:b/>
              </w:rPr>
              <w:t>Наименование автомобильной дороги</w:t>
            </w:r>
          </w:p>
        </w:tc>
        <w:tc>
          <w:tcPr>
            <w:tcW w:w="1250" w:type="pct"/>
          </w:tcPr>
          <w:p w:rsidR="00D30FE8" w:rsidRPr="0087325A" w:rsidRDefault="00D30FE8">
            <w:pPr>
              <w:jc w:val="center"/>
              <w:rPr>
                <w:b/>
              </w:rPr>
            </w:pPr>
            <w:r w:rsidRPr="0087325A">
              <w:rPr>
                <w:b/>
              </w:rPr>
              <w:t>Протяженность, км</w:t>
            </w:r>
          </w:p>
        </w:tc>
        <w:tc>
          <w:tcPr>
            <w:tcW w:w="1250" w:type="pct"/>
          </w:tcPr>
          <w:p w:rsidR="00D30FE8" w:rsidRPr="0087325A" w:rsidRDefault="00D30FE8">
            <w:pPr>
              <w:jc w:val="center"/>
              <w:rPr>
                <w:b/>
              </w:rPr>
            </w:pPr>
            <w:r w:rsidRPr="0087325A">
              <w:rPr>
                <w:b/>
              </w:rPr>
              <w:t>Идентификационный номер</w:t>
            </w:r>
          </w:p>
        </w:tc>
      </w:tr>
      <w:tr w:rsidR="00D30FE8" w:rsidRPr="0087325A" w:rsidTr="008556C1">
        <w:trPr>
          <w:trHeight w:val="20"/>
        </w:trPr>
        <w:tc>
          <w:tcPr>
            <w:tcW w:w="206" w:type="pct"/>
          </w:tcPr>
          <w:p w:rsidR="00D30FE8" w:rsidRPr="0087325A" w:rsidRDefault="00D30FE8">
            <w:pPr>
              <w:jc w:val="center"/>
              <w:rPr>
                <w:b/>
              </w:rPr>
            </w:pPr>
            <w:r w:rsidRPr="0087325A">
              <w:rPr>
                <w:b/>
              </w:rPr>
              <w:t>1</w:t>
            </w:r>
          </w:p>
        </w:tc>
        <w:tc>
          <w:tcPr>
            <w:tcW w:w="2293" w:type="pct"/>
          </w:tcPr>
          <w:p w:rsidR="00D30FE8" w:rsidRPr="0087325A" w:rsidRDefault="00D30FE8">
            <w:pPr>
              <w:jc w:val="center"/>
              <w:rPr>
                <w:b/>
              </w:rPr>
            </w:pPr>
            <w:r w:rsidRPr="0087325A">
              <w:rPr>
                <w:b/>
              </w:rPr>
              <w:t>2</w:t>
            </w:r>
          </w:p>
        </w:tc>
        <w:tc>
          <w:tcPr>
            <w:tcW w:w="1250" w:type="pct"/>
          </w:tcPr>
          <w:p w:rsidR="00D30FE8" w:rsidRPr="0087325A" w:rsidRDefault="00D30FE8">
            <w:pPr>
              <w:jc w:val="center"/>
              <w:rPr>
                <w:b/>
              </w:rPr>
            </w:pPr>
            <w:r w:rsidRPr="0087325A">
              <w:rPr>
                <w:b/>
              </w:rPr>
              <w:t>3</w:t>
            </w:r>
          </w:p>
        </w:tc>
        <w:tc>
          <w:tcPr>
            <w:tcW w:w="1250" w:type="pct"/>
          </w:tcPr>
          <w:p w:rsidR="00D30FE8" w:rsidRPr="0087325A" w:rsidRDefault="00D30FE8">
            <w:pPr>
              <w:jc w:val="center"/>
              <w:rPr>
                <w:b/>
              </w:rPr>
            </w:pPr>
            <w:r w:rsidRPr="0087325A">
              <w:rPr>
                <w:b/>
              </w:rPr>
              <w:t>4</w:t>
            </w:r>
          </w:p>
        </w:tc>
      </w:tr>
      <w:tr w:rsidR="0087325A" w:rsidRPr="0087325A" w:rsidTr="007E33EB">
        <w:trPr>
          <w:trHeight w:val="20"/>
        </w:trPr>
        <w:tc>
          <w:tcPr>
            <w:tcW w:w="5000" w:type="pct"/>
            <w:gridSpan w:val="4"/>
          </w:tcPr>
          <w:p w:rsidR="0087325A" w:rsidRPr="0087325A" w:rsidRDefault="0087325A">
            <w:pPr>
              <w:jc w:val="center"/>
              <w:rPr>
                <w:b/>
              </w:rPr>
            </w:pPr>
            <w:r w:rsidRPr="0087325A">
              <w:rPr>
                <w:b/>
              </w:rPr>
              <w:t>Федерального значения</w:t>
            </w:r>
            <w:r w:rsidR="00CD0EA8">
              <w:rPr>
                <w:rStyle w:val="aa"/>
                <w:b/>
              </w:rPr>
              <w:footnoteReference w:id="10"/>
            </w:r>
          </w:p>
        </w:tc>
      </w:tr>
      <w:tr w:rsidR="0087325A" w:rsidRPr="0087325A" w:rsidTr="008556C1">
        <w:trPr>
          <w:trHeight w:val="20"/>
        </w:trPr>
        <w:tc>
          <w:tcPr>
            <w:tcW w:w="206" w:type="pct"/>
          </w:tcPr>
          <w:p w:rsidR="0087325A" w:rsidRPr="0087325A" w:rsidRDefault="0087325A">
            <w:pPr>
              <w:jc w:val="center"/>
            </w:pPr>
            <w:r>
              <w:t>1</w:t>
            </w:r>
          </w:p>
        </w:tc>
        <w:tc>
          <w:tcPr>
            <w:tcW w:w="2293" w:type="pct"/>
          </w:tcPr>
          <w:p w:rsidR="0087325A" w:rsidRPr="0087325A" w:rsidRDefault="00CD0EA8">
            <w:r>
              <w:rPr>
                <w:rFonts w:ascii="Circe-Regular" w:hAnsi="Circe-Regular"/>
                <w:color w:val="0A0A0A"/>
                <w:shd w:val="clear" w:color="auto" w:fill="FFFFFF"/>
              </w:rPr>
              <w:t>А-310 Челябинск - Троицк - граница с Республикой Казахстан </w:t>
            </w:r>
          </w:p>
        </w:tc>
        <w:tc>
          <w:tcPr>
            <w:tcW w:w="1250" w:type="pct"/>
          </w:tcPr>
          <w:p w:rsidR="0087325A" w:rsidRPr="0087325A" w:rsidRDefault="00A6010A">
            <w:pPr>
              <w:jc w:val="center"/>
            </w:pPr>
            <w:r>
              <w:t>21,568</w:t>
            </w:r>
          </w:p>
        </w:tc>
        <w:tc>
          <w:tcPr>
            <w:tcW w:w="1250" w:type="pct"/>
          </w:tcPr>
          <w:p w:rsidR="0087325A" w:rsidRPr="0087325A" w:rsidRDefault="00CD0EA8">
            <w:pPr>
              <w:jc w:val="center"/>
            </w:pPr>
            <w:r>
              <w:rPr>
                <w:rFonts w:ascii="Circe-Regular" w:hAnsi="Circe-Regular"/>
                <w:color w:val="0A0A0A"/>
                <w:shd w:val="clear" w:color="auto" w:fill="FFFFFF"/>
              </w:rPr>
              <w:t>00 ОП ФЗ А-310</w:t>
            </w:r>
          </w:p>
        </w:tc>
      </w:tr>
      <w:tr w:rsidR="0087325A" w:rsidRPr="0087325A" w:rsidTr="007E33EB">
        <w:trPr>
          <w:trHeight w:val="20"/>
        </w:trPr>
        <w:tc>
          <w:tcPr>
            <w:tcW w:w="5000" w:type="pct"/>
            <w:gridSpan w:val="4"/>
          </w:tcPr>
          <w:p w:rsidR="0087325A" w:rsidRPr="0087325A" w:rsidRDefault="0087325A">
            <w:pPr>
              <w:jc w:val="center"/>
              <w:rPr>
                <w:b/>
              </w:rPr>
            </w:pPr>
            <w:r w:rsidRPr="0087325A">
              <w:rPr>
                <w:b/>
              </w:rPr>
              <w:t>Регионального или межмуниципального значения</w:t>
            </w:r>
            <w:r w:rsidR="003C14EB">
              <w:rPr>
                <w:rStyle w:val="aa"/>
                <w:b/>
              </w:rPr>
              <w:footnoteReference w:id="11"/>
            </w:r>
          </w:p>
        </w:tc>
      </w:tr>
      <w:tr w:rsidR="0087325A" w:rsidRPr="0087325A" w:rsidTr="008556C1">
        <w:trPr>
          <w:trHeight w:val="20"/>
        </w:trPr>
        <w:tc>
          <w:tcPr>
            <w:tcW w:w="206" w:type="pct"/>
          </w:tcPr>
          <w:p w:rsidR="0087325A" w:rsidRPr="0087325A" w:rsidRDefault="0087325A" w:rsidP="0087325A">
            <w:pPr>
              <w:jc w:val="center"/>
            </w:pPr>
            <w:r>
              <w:t>2</w:t>
            </w:r>
          </w:p>
        </w:tc>
        <w:tc>
          <w:tcPr>
            <w:tcW w:w="2293" w:type="pct"/>
          </w:tcPr>
          <w:p w:rsidR="0087325A" w:rsidRPr="0087325A" w:rsidRDefault="0087325A" w:rsidP="0087325A">
            <w:r w:rsidRPr="0087325A">
              <w:t>Хомутинино – а/д М-36 Челябинск-Троицк-до границы с Республикой Казахстан, в том числе обход с. Хомутинино 2 км</w:t>
            </w:r>
          </w:p>
        </w:tc>
        <w:tc>
          <w:tcPr>
            <w:tcW w:w="1250" w:type="pct"/>
          </w:tcPr>
          <w:p w:rsidR="0087325A" w:rsidRPr="0087325A" w:rsidRDefault="007E33EB" w:rsidP="0087325A">
            <w:pPr>
              <w:jc w:val="center"/>
            </w:pPr>
            <w:r>
              <w:t>8,213</w:t>
            </w:r>
          </w:p>
        </w:tc>
        <w:tc>
          <w:tcPr>
            <w:tcW w:w="1250" w:type="pct"/>
          </w:tcPr>
          <w:p w:rsidR="0087325A" w:rsidRPr="0087325A" w:rsidRDefault="0087325A" w:rsidP="0087325A">
            <w:pPr>
              <w:jc w:val="center"/>
            </w:pPr>
            <w:r w:rsidRPr="0087325A">
              <w:rPr>
                <w:shd w:val="clear" w:color="auto" w:fill="FFFFFF"/>
              </w:rPr>
              <w:t>74 ОП РЗ 75К-</w:t>
            </w:r>
            <w:r w:rsidRPr="0087325A">
              <w:rPr>
                <w:rStyle w:val="searchresult"/>
                <w:bdr w:val="none" w:sz="0" w:space="0" w:color="auto" w:frame="1"/>
                <w:shd w:val="clear" w:color="auto" w:fill="FFFFFF"/>
              </w:rPr>
              <w:t>254</w:t>
            </w:r>
          </w:p>
        </w:tc>
      </w:tr>
      <w:tr w:rsidR="00D30FE8" w:rsidRPr="0087325A" w:rsidTr="008556C1">
        <w:trPr>
          <w:trHeight w:val="20"/>
        </w:trPr>
        <w:tc>
          <w:tcPr>
            <w:tcW w:w="206" w:type="pct"/>
          </w:tcPr>
          <w:p w:rsidR="00D30FE8" w:rsidRPr="0087325A" w:rsidRDefault="0087325A">
            <w:pPr>
              <w:jc w:val="center"/>
            </w:pPr>
            <w:r>
              <w:t>3</w:t>
            </w:r>
          </w:p>
        </w:tc>
        <w:tc>
          <w:tcPr>
            <w:tcW w:w="2293" w:type="pct"/>
          </w:tcPr>
          <w:p w:rsidR="00D30FE8" w:rsidRPr="0087325A" w:rsidRDefault="007E33EB">
            <w:r w:rsidRPr="007E33EB">
              <w:t>Поселок Формачево, железнодорожная станция - Синий Бор</w:t>
            </w:r>
          </w:p>
        </w:tc>
        <w:tc>
          <w:tcPr>
            <w:tcW w:w="1250" w:type="pct"/>
          </w:tcPr>
          <w:p w:rsidR="00D30FE8" w:rsidRPr="0087325A" w:rsidRDefault="007E33EB">
            <w:pPr>
              <w:jc w:val="center"/>
            </w:pPr>
            <w:r>
              <w:t>1,093</w:t>
            </w:r>
          </w:p>
        </w:tc>
        <w:tc>
          <w:tcPr>
            <w:tcW w:w="1250" w:type="pct"/>
          </w:tcPr>
          <w:p w:rsidR="00D30FE8" w:rsidRPr="0087325A" w:rsidRDefault="00F25A2D">
            <w:pPr>
              <w:jc w:val="center"/>
            </w:pPr>
            <w:r>
              <w:t>74 ОП РЗ 75К-378</w:t>
            </w:r>
          </w:p>
        </w:tc>
      </w:tr>
      <w:tr w:rsidR="00D30FE8" w:rsidRPr="0087325A" w:rsidTr="008556C1">
        <w:trPr>
          <w:trHeight w:val="20"/>
        </w:trPr>
        <w:tc>
          <w:tcPr>
            <w:tcW w:w="206" w:type="pct"/>
          </w:tcPr>
          <w:p w:rsidR="00D30FE8" w:rsidRPr="0087325A" w:rsidRDefault="00D30FE8">
            <w:pPr>
              <w:jc w:val="center"/>
              <w:rPr>
                <w:b/>
              </w:rPr>
            </w:pPr>
          </w:p>
        </w:tc>
        <w:tc>
          <w:tcPr>
            <w:tcW w:w="2293" w:type="pct"/>
          </w:tcPr>
          <w:p w:rsidR="00D30FE8" w:rsidRPr="0087325A" w:rsidRDefault="00D30FE8">
            <w:pPr>
              <w:rPr>
                <w:b/>
              </w:rPr>
            </w:pPr>
            <w:r w:rsidRPr="0087325A">
              <w:rPr>
                <w:b/>
              </w:rPr>
              <w:t>ИТОГО:</w:t>
            </w:r>
          </w:p>
        </w:tc>
        <w:tc>
          <w:tcPr>
            <w:tcW w:w="1250" w:type="pct"/>
          </w:tcPr>
          <w:p w:rsidR="00D30FE8" w:rsidRPr="0087325A" w:rsidRDefault="00A6010A">
            <w:pPr>
              <w:jc w:val="center"/>
              <w:rPr>
                <w:b/>
              </w:rPr>
            </w:pPr>
            <w:r>
              <w:rPr>
                <w:b/>
              </w:rPr>
              <w:t>30,87</w:t>
            </w:r>
          </w:p>
        </w:tc>
        <w:tc>
          <w:tcPr>
            <w:tcW w:w="1250" w:type="pct"/>
          </w:tcPr>
          <w:p w:rsidR="00D30FE8" w:rsidRPr="0087325A" w:rsidRDefault="00D30FE8">
            <w:pPr>
              <w:jc w:val="center"/>
              <w:rPr>
                <w:b/>
              </w:rPr>
            </w:pPr>
          </w:p>
        </w:tc>
      </w:tr>
    </w:tbl>
    <w:p w:rsidR="00D30FE8" w:rsidRDefault="00D30FE8" w:rsidP="00D30FE8"/>
    <w:p w:rsidR="00255A61" w:rsidRDefault="00D30FE8" w:rsidP="00255A61">
      <w:pPr>
        <w:ind w:firstLine="709"/>
        <w:rPr>
          <w:sz w:val="28"/>
        </w:rPr>
      </w:pPr>
      <w:r w:rsidRPr="00A6010A">
        <w:rPr>
          <w:sz w:val="28"/>
        </w:rPr>
        <w:tab/>
        <w:t xml:space="preserve">Протяженность </w:t>
      </w:r>
      <w:r w:rsidR="00D665AE">
        <w:rPr>
          <w:sz w:val="28"/>
        </w:rPr>
        <w:t>а</w:t>
      </w:r>
      <w:r w:rsidR="00D665AE" w:rsidRPr="00D665AE">
        <w:rPr>
          <w:sz w:val="28"/>
        </w:rPr>
        <w:t>втомобильных дорог</w:t>
      </w:r>
      <w:r w:rsidR="00D665AE">
        <w:rPr>
          <w:sz w:val="28"/>
        </w:rPr>
        <w:t xml:space="preserve"> </w:t>
      </w:r>
      <w:r w:rsidRPr="00A6010A">
        <w:rPr>
          <w:sz w:val="28"/>
        </w:rPr>
        <w:t xml:space="preserve">общего пользования </w:t>
      </w:r>
      <w:r w:rsidR="00D665AE">
        <w:rPr>
          <w:sz w:val="28"/>
        </w:rPr>
        <w:t xml:space="preserve">федерального, </w:t>
      </w:r>
      <w:r w:rsidRPr="00A6010A">
        <w:rPr>
          <w:sz w:val="28"/>
        </w:rPr>
        <w:t xml:space="preserve">регионального или межмуниципального значения, проходящих по территории рассматриваемого поселения составляет </w:t>
      </w:r>
      <w:r w:rsidR="00A6010A">
        <w:rPr>
          <w:b/>
          <w:sz w:val="28"/>
        </w:rPr>
        <w:t>30,</w:t>
      </w:r>
      <w:r w:rsidRPr="00A6010A">
        <w:rPr>
          <w:b/>
          <w:sz w:val="28"/>
        </w:rPr>
        <w:t>8</w:t>
      </w:r>
      <w:r w:rsidR="00A6010A">
        <w:rPr>
          <w:b/>
          <w:sz w:val="28"/>
        </w:rPr>
        <w:t>7</w:t>
      </w:r>
      <w:r w:rsidR="00255A61">
        <w:rPr>
          <w:sz w:val="28"/>
        </w:rPr>
        <w:t xml:space="preserve"> км.</w:t>
      </w:r>
      <w:r w:rsidR="00D665AE">
        <w:rPr>
          <w:sz w:val="28"/>
        </w:rPr>
        <w:t xml:space="preserve"> </w:t>
      </w:r>
      <w:r w:rsidR="00D665AE">
        <w:rPr>
          <w:sz w:val="28"/>
        </w:rPr>
        <w:tab/>
        <w:t>Протяженность а</w:t>
      </w:r>
      <w:r w:rsidR="00D665AE" w:rsidRPr="00D665AE">
        <w:rPr>
          <w:sz w:val="28"/>
        </w:rPr>
        <w:t>втомобильных дорог общего пользования местного значения</w:t>
      </w:r>
      <w:r w:rsidR="00D665AE">
        <w:rPr>
          <w:sz w:val="28"/>
        </w:rPr>
        <w:t xml:space="preserve"> – 55,7 км</w:t>
      </w:r>
      <w:r w:rsidR="00D665AE" w:rsidRPr="00D665AE">
        <w:rPr>
          <w:sz w:val="28"/>
        </w:rPr>
        <w:t>, в том числе 17,9 км с твердым покрытием</w:t>
      </w:r>
      <w:r w:rsidR="00D665AE">
        <w:rPr>
          <w:sz w:val="28"/>
        </w:rPr>
        <w:t>.</w:t>
      </w:r>
    </w:p>
    <w:p w:rsidR="00073FA5" w:rsidRDefault="00B547F0" w:rsidP="00D30FE8">
      <w:pPr>
        <w:spacing w:before="120" w:after="120"/>
        <w:ind w:firstLine="709"/>
        <w:rPr>
          <w:color w:val="000000" w:themeColor="text1"/>
          <w:sz w:val="28"/>
          <w:szCs w:val="28"/>
        </w:rPr>
      </w:pPr>
      <w:r>
        <w:rPr>
          <w:b/>
          <w:sz w:val="28"/>
        </w:rPr>
        <w:t>Улично-дорожная сеть</w:t>
      </w:r>
    </w:p>
    <w:p w:rsidR="002317B5" w:rsidRPr="00075459" w:rsidRDefault="002317B5" w:rsidP="00E84212">
      <w:pPr>
        <w:ind w:firstLine="709"/>
        <w:rPr>
          <w:rFonts w:eastAsia="Times New Roman"/>
          <w:color w:val="000000"/>
          <w:kern w:val="0"/>
          <w:sz w:val="28"/>
          <w:lang w:eastAsia="ru-RU"/>
        </w:rPr>
      </w:pPr>
      <w:r w:rsidRPr="002317B5">
        <w:rPr>
          <w:color w:val="000000" w:themeColor="text1"/>
          <w:sz w:val="28"/>
          <w:szCs w:val="28"/>
        </w:rPr>
        <w:t xml:space="preserve">В настоящее время </w:t>
      </w:r>
      <w:r w:rsidR="00A6010A">
        <w:rPr>
          <w:rFonts w:eastAsia="Times New Roman"/>
          <w:color w:val="000000"/>
          <w:kern w:val="0"/>
          <w:sz w:val="28"/>
          <w:lang w:eastAsia="ru-RU"/>
        </w:rPr>
        <w:t>п</w:t>
      </w:r>
      <w:r w:rsidR="00A6010A" w:rsidRPr="00075459">
        <w:rPr>
          <w:rFonts w:eastAsia="Times New Roman"/>
          <w:color w:val="000000"/>
          <w:kern w:val="0"/>
          <w:sz w:val="28"/>
          <w:lang w:eastAsia="ru-RU"/>
        </w:rPr>
        <w:t xml:space="preserve">ротяженность улично-дорожной сети </w:t>
      </w:r>
      <w:r w:rsidR="00A6010A">
        <w:rPr>
          <w:rFonts w:eastAsia="Times New Roman"/>
          <w:color w:val="000000"/>
          <w:kern w:val="0"/>
          <w:sz w:val="28"/>
          <w:lang w:eastAsia="ru-RU"/>
        </w:rPr>
        <w:t>Кичигинского с</w:t>
      </w:r>
      <w:r w:rsidR="0004517F">
        <w:rPr>
          <w:rFonts w:eastAsia="Times New Roman"/>
          <w:color w:val="000000"/>
          <w:kern w:val="0"/>
          <w:sz w:val="28"/>
          <w:lang w:eastAsia="ru-RU"/>
        </w:rPr>
        <w:t>ельского поселения составляет 55,7</w:t>
      </w:r>
      <w:r w:rsidR="006F2B20">
        <w:rPr>
          <w:rFonts w:eastAsia="Times New Roman"/>
          <w:color w:val="000000"/>
          <w:kern w:val="0"/>
          <w:sz w:val="28"/>
          <w:lang w:eastAsia="ru-RU"/>
        </w:rPr>
        <w:t xml:space="preserve"> километров</w:t>
      </w:r>
      <w:r w:rsidRPr="002317B5">
        <w:rPr>
          <w:color w:val="000000" w:themeColor="text1"/>
          <w:sz w:val="28"/>
          <w:szCs w:val="28"/>
        </w:rPr>
        <w:t>.</w:t>
      </w:r>
      <w:r w:rsidR="00416F6D">
        <w:rPr>
          <w:color w:val="000000" w:themeColor="text1"/>
          <w:sz w:val="28"/>
          <w:szCs w:val="28"/>
        </w:rPr>
        <w:t xml:space="preserve"> Характеристика существующей улично-дорожной се</w:t>
      </w:r>
      <w:r w:rsidR="00F06233">
        <w:rPr>
          <w:color w:val="000000" w:themeColor="text1"/>
          <w:sz w:val="28"/>
          <w:szCs w:val="28"/>
        </w:rPr>
        <w:t>ти представлена в приложении № 4</w:t>
      </w:r>
      <w:r w:rsidR="00416F6D">
        <w:rPr>
          <w:color w:val="000000" w:themeColor="text1"/>
          <w:sz w:val="28"/>
          <w:szCs w:val="28"/>
        </w:rPr>
        <w:t xml:space="preserve"> </w:t>
      </w:r>
      <w:r w:rsidR="00DF7A93">
        <w:rPr>
          <w:color w:val="000000" w:themeColor="text1"/>
          <w:sz w:val="28"/>
          <w:szCs w:val="28"/>
        </w:rPr>
        <w:t xml:space="preserve">в </w:t>
      </w:r>
      <w:r w:rsidR="00416F6D">
        <w:rPr>
          <w:color w:val="000000" w:themeColor="text1"/>
          <w:sz w:val="28"/>
          <w:szCs w:val="28"/>
        </w:rPr>
        <w:t>составе настоящего сшива.</w:t>
      </w:r>
      <w:r w:rsidR="00075459" w:rsidRPr="00075459">
        <w:rPr>
          <w:color w:val="000000" w:themeColor="text1"/>
          <w:sz w:val="28"/>
          <w:szCs w:val="28"/>
        </w:rPr>
        <w:t xml:space="preserve"> </w:t>
      </w:r>
    </w:p>
    <w:p w:rsidR="00DA70D9" w:rsidRDefault="005F540A" w:rsidP="0008167B">
      <w:pPr>
        <w:autoSpaceDE w:val="0"/>
        <w:autoSpaceDN w:val="0"/>
        <w:adjustRightInd w:val="0"/>
        <w:spacing w:before="120" w:after="120"/>
        <w:jc w:val="center"/>
        <w:rPr>
          <w:b/>
          <w:color w:val="000000" w:themeColor="text1"/>
          <w:sz w:val="28"/>
          <w:szCs w:val="28"/>
        </w:rPr>
      </w:pPr>
      <w:r>
        <w:rPr>
          <w:b/>
          <w:color w:val="000000" w:themeColor="text1"/>
          <w:sz w:val="28"/>
          <w:szCs w:val="28"/>
        </w:rPr>
        <w:t>Проектные предложения</w:t>
      </w:r>
    </w:p>
    <w:p w:rsidR="00861517" w:rsidRDefault="0008167B" w:rsidP="0008167B">
      <w:pPr>
        <w:pStyle w:val="09515"/>
        <w:spacing w:line="240" w:lineRule="auto"/>
        <w:rPr>
          <w:szCs w:val="22"/>
        </w:rPr>
      </w:pPr>
      <w:r w:rsidRPr="0008167B">
        <w:t>Согласно программе комплексного развития транспортной инфраструктуры Кичигинского сельского поселения Увельского муниципального района Челябинской области на период 2016-2026 годы, утвержденной решением Совета депутатов Кичигинского сельского поселения Увельского муниципального района от «05» августа 2016 года № 19</w:t>
      </w:r>
      <w:r>
        <w:t xml:space="preserve"> (далее по тексту – ПКР</w:t>
      </w:r>
      <w:r w:rsidRPr="0008167B">
        <w:t xml:space="preserve"> транспортной инфраструктуры</w:t>
      </w:r>
      <w:r>
        <w:t xml:space="preserve"> Кичиг</w:t>
      </w:r>
      <w:r w:rsidRPr="0008167B">
        <w:t>инского сельского поселения</w:t>
      </w:r>
      <w:r>
        <w:t xml:space="preserve">), </w:t>
      </w:r>
      <w:r>
        <w:rPr>
          <w:szCs w:val="22"/>
        </w:rPr>
        <w:t>в</w:t>
      </w:r>
      <w:r w:rsidRPr="0008167B">
        <w:rPr>
          <w:szCs w:val="22"/>
        </w:rPr>
        <w:t xml:space="preserve">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реализовать следующий комплекс мероприятий по развитию дорог поселения:</w:t>
      </w:r>
    </w:p>
    <w:p w:rsidR="00F112F3" w:rsidRPr="00F112F3" w:rsidRDefault="00F112F3" w:rsidP="007F6D3E">
      <w:pPr>
        <w:pStyle w:val="ae"/>
        <w:rPr>
          <w:szCs w:val="24"/>
        </w:rPr>
      </w:pPr>
      <w:r>
        <w:t xml:space="preserve">Таблица </w:t>
      </w:r>
      <w:r w:rsidR="00894C45">
        <w:fldChar w:fldCharType="begin"/>
      </w:r>
      <w:r w:rsidR="00894C45">
        <w:instrText xml:space="preserve"> SEQ Таблица \* ARABIC </w:instrText>
      </w:r>
      <w:r w:rsidR="00894C45">
        <w:fldChar w:fldCharType="separate"/>
      </w:r>
      <w:r w:rsidR="00A5794D">
        <w:rPr>
          <w:noProof/>
        </w:rPr>
        <w:t>19</w:t>
      </w:r>
      <w:r w:rsidR="00894C45">
        <w:rPr>
          <w:noProof/>
        </w:rPr>
        <w:fldChar w:fldCharType="end"/>
      </w:r>
      <w:r>
        <w:rPr>
          <w:szCs w:val="24"/>
        </w:rPr>
        <w:t xml:space="preserve"> – </w:t>
      </w:r>
      <w:r>
        <w:rPr>
          <w:color w:val="000000"/>
          <w:szCs w:val="24"/>
        </w:rPr>
        <w:t xml:space="preserve">Перечень мероприятий </w:t>
      </w:r>
      <w:r w:rsidRPr="00F112F3">
        <w:t>ПКР транспортной инфраструктуры Кичигинского сельского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62"/>
        <w:gridCol w:w="3296"/>
        <w:gridCol w:w="1216"/>
        <w:gridCol w:w="1594"/>
        <w:gridCol w:w="992"/>
        <w:gridCol w:w="2435"/>
      </w:tblGrid>
      <w:tr w:rsidR="0008167B" w:rsidRPr="0008167B" w:rsidTr="00F112F3">
        <w:trPr>
          <w:trHeight w:val="830"/>
        </w:trPr>
        <w:tc>
          <w:tcPr>
            <w:tcW w:w="617" w:type="dxa"/>
          </w:tcPr>
          <w:p w:rsidR="0008167B" w:rsidRPr="0008167B" w:rsidRDefault="0008167B" w:rsidP="0008167B">
            <w:pPr>
              <w:widowControl w:val="0"/>
              <w:autoSpaceDE w:val="0"/>
              <w:autoSpaceDN w:val="0"/>
              <w:ind w:left="110" w:right="133"/>
              <w:rPr>
                <w:rFonts w:eastAsia="Times New Roman"/>
                <w:b/>
                <w:kern w:val="0"/>
                <w:szCs w:val="22"/>
              </w:rPr>
            </w:pPr>
            <w:r w:rsidRPr="0008167B">
              <w:rPr>
                <w:rFonts w:eastAsia="Times New Roman"/>
                <w:b/>
                <w:kern w:val="0"/>
                <w:szCs w:val="22"/>
              </w:rPr>
              <w:t>№</w:t>
            </w:r>
            <w:r w:rsidRPr="0008167B">
              <w:rPr>
                <w:rFonts w:eastAsia="Times New Roman"/>
                <w:b/>
                <w:spacing w:val="1"/>
                <w:kern w:val="0"/>
                <w:szCs w:val="22"/>
              </w:rPr>
              <w:t xml:space="preserve"> </w:t>
            </w:r>
            <w:r w:rsidRPr="0008167B">
              <w:rPr>
                <w:rFonts w:eastAsia="Times New Roman"/>
                <w:b/>
                <w:kern w:val="0"/>
                <w:szCs w:val="22"/>
              </w:rPr>
              <w:t>п/п</w:t>
            </w:r>
          </w:p>
        </w:tc>
        <w:tc>
          <w:tcPr>
            <w:tcW w:w="3070" w:type="dxa"/>
          </w:tcPr>
          <w:p w:rsidR="0008167B" w:rsidRPr="0008167B" w:rsidRDefault="0008167B" w:rsidP="0008167B">
            <w:pPr>
              <w:widowControl w:val="0"/>
              <w:autoSpaceDE w:val="0"/>
              <w:autoSpaceDN w:val="0"/>
              <w:ind w:left="805" w:right="713" w:hanging="72"/>
              <w:rPr>
                <w:rFonts w:eastAsia="Times New Roman"/>
                <w:b/>
                <w:kern w:val="0"/>
                <w:szCs w:val="22"/>
              </w:rPr>
            </w:pPr>
            <w:r w:rsidRPr="0008167B">
              <w:rPr>
                <w:rFonts w:eastAsia="Times New Roman"/>
                <w:b/>
                <w:spacing w:val="-1"/>
                <w:kern w:val="0"/>
                <w:szCs w:val="22"/>
              </w:rPr>
              <w:t>Наименование</w:t>
            </w:r>
            <w:r w:rsidRPr="0008167B">
              <w:rPr>
                <w:rFonts w:eastAsia="Times New Roman"/>
                <w:b/>
                <w:spacing w:val="-57"/>
                <w:kern w:val="0"/>
                <w:szCs w:val="22"/>
              </w:rPr>
              <w:t xml:space="preserve"> </w:t>
            </w:r>
            <w:r w:rsidRPr="0008167B">
              <w:rPr>
                <w:rFonts w:eastAsia="Times New Roman"/>
                <w:b/>
                <w:kern w:val="0"/>
                <w:szCs w:val="22"/>
              </w:rPr>
              <w:t>мероприятий</w:t>
            </w:r>
          </w:p>
        </w:tc>
        <w:tc>
          <w:tcPr>
            <w:tcW w:w="1133" w:type="dxa"/>
          </w:tcPr>
          <w:p w:rsidR="0008167B" w:rsidRPr="0008167B" w:rsidRDefault="0008167B" w:rsidP="0008167B">
            <w:pPr>
              <w:widowControl w:val="0"/>
              <w:autoSpaceDE w:val="0"/>
              <w:autoSpaceDN w:val="0"/>
              <w:spacing w:line="276" w:lineRule="exact"/>
              <w:ind w:left="124" w:right="117" w:firstLine="1"/>
              <w:jc w:val="center"/>
              <w:rPr>
                <w:rFonts w:eastAsia="Times New Roman"/>
                <w:b/>
                <w:kern w:val="0"/>
                <w:szCs w:val="22"/>
              </w:rPr>
            </w:pPr>
            <w:r w:rsidRPr="0008167B">
              <w:rPr>
                <w:rFonts w:eastAsia="Times New Roman"/>
                <w:b/>
                <w:kern w:val="0"/>
                <w:szCs w:val="22"/>
              </w:rPr>
              <w:t>Ед.</w:t>
            </w:r>
            <w:r w:rsidRPr="0008167B">
              <w:rPr>
                <w:rFonts w:eastAsia="Times New Roman"/>
                <w:b/>
                <w:spacing w:val="1"/>
                <w:kern w:val="0"/>
                <w:szCs w:val="22"/>
              </w:rPr>
              <w:t xml:space="preserve"> </w:t>
            </w:r>
            <w:r w:rsidRPr="0008167B">
              <w:rPr>
                <w:rFonts w:eastAsia="Times New Roman"/>
                <w:b/>
                <w:spacing w:val="-1"/>
                <w:kern w:val="0"/>
                <w:szCs w:val="22"/>
              </w:rPr>
              <w:t>измерен</w:t>
            </w:r>
            <w:r w:rsidRPr="0008167B">
              <w:rPr>
                <w:rFonts w:eastAsia="Times New Roman"/>
                <w:b/>
                <w:spacing w:val="-57"/>
                <w:kern w:val="0"/>
                <w:szCs w:val="22"/>
              </w:rPr>
              <w:t xml:space="preserve"> </w:t>
            </w:r>
            <w:r w:rsidRPr="0008167B">
              <w:rPr>
                <w:rFonts w:eastAsia="Times New Roman"/>
                <w:b/>
                <w:kern w:val="0"/>
                <w:szCs w:val="22"/>
              </w:rPr>
              <w:t>ия</w:t>
            </w:r>
          </w:p>
        </w:tc>
        <w:tc>
          <w:tcPr>
            <w:tcW w:w="1485" w:type="dxa"/>
          </w:tcPr>
          <w:p w:rsidR="0008167B" w:rsidRPr="0008167B" w:rsidRDefault="0008167B" w:rsidP="0008167B">
            <w:pPr>
              <w:widowControl w:val="0"/>
              <w:autoSpaceDE w:val="0"/>
              <w:autoSpaceDN w:val="0"/>
              <w:spacing w:line="275" w:lineRule="exact"/>
              <w:ind w:left="110"/>
              <w:rPr>
                <w:rFonts w:eastAsia="Times New Roman"/>
                <w:b/>
                <w:kern w:val="0"/>
                <w:szCs w:val="22"/>
              </w:rPr>
            </w:pPr>
            <w:r w:rsidRPr="0008167B">
              <w:rPr>
                <w:rFonts w:eastAsia="Times New Roman"/>
                <w:b/>
                <w:kern w:val="0"/>
                <w:szCs w:val="22"/>
              </w:rPr>
              <w:t>Количество</w:t>
            </w:r>
          </w:p>
        </w:tc>
        <w:tc>
          <w:tcPr>
            <w:tcW w:w="924" w:type="dxa"/>
          </w:tcPr>
          <w:p w:rsidR="0008167B" w:rsidRPr="0008167B" w:rsidRDefault="0008167B" w:rsidP="0008167B">
            <w:pPr>
              <w:widowControl w:val="0"/>
              <w:autoSpaceDE w:val="0"/>
              <w:autoSpaceDN w:val="0"/>
              <w:spacing w:line="275" w:lineRule="exact"/>
              <w:ind w:left="281"/>
              <w:rPr>
                <w:rFonts w:eastAsia="Times New Roman"/>
                <w:b/>
                <w:kern w:val="0"/>
                <w:szCs w:val="22"/>
              </w:rPr>
            </w:pPr>
            <w:r w:rsidRPr="0008167B">
              <w:rPr>
                <w:rFonts w:eastAsia="Times New Roman"/>
                <w:b/>
                <w:kern w:val="0"/>
                <w:szCs w:val="22"/>
              </w:rPr>
              <w:t>Год</w:t>
            </w:r>
          </w:p>
        </w:tc>
        <w:tc>
          <w:tcPr>
            <w:tcW w:w="2268" w:type="dxa"/>
          </w:tcPr>
          <w:p w:rsidR="0008167B" w:rsidRPr="0008167B" w:rsidRDefault="0008167B" w:rsidP="0008167B">
            <w:pPr>
              <w:widowControl w:val="0"/>
              <w:autoSpaceDE w:val="0"/>
              <w:autoSpaceDN w:val="0"/>
              <w:spacing w:line="275" w:lineRule="exact"/>
              <w:ind w:left="457"/>
              <w:rPr>
                <w:rFonts w:eastAsia="Times New Roman"/>
                <w:b/>
                <w:kern w:val="0"/>
                <w:szCs w:val="22"/>
              </w:rPr>
            </w:pPr>
            <w:r w:rsidRPr="0008167B">
              <w:rPr>
                <w:rFonts w:eastAsia="Times New Roman"/>
                <w:b/>
                <w:kern w:val="0"/>
                <w:szCs w:val="22"/>
              </w:rPr>
              <w:t>Примечание</w:t>
            </w:r>
          </w:p>
        </w:tc>
      </w:tr>
      <w:tr w:rsidR="0008167B" w:rsidRPr="0008167B" w:rsidTr="00F112F3">
        <w:trPr>
          <w:trHeight w:val="827"/>
        </w:trPr>
        <w:tc>
          <w:tcPr>
            <w:tcW w:w="617" w:type="dxa"/>
          </w:tcPr>
          <w:p w:rsidR="0008167B" w:rsidRPr="0008167B" w:rsidRDefault="0008167B" w:rsidP="0008167B">
            <w:pPr>
              <w:widowControl w:val="0"/>
              <w:autoSpaceDE w:val="0"/>
              <w:autoSpaceDN w:val="0"/>
              <w:spacing w:line="268" w:lineRule="exact"/>
              <w:ind w:left="200" w:right="186"/>
              <w:jc w:val="center"/>
              <w:rPr>
                <w:rFonts w:eastAsia="Times New Roman"/>
                <w:kern w:val="0"/>
                <w:szCs w:val="22"/>
              </w:rPr>
            </w:pPr>
            <w:r w:rsidRPr="0008167B">
              <w:rPr>
                <w:rFonts w:eastAsia="Times New Roman"/>
                <w:kern w:val="0"/>
                <w:szCs w:val="22"/>
              </w:rPr>
              <w:t>1.</w:t>
            </w:r>
          </w:p>
        </w:tc>
        <w:tc>
          <w:tcPr>
            <w:tcW w:w="3070" w:type="dxa"/>
          </w:tcPr>
          <w:p w:rsidR="0008167B" w:rsidRPr="0008167B" w:rsidRDefault="0008167B" w:rsidP="0008167B">
            <w:pPr>
              <w:widowControl w:val="0"/>
              <w:tabs>
                <w:tab w:val="left" w:pos="2229"/>
              </w:tabs>
              <w:autoSpaceDE w:val="0"/>
              <w:autoSpaceDN w:val="0"/>
              <w:ind w:left="109" w:right="94"/>
              <w:rPr>
                <w:rFonts w:eastAsia="Times New Roman"/>
                <w:kern w:val="0"/>
                <w:szCs w:val="22"/>
              </w:rPr>
            </w:pPr>
            <w:r w:rsidRPr="0008167B">
              <w:rPr>
                <w:rFonts w:eastAsia="Times New Roman"/>
                <w:kern w:val="0"/>
                <w:szCs w:val="22"/>
              </w:rPr>
              <w:t>Капитальный</w:t>
            </w:r>
            <w:r w:rsidRPr="0008167B">
              <w:rPr>
                <w:rFonts w:eastAsia="Times New Roman"/>
                <w:kern w:val="0"/>
                <w:szCs w:val="22"/>
              </w:rPr>
              <w:tab/>
            </w:r>
            <w:r w:rsidRPr="0008167B">
              <w:rPr>
                <w:rFonts w:eastAsia="Times New Roman"/>
                <w:spacing w:val="-1"/>
                <w:kern w:val="0"/>
                <w:szCs w:val="22"/>
              </w:rPr>
              <w:t>ремонт</w:t>
            </w:r>
            <w:r w:rsidRPr="0008167B">
              <w:rPr>
                <w:rFonts w:eastAsia="Times New Roman"/>
                <w:spacing w:val="-57"/>
                <w:kern w:val="0"/>
                <w:szCs w:val="22"/>
              </w:rPr>
              <w:t xml:space="preserve"> </w:t>
            </w:r>
            <w:r w:rsidRPr="0008167B">
              <w:rPr>
                <w:rFonts w:eastAsia="Times New Roman"/>
                <w:kern w:val="0"/>
                <w:szCs w:val="22"/>
              </w:rPr>
              <w:t>внутрипоселковых дорог</w:t>
            </w:r>
          </w:p>
        </w:tc>
        <w:tc>
          <w:tcPr>
            <w:tcW w:w="1133" w:type="dxa"/>
          </w:tcPr>
          <w:p w:rsidR="0008167B" w:rsidRPr="0008167B" w:rsidRDefault="0008167B" w:rsidP="0008167B">
            <w:pPr>
              <w:widowControl w:val="0"/>
              <w:autoSpaceDE w:val="0"/>
              <w:autoSpaceDN w:val="0"/>
              <w:spacing w:line="268" w:lineRule="exact"/>
              <w:ind w:left="412" w:right="402"/>
              <w:jc w:val="center"/>
              <w:rPr>
                <w:rFonts w:eastAsia="Times New Roman"/>
                <w:kern w:val="0"/>
                <w:szCs w:val="22"/>
              </w:rPr>
            </w:pPr>
            <w:r w:rsidRPr="0008167B">
              <w:rPr>
                <w:rFonts w:eastAsia="Times New Roman"/>
                <w:kern w:val="0"/>
                <w:szCs w:val="22"/>
              </w:rPr>
              <w:t>км</w:t>
            </w:r>
          </w:p>
        </w:tc>
        <w:tc>
          <w:tcPr>
            <w:tcW w:w="1485" w:type="dxa"/>
          </w:tcPr>
          <w:p w:rsidR="0008167B" w:rsidRPr="0008167B" w:rsidRDefault="0008167B" w:rsidP="0008167B">
            <w:pPr>
              <w:widowControl w:val="0"/>
              <w:autoSpaceDE w:val="0"/>
              <w:autoSpaceDN w:val="0"/>
              <w:ind w:left="199" w:right="166" w:firstLine="98"/>
              <w:rPr>
                <w:rFonts w:eastAsia="Times New Roman"/>
                <w:kern w:val="0"/>
                <w:szCs w:val="22"/>
              </w:rPr>
            </w:pPr>
            <w:r w:rsidRPr="0008167B">
              <w:rPr>
                <w:rFonts w:eastAsia="Times New Roman"/>
                <w:kern w:val="0"/>
                <w:szCs w:val="22"/>
              </w:rPr>
              <w:t>согласно</w:t>
            </w:r>
            <w:r w:rsidRPr="0008167B">
              <w:rPr>
                <w:rFonts w:eastAsia="Times New Roman"/>
                <w:spacing w:val="1"/>
                <w:kern w:val="0"/>
                <w:szCs w:val="22"/>
              </w:rPr>
              <w:t xml:space="preserve"> </w:t>
            </w:r>
            <w:r w:rsidRPr="0008167B">
              <w:rPr>
                <w:rFonts w:eastAsia="Times New Roman"/>
                <w:kern w:val="0"/>
                <w:szCs w:val="22"/>
              </w:rPr>
              <w:t>дефектной</w:t>
            </w:r>
          </w:p>
          <w:p w:rsidR="0008167B" w:rsidRPr="0008167B" w:rsidRDefault="0008167B" w:rsidP="0008167B">
            <w:pPr>
              <w:widowControl w:val="0"/>
              <w:autoSpaceDE w:val="0"/>
              <w:autoSpaceDN w:val="0"/>
              <w:spacing w:line="264" w:lineRule="exact"/>
              <w:ind w:left="208"/>
              <w:rPr>
                <w:rFonts w:eastAsia="Times New Roman"/>
                <w:kern w:val="0"/>
                <w:szCs w:val="22"/>
              </w:rPr>
            </w:pPr>
            <w:r w:rsidRPr="0008167B">
              <w:rPr>
                <w:rFonts w:eastAsia="Times New Roman"/>
                <w:kern w:val="0"/>
                <w:szCs w:val="22"/>
              </w:rPr>
              <w:t>ведомости</w:t>
            </w:r>
          </w:p>
        </w:tc>
        <w:tc>
          <w:tcPr>
            <w:tcW w:w="924" w:type="dxa"/>
          </w:tcPr>
          <w:p w:rsidR="0008167B" w:rsidRPr="0008167B" w:rsidRDefault="0008167B" w:rsidP="0008167B">
            <w:pPr>
              <w:widowControl w:val="0"/>
              <w:autoSpaceDE w:val="0"/>
              <w:autoSpaceDN w:val="0"/>
              <w:spacing w:line="268" w:lineRule="exact"/>
              <w:ind w:left="185"/>
              <w:rPr>
                <w:rFonts w:eastAsia="Times New Roman"/>
                <w:kern w:val="0"/>
                <w:szCs w:val="22"/>
              </w:rPr>
            </w:pPr>
            <w:r w:rsidRPr="0008167B">
              <w:rPr>
                <w:rFonts w:eastAsia="Times New Roman"/>
                <w:kern w:val="0"/>
                <w:szCs w:val="22"/>
              </w:rPr>
              <w:t>2017-</w:t>
            </w:r>
          </w:p>
          <w:p w:rsidR="0008167B" w:rsidRPr="0008167B" w:rsidRDefault="0008167B" w:rsidP="0008167B">
            <w:pPr>
              <w:widowControl w:val="0"/>
              <w:autoSpaceDE w:val="0"/>
              <w:autoSpaceDN w:val="0"/>
              <w:ind w:left="223"/>
              <w:rPr>
                <w:rFonts w:eastAsia="Times New Roman"/>
                <w:kern w:val="0"/>
                <w:szCs w:val="22"/>
              </w:rPr>
            </w:pPr>
            <w:r w:rsidRPr="0008167B">
              <w:rPr>
                <w:rFonts w:eastAsia="Times New Roman"/>
                <w:kern w:val="0"/>
                <w:szCs w:val="22"/>
              </w:rPr>
              <w:t>2026</w:t>
            </w:r>
          </w:p>
        </w:tc>
        <w:tc>
          <w:tcPr>
            <w:tcW w:w="2268" w:type="dxa"/>
          </w:tcPr>
          <w:p w:rsidR="0008167B" w:rsidRPr="0008167B" w:rsidRDefault="0008167B" w:rsidP="0008167B">
            <w:pPr>
              <w:widowControl w:val="0"/>
              <w:autoSpaceDE w:val="0"/>
              <w:autoSpaceDN w:val="0"/>
              <w:rPr>
                <w:rFonts w:eastAsia="Times New Roman"/>
                <w:kern w:val="0"/>
                <w:szCs w:val="22"/>
              </w:rPr>
            </w:pPr>
          </w:p>
        </w:tc>
      </w:tr>
      <w:tr w:rsidR="0008167B" w:rsidRPr="0008167B" w:rsidTr="00F112F3">
        <w:trPr>
          <w:trHeight w:val="1103"/>
        </w:trPr>
        <w:tc>
          <w:tcPr>
            <w:tcW w:w="617" w:type="dxa"/>
          </w:tcPr>
          <w:p w:rsidR="0008167B" w:rsidRPr="0008167B" w:rsidRDefault="0008167B" w:rsidP="0008167B">
            <w:pPr>
              <w:widowControl w:val="0"/>
              <w:autoSpaceDE w:val="0"/>
              <w:autoSpaceDN w:val="0"/>
              <w:spacing w:line="268" w:lineRule="exact"/>
              <w:ind w:left="200" w:right="186"/>
              <w:jc w:val="center"/>
              <w:rPr>
                <w:rFonts w:eastAsia="Times New Roman"/>
                <w:kern w:val="0"/>
                <w:szCs w:val="22"/>
              </w:rPr>
            </w:pPr>
            <w:r w:rsidRPr="0008167B">
              <w:rPr>
                <w:rFonts w:eastAsia="Times New Roman"/>
                <w:kern w:val="0"/>
                <w:szCs w:val="22"/>
              </w:rPr>
              <w:t>2.</w:t>
            </w:r>
          </w:p>
        </w:tc>
        <w:tc>
          <w:tcPr>
            <w:tcW w:w="3070" w:type="dxa"/>
          </w:tcPr>
          <w:p w:rsidR="0008167B" w:rsidRPr="0008167B" w:rsidRDefault="0008167B" w:rsidP="0008167B">
            <w:pPr>
              <w:widowControl w:val="0"/>
              <w:tabs>
                <w:tab w:val="left" w:pos="1273"/>
                <w:tab w:val="left" w:pos="1371"/>
                <w:tab w:val="left" w:pos="1697"/>
              </w:tabs>
              <w:autoSpaceDE w:val="0"/>
              <w:autoSpaceDN w:val="0"/>
              <w:ind w:left="109" w:right="96"/>
              <w:rPr>
                <w:rFonts w:eastAsia="Times New Roman"/>
                <w:kern w:val="0"/>
                <w:szCs w:val="22"/>
              </w:rPr>
            </w:pPr>
            <w:r w:rsidRPr="0008167B">
              <w:rPr>
                <w:rFonts w:eastAsia="Times New Roman"/>
                <w:kern w:val="0"/>
                <w:szCs w:val="22"/>
              </w:rPr>
              <w:t>Перевод</w:t>
            </w:r>
            <w:r w:rsidRPr="0008167B">
              <w:rPr>
                <w:rFonts w:eastAsia="Times New Roman"/>
                <w:kern w:val="0"/>
                <w:szCs w:val="22"/>
              </w:rPr>
              <w:tab/>
              <w:t>в</w:t>
            </w:r>
            <w:r w:rsidRPr="0008167B">
              <w:rPr>
                <w:rFonts w:eastAsia="Times New Roman"/>
                <w:kern w:val="0"/>
                <w:szCs w:val="22"/>
              </w:rPr>
              <w:tab/>
            </w:r>
            <w:r w:rsidRPr="0008167B">
              <w:rPr>
                <w:rFonts w:eastAsia="Times New Roman"/>
                <w:spacing w:val="-1"/>
                <w:kern w:val="0"/>
                <w:szCs w:val="22"/>
              </w:rPr>
              <w:t>асфальтовое</w:t>
            </w:r>
            <w:r w:rsidRPr="0008167B">
              <w:rPr>
                <w:rFonts w:eastAsia="Times New Roman"/>
                <w:spacing w:val="-57"/>
                <w:kern w:val="0"/>
                <w:szCs w:val="22"/>
              </w:rPr>
              <w:t xml:space="preserve"> </w:t>
            </w:r>
            <w:r w:rsidRPr="0008167B">
              <w:rPr>
                <w:rFonts w:eastAsia="Times New Roman"/>
                <w:kern w:val="0"/>
                <w:szCs w:val="22"/>
              </w:rPr>
              <w:t>покрытие</w:t>
            </w:r>
            <w:r w:rsidRPr="0008167B">
              <w:rPr>
                <w:rFonts w:eastAsia="Times New Roman"/>
                <w:kern w:val="0"/>
                <w:szCs w:val="22"/>
              </w:rPr>
              <w:tab/>
            </w:r>
            <w:r w:rsidRPr="0008167B">
              <w:rPr>
                <w:rFonts w:eastAsia="Times New Roman"/>
                <w:kern w:val="0"/>
                <w:szCs w:val="22"/>
              </w:rPr>
              <w:tab/>
            </w:r>
            <w:r w:rsidRPr="0008167B">
              <w:rPr>
                <w:rFonts w:eastAsia="Times New Roman"/>
                <w:spacing w:val="-2"/>
                <w:kern w:val="0"/>
                <w:szCs w:val="22"/>
              </w:rPr>
              <w:t>автомобильных</w:t>
            </w:r>
          </w:p>
          <w:p w:rsidR="0008167B" w:rsidRPr="0008167B" w:rsidRDefault="0008167B" w:rsidP="0008167B">
            <w:pPr>
              <w:widowControl w:val="0"/>
              <w:tabs>
                <w:tab w:val="left" w:pos="1250"/>
              </w:tabs>
              <w:autoSpaceDE w:val="0"/>
              <w:autoSpaceDN w:val="0"/>
              <w:spacing w:line="270" w:lineRule="atLeast"/>
              <w:ind w:left="109" w:right="96"/>
              <w:rPr>
                <w:rFonts w:eastAsia="Times New Roman"/>
                <w:kern w:val="0"/>
                <w:szCs w:val="22"/>
              </w:rPr>
            </w:pPr>
            <w:r w:rsidRPr="0008167B">
              <w:rPr>
                <w:rFonts w:eastAsia="Times New Roman"/>
                <w:kern w:val="0"/>
                <w:szCs w:val="22"/>
              </w:rPr>
              <w:t>дорог</w:t>
            </w:r>
            <w:r w:rsidRPr="0008167B">
              <w:rPr>
                <w:rFonts w:eastAsia="Times New Roman"/>
                <w:kern w:val="0"/>
                <w:szCs w:val="22"/>
              </w:rPr>
              <w:tab/>
            </w:r>
            <w:r w:rsidRPr="0008167B">
              <w:rPr>
                <w:rFonts w:eastAsia="Times New Roman"/>
                <w:spacing w:val="-1"/>
                <w:kern w:val="0"/>
                <w:szCs w:val="22"/>
              </w:rPr>
              <w:t>муниципального</w:t>
            </w:r>
            <w:r w:rsidRPr="0008167B">
              <w:rPr>
                <w:rFonts w:eastAsia="Times New Roman"/>
                <w:spacing w:val="-57"/>
                <w:kern w:val="0"/>
                <w:szCs w:val="22"/>
              </w:rPr>
              <w:t xml:space="preserve"> </w:t>
            </w:r>
            <w:r w:rsidRPr="0008167B">
              <w:rPr>
                <w:rFonts w:eastAsia="Times New Roman"/>
                <w:kern w:val="0"/>
                <w:szCs w:val="22"/>
              </w:rPr>
              <w:t>значения</w:t>
            </w:r>
          </w:p>
        </w:tc>
        <w:tc>
          <w:tcPr>
            <w:tcW w:w="1133" w:type="dxa"/>
          </w:tcPr>
          <w:p w:rsidR="0008167B" w:rsidRPr="0008167B" w:rsidRDefault="0008167B" w:rsidP="0008167B">
            <w:pPr>
              <w:widowControl w:val="0"/>
              <w:autoSpaceDE w:val="0"/>
              <w:autoSpaceDN w:val="0"/>
              <w:spacing w:line="268" w:lineRule="exact"/>
              <w:ind w:left="412" w:right="402"/>
              <w:jc w:val="center"/>
              <w:rPr>
                <w:rFonts w:eastAsia="Times New Roman"/>
                <w:kern w:val="0"/>
                <w:szCs w:val="22"/>
              </w:rPr>
            </w:pPr>
            <w:r w:rsidRPr="0008167B">
              <w:rPr>
                <w:rFonts w:eastAsia="Times New Roman"/>
                <w:kern w:val="0"/>
                <w:szCs w:val="22"/>
              </w:rPr>
              <w:t>км</w:t>
            </w:r>
          </w:p>
        </w:tc>
        <w:tc>
          <w:tcPr>
            <w:tcW w:w="1485" w:type="dxa"/>
          </w:tcPr>
          <w:p w:rsidR="0008167B" w:rsidRPr="0008167B" w:rsidRDefault="0008167B" w:rsidP="0008167B">
            <w:pPr>
              <w:widowControl w:val="0"/>
              <w:autoSpaceDE w:val="0"/>
              <w:autoSpaceDN w:val="0"/>
              <w:ind w:left="155" w:right="136" w:hanging="4"/>
              <w:jc w:val="center"/>
              <w:rPr>
                <w:rFonts w:eastAsia="Times New Roman"/>
                <w:kern w:val="0"/>
                <w:szCs w:val="22"/>
              </w:rPr>
            </w:pPr>
            <w:r w:rsidRPr="0008167B">
              <w:rPr>
                <w:rFonts w:eastAsia="Times New Roman"/>
                <w:kern w:val="0"/>
                <w:szCs w:val="22"/>
              </w:rPr>
              <w:t>уточнить</w:t>
            </w:r>
            <w:r w:rsidRPr="0008167B">
              <w:rPr>
                <w:rFonts w:eastAsia="Times New Roman"/>
                <w:spacing w:val="1"/>
                <w:kern w:val="0"/>
                <w:szCs w:val="22"/>
              </w:rPr>
              <w:t xml:space="preserve"> </w:t>
            </w:r>
            <w:r w:rsidRPr="0008167B">
              <w:rPr>
                <w:rFonts w:eastAsia="Times New Roman"/>
                <w:kern w:val="0"/>
                <w:szCs w:val="22"/>
              </w:rPr>
              <w:t>при</w:t>
            </w:r>
          </w:p>
          <w:p w:rsidR="0008167B" w:rsidRPr="0008167B" w:rsidRDefault="0008167B" w:rsidP="0008167B">
            <w:pPr>
              <w:widowControl w:val="0"/>
              <w:autoSpaceDE w:val="0"/>
              <w:autoSpaceDN w:val="0"/>
              <w:spacing w:line="270" w:lineRule="atLeast"/>
              <w:ind w:left="155" w:right="136"/>
              <w:jc w:val="center"/>
              <w:rPr>
                <w:rFonts w:eastAsia="Times New Roman"/>
                <w:kern w:val="0"/>
                <w:szCs w:val="22"/>
              </w:rPr>
            </w:pPr>
            <w:r w:rsidRPr="0008167B">
              <w:rPr>
                <w:rFonts w:eastAsia="Times New Roman"/>
                <w:kern w:val="0"/>
                <w:szCs w:val="22"/>
              </w:rPr>
              <w:t>проектиров</w:t>
            </w:r>
            <w:r w:rsidRPr="0008167B">
              <w:rPr>
                <w:rFonts w:eastAsia="Times New Roman"/>
                <w:spacing w:val="-57"/>
                <w:kern w:val="0"/>
                <w:szCs w:val="22"/>
              </w:rPr>
              <w:t xml:space="preserve"> </w:t>
            </w:r>
            <w:r w:rsidRPr="0008167B">
              <w:rPr>
                <w:rFonts w:eastAsia="Times New Roman"/>
                <w:kern w:val="0"/>
                <w:szCs w:val="22"/>
              </w:rPr>
              <w:t>ании</w:t>
            </w:r>
          </w:p>
        </w:tc>
        <w:tc>
          <w:tcPr>
            <w:tcW w:w="924" w:type="dxa"/>
          </w:tcPr>
          <w:p w:rsidR="0008167B" w:rsidRPr="0008167B" w:rsidRDefault="0008167B" w:rsidP="0008167B">
            <w:pPr>
              <w:widowControl w:val="0"/>
              <w:autoSpaceDE w:val="0"/>
              <w:autoSpaceDN w:val="0"/>
              <w:spacing w:line="268" w:lineRule="exact"/>
              <w:ind w:left="185"/>
              <w:rPr>
                <w:rFonts w:eastAsia="Times New Roman"/>
                <w:kern w:val="0"/>
                <w:szCs w:val="22"/>
              </w:rPr>
            </w:pPr>
            <w:r w:rsidRPr="0008167B">
              <w:rPr>
                <w:rFonts w:eastAsia="Times New Roman"/>
                <w:kern w:val="0"/>
                <w:szCs w:val="22"/>
              </w:rPr>
              <w:t>2020-</w:t>
            </w:r>
          </w:p>
          <w:p w:rsidR="0008167B" w:rsidRPr="0008167B" w:rsidRDefault="0008167B" w:rsidP="0008167B">
            <w:pPr>
              <w:widowControl w:val="0"/>
              <w:autoSpaceDE w:val="0"/>
              <w:autoSpaceDN w:val="0"/>
              <w:ind w:left="223"/>
              <w:rPr>
                <w:rFonts w:eastAsia="Times New Roman"/>
                <w:kern w:val="0"/>
                <w:szCs w:val="22"/>
              </w:rPr>
            </w:pPr>
            <w:r w:rsidRPr="0008167B">
              <w:rPr>
                <w:rFonts w:eastAsia="Times New Roman"/>
                <w:kern w:val="0"/>
                <w:szCs w:val="22"/>
              </w:rPr>
              <w:t>2026</w:t>
            </w:r>
          </w:p>
        </w:tc>
        <w:tc>
          <w:tcPr>
            <w:tcW w:w="2268" w:type="dxa"/>
          </w:tcPr>
          <w:p w:rsidR="0008167B" w:rsidRPr="0008167B" w:rsidRDefault="0008167B" w:rsidP="0008167B">
            <w:pPr>
              <w:widowControl w:val="0"/>
              <w:autoSpaceDE w:val="0"/>
              <w:autoSpaceDN w:val="0"/>
              <w:rPr>
                <w:rFonts w:eastAsia="Times New Roman"/>
                <w:kern w:val="0"/>
                <w:szCs w:val="22"/>
              </w:rPr>
            </w:pPr>
          </w:p>
        </w:tc>
      </w:tr>
    </w:tbl>
    <w:p w:rsidR="006552DF" w:rsidRPr="00E75179" w:rsidRDefault="00B52821" w:rsidP="001E2C46">
      <w:pPr>
        <w:spacing w:before="120"/>
        <w:ind w:firstLine="709"/>
        <w:rPr>
          <w:sz w:val="28"/>
          <w:szCs w:val="28"/>
        </w:rPr>
      </w:pPr>
      <w:r>
        <w:rPr>
          <w:rFonts w:eastAsia="Times New Roman"/>
          <w:b/>
          <w:kern w:val="0"/>
          <w:sz w:val="28"/>
          <w:szCs w:val="26"/>
        </w:rPr>
        <w:t xml:space="preserve">В </w:t>
      </w:r>
      <w:r w:rsidR="00556919">
        <w:rPr>
          <w:rFonts w:eastAsia="Times New Roman"/>
          <w:b/>
          <w:kern w:val="0"/>
          <w:sz w:val="28"/>
          <w:szCs w:val="26"/>
        </w:rPr>
        <w:t xml:space="preserve">СТП </w:t>
      </w:r>
      <w:r w:rsidRPr="00E7160C">
        <w:rPr>
          <w:rFonts w:eastAsia="Times New Roman"/>
          <w:b/>
          <w:kern w:val="0"/>
          <w:sz w:val="28"/>
          <w:szCs w:val="26"/>
        </w:rPr>
        <w:t>РФ в области федерального транспорта</w:t>
      </w:r>
      <w:r>
        <w:rPr>
          <w:sz w:val="28"/>
          <w:szCs w:val="28"/>
        </w:rPr>
        <w:t xml:space="preserve"> </w:t>
      </w:r>
      <w:r w:rsidR="006552DF">
        <w:rPr>
          <w:sz w:val="28"/>
          <w:szCs w:val="28"/>
        </w:rPr>
        <w:t xml:space="preserve">на территории сельского поселения </w:t>
      </w:r>
      <w:r w:rsidR="00721D70">
        <w:rPr>
          <w:sz w:val="28"/>
          <w:szCs w:val="28"/>
        </w:rPr>
        <w:t>планируе</w:t>
      </w:r>
      <w:r>
        <w:rPr>
          <w:sz w:val="28"/>
          <w:szCs w:val="28"/>
        </w:rPr>
        <w:t>тся</w:t>
      </w:r>
      <w:r w:rsidR="00E75179">
        <w:rPr>
          <w:sz w:val="28"/>
          <w:szCs w:val="28"/>
        </w:rPr>
        <w:t xml:space="preserve"> </w:t>
      </w:r>
      <w:r w:rsidRPr="00E75179">
        <w:rPr>
          <w:sz w:val="28"/>
          <w:szCs w:val="28"/>
        </w:rPr>
        <w:t>реконструкция уча</w:t>
      </w:r>
      <w:r w:rsidR="006552DF" w:rsidRPr="00E75179">
        <w:rPr>
          <w:sz w:val="28"/>
          <w:szCs w:val="28"/>
        </w:rPr>
        <w:t>стков автомобильной дороги А-310</w:t>
      </w:r>
      <w:r w:rsidRPr="00E75179">
        <w:rPr>
          <w:sz w:val="28"/>
          <w:szCs w:val="28"/>
        </w:rPr>
        <w:t xml:space="preserve"> </w:t>
      </w:r>
      <w:r w:rsidR="006552DF" w:rsidRPr="00E75179">
        <w:rPr>
          <w:rFonts w:eastAsia="Times New Roman"/>
          <w:sz w:val="28"/>
        </w:rPr>
        <w:t>Челябинск - Троицк - граница с Республикой Казахстан</w:t>
      </w:r>
      <w:r w:rsidRPr="00E75179">
        <w:rPr>
          <w:sz w:val="40"/>
          <w:szCs w:val="28"/>
        </w:rPr>
        <w:t xml:space="preserve"> </w:t>
      </w:r>
      <w:r w:rsidR="00A37075" w:rsidRPr="00E75179">
        <w:rPr>
          <w:rFonts w:eastAsia="Times New Roman"/>
          <w:kern w:val="0"/>
          <w:sz w:val="28"/>
          <w:lang w:eastAsia="ru-RU"/>
        </w:rPr>
        <w:t>на участке км 16+270 - км 144+430 протяженностью 128,16 км</w:t>
      </w:r>
      <w:r w:rsidRPr="00E75179">
        <w:rPr>
          <w:rFonts w:eastAsia="Times New Roman"/>
          <w:kern w:val="0"/>
          <w:sz w:val="28"/>
          <w:szCs w:val="26"/>
        </w:rPr>
        <w:t>.</w:t>
      </w:r>
    </w:p>
    <w:p w:rsidR="00DA70D9" w:rsidRDefault="005F540A" w:rsidP="00D80446">
      <w:pPr>
        <w:pStyle w:val="2"/>
      </w:pPr>
      <w:bookmarkStart w:id="162" w:name="_Toc54879811"/>
      <w:bookmarkStart w:id="163" w:name="_Toc168386520"/>
      <w:r>
        <w:t>Инженерная инфраструктура</w:t>
      </w:r>
      <w:bookmarkEnd w:id="162"/>
      <w:bookmarkEnd w:id="163"/>
    </w:p>
    <w:p w:rsidR="007768BD" w:rsidRPr="002F2E18" w:rsidRDefault="007768BD" w:rsidP="007768BD">
      <w:pPr>
        <w:pStyle w:val="3"/>
        <w:rPr>
          <w:lang w:eastAsia="ru-RU"/>
        </w:rPr>
      </w:pPr>
      <w:bookmarkStart w:id="164" w:name="_Toc168386521"/>
      <w:r>
        <w:t>Водоснабжение</w:t>
      </w:r>
      <w:bookmarkEnd w:id="164"/>
    </w:p>
    <w:p w:rsidR="007768BD" w:rsidRDefault="007768BD" w:rsidP="0094313F">
      <w:pPr>
        <w:pStyle w:val="aff0"/>
      </w:pPr>
      <w:r>
        <w:t>Поселение имеет централизованную систему водоснабжения II категории согласно СНиП</w:t>
      </w:r>
      <w:r>
        <w:rPr>
          <w:spacing w:val="1"/>
        </w:rPr>
        <w:t xml:space="preserve"> </w:t>
      </w:r>
      <w:r>
        <w:t>2.04.02-84, оснащенную объединенными хозяйственно-питьевыми и производственными водопроводами при численности жителей в них от 5 до 50 тыс. чел. Характеристика системы холодного</w:t>
      </w:r>
      <w:r>
        <w:rPr>
          <w:spacing w:val="1"/>
        </w:rPr>
        <w:t xml:space="preserve"> </w:t>
      </w:r>
      <w:r>
        <w:t>водоснабжения приведены</w:t>
      </w:r>
      <w:r>
        <w:rPr>
          <w:spacing w:val="-1"/>
        </w:rPr>
        <w:t xml:space="preserve"> </w:t>
      </w:r>
      <w:r>
        <w:t>в</w:t>
      </w:r>
      <w:r>
        <w:rPr>
          <w:spacing w:val="-1"/>
        </w:rPr>
        <w:t xml:space="preserve"> </w:t>
      </w:r>
      <w:r>
        <w:t>таблице ниже.</w:t>
      </w:r>
    </w:p>
    <w:p w:rsidR="007768BD" w:rsidRPr="00F112F3" w:rsidRDefault="007768BD" w:rsidP="007F6D3E">
      <w:pPr>
        <w:pStyle w:val="ae"/>
        <w:rPr>
          <w:szCs w:val="24"/>
        </w:rPr>
      </w:pPr>
      <w:r>
        <w:lastRenderedPageBreak/>
        <w:t xml:space="preserve">Таблица </w:t>
      </w:r>
      <w:r w:rsidR="00894C45">
        <w:fldChar w:fldCharType="begin"/>
      </w:r>
      <w:r w:rsidR="00894C45">
        <w:instrText xml:space="preserve"> SEQ Таблица \* ARABIC </w:instrText>
      </w:r>
      <w:r w:rsidR="00894C45">
        <w:fldChar w:fldCharType="separate"/>
      </w:r>
      <w:r w:rsidR="00A5794D">
        <w:rPr>
          <w:noProof/>
        </w:rPr>
        <w:t>20</w:t>
      </w:r>
      <w:r w:rsidR="00894C45">
        <w:rPr>
          <w:noProof/>
        </w:rPr>
        <w:fldChar w:fldCharType="end"/>
      </w:r>
      <w:r>
        <w:rPr>
          <w:szCs w:val="24"/>
        </w:rPr>
        <w:t xml:space="preserve"> – </w:t>
      </w:r>
      <w:r w:rsidRPr="002F2E18">
        <w:rPr>
          <w:szCs w:val="24"/>
        </w:rPr>
        <w:t>Характеристики</w:t>
      </w:r>
      <w:r w:rsidRPr="002F2E18">
        <w:rPr>
          <w:spacing w:val="-1"/>
          <w:szCs w:val="24"/>
        </w:rPr>
        <w:t xml:space="preserve"> </w:t>
      </w:r>
      <w:r w:rsidRPr="002F2E18">
        <w:rPr>
          <w:szCs w:val="24"/>
        </w:rPr>
        <w:t>системы</w:t>
      </w:r>
      <w:r w:rsidRPr="002F2E18">
        <w:rPr>
          <w:spacing w:val="-2"/>
          <w:szCs w:val="24"/>
        </w:rPr>
        <w:t xml:space="preserve"> </w:t>
      </w:r>
      <w:r w:rsidRPr="002F2E18">
        <w:rPr>
          <w:szCs w:val="24"/>
        </w:rPr>
        <w:t>холодного</w:t>
      </w:r>
      <w:r w:rsidRPr="002F2E18">
        <w:rPr>
          <w:spacing w:val="-1"/>
          <w:szCs w:val="24"/>
        </w:rPr>
        <w:t xml:space="preserve"> </w:t>
      </w:r>
      <w:r w:rsidRPr="002F2E18">
        <w:rPr>
          <w:szCs w:val="24"/>
        </w:rPr>
        <w:t>водоснабжения</w:t>
      </w:r>
      <w:r>
        <w:t xml:space="preserve"> </w:t>
      </w:r>
      <w:r w:rsidRPr="00F112F3">
        <w:t>Кичигинского сельского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46"/>
        <w:gridCol w:w="1635"/>
        <w:gridCol w:w="1276"/>
        <w:gridCol w:w="1115"/>
        <w:gridCol w:w="2145"/>
        <w:gridCol w:w="1978"/>
      </w:tblGrid>
      <w:tr w:rsidR="007768BD" w:rsidRPr="002F2E18" w:rsidTr="002905B4">
        <w:trPr>
          <w:trHeight w:val="1379"/>
        </w:trPr>
        <w:tc>
          <w:tcPr>
            <w:tcW w:w="2046" w:type="dxa"/>
            <w:vAlign w:val="center"/>
          </w:tcPr>
          <w:p w:rsidR="007768BD" w:rsidRPr="002F2E18" w:rsidRDefault="007768BD" w:rsidP="002905B4">
            <w:pPr>
              <w:widowControl w:val="0"/>
              <w:autoSpaceDE w:val="0"/>
              <w:autoSpaceDN w:val="0"/>
              <w:spacing w:line="270" w:lineRule="atLeast"/>
              <w:ind w:left="107" w:right="111"/>
              <w:jc w:val="center"/>
              <w:rPr>
                <w:rFonts w:eastAsia="Times New Roman"/>
                <w:b/>
                <w:kern w:val="0"/>
                <w:szCs w:val="22"/>
              </w:rPr>
            </w:pPr>
            <w:r w:rsidRPr="002F2E18">
              <w:rPr>
                <w:rFonts w:eastAsia="Times New Roman"/>
                <w:b/>
                <w:kern w:val="0"/>
                <w:szCs w:val="22"/>
              </w:rPr>
              <w:t>Населенный</w:t>
            </w:r>
            <w:r w:rsidRPr="002F2E18">
              <w:rPr>
                <w:rFonts w:eastAsia="Times New Roman"/>
                <w:b/>
                <w:spacing w:val="1"/>
                <w:kern w:val="0"/>
                <w:szCs w:val="22"/>
              </w:rPr>
              <w:t xml:space="preserve"> </w:t>
            </w:r>
            <w:r w:rsidRPr="002F2E18">
              <w:rPr>
                <w:rFonts w:eastAsia="Times New Roman"/>
                <w:b/>
                <w:kern w:val="0"/>
                <w:szCs w:val="22"/>
              </w:rPr>
              <w:t>пункт</w:t>
            </w:r>
          </w:p>
        </w:tc>
        <w:tc>
          <w:tcPr>
            <w:tcW w:w="1635" w:type="dxa"/>
          </w:tcPr>
          <w:p w:rsidR="007768BD" w:rsidRPr="002F2E18" w:rsidRDefault="007768BD" w:rsidP="002905B4">
            <w:pPr>
              <w:widowControl w:val="0"/>
              <w:autoSpaceDE w:val="0"/>
              <w:autoSpaceDN w:val="0"/>
              <w:rPr>
                <w:rFonts w:eastAsia="Times New Roman"/>
                <w:kern w:val="0"/>
                <w:sz w:val="26"/>
                <w:szCs w:val="22"/>
              </w:rPr>
            </w:pPr>
          </w:p>
          <w:p w:rsidR="007768BD" w:rsidRPr="002F2E18" w:rsidRDefault="007768BD" w:rsidP="002905B4">
            <w:pPr>
              <w:widowControl w:val="0"/>
              <w:autoSpaceDE w:val="0"/>
              <w:autoSpaceDN w:val="0"/>
              <w:spacing w:before="10"/>
              <w:rPr>
                <w:rFonts w:eastAsia="Times New Roman"/>
                <w:kern w:val="0"/>
                <w:sz w:val="21"/>
                <w:szCs w:val="22"/>
              </w:rPr>
            </w:pPr>
          </w:p>
          <w:p w:rsidR="007768BD" w:rsidRPr="002F2E18" w:rsidRDefault="007768BD" w:rsidP="002905B4">
            <w:pPr>
              <w:widowControl w:val="0"/>
              <w:autoSpaceDE w:val="0"/>
              <w:autoSpaceDN w:val="0"/>
              <w:ind w:left="29" w:right="25"/>
              <w:jc w:val="center"/>
              <w:rPr>
                <w:rFonts w:eastAsia="Times New Roman"/>
                <w:b/>
                <w:kern w:val="0"/>
                <w:szCs w:val="22"/>
              </w:rPr>
            </w:pPr>
            <w:r w:rsidRPr="002F2E18">
              <w:rPr>
                <w:rFonts w:eastAsia="Times New Roman"/>
                <w:b/>
                <w:kern w:val="0"/>
                <w:szCs w:val="22"/>
              </w:rPr>
              <w:t>Конструкция</w:t>
            </w:r>
          </w:p>
        </w:tc>
        <w:tc>
          <w:tcPr>
            <w:tcW w:w="1276" w:type="dxa"/>
            <w:vAlign w:val="center"/>
          </w:tcPr>
          <w:p w:rsidR="007768BD" w:rsidRPr="002F2E18" w:rsidRDefault="007768BD" w:rsidP="002905B4">
            <w:pPr>
              <w:widowControl w:val="0"/>
              <w:autoSpaceDE w:val="0"/>
              <w:autoSpaceDN w:val="0"/>
              <w:ind w:left="31" w:right="8" w:firstLine="150"/>
              <w:jc w:val="center"/>
              <w:rPr>
                <w:rFonts w:eastAsia="Times New Roman"/>
                <w:b/>
                <w:kern w:val="0"/>
                <w:szCs w:val="22"/>
              </w:rPr>
            </w:pPr>
            <w:r w:rsidRPr="002F2E18">
              <w:rPr>
                <w:rFonts w:eastAsia="Times New Roman"/>
                <w:b/>
                <w:kern w:val="0"/>
                <w:szCs w:val="22"/>
              </w:rPr>
              <w:t>Степень</w:t>
            </w:r>
            <w:r w:rsidRPr="002F2E18">
              <w:rPr>
                <w:rFonts w:eastAsia="Times New Roman"/>
                <w:b/>
                <w:spacing w:val="1"/>
                <w:kern w:val="0"/>
                <w:szCs w:val="22"/>
              </w:rPr>
              <w:t xml:space="preserve"> </w:t>
            </w:r>
            <w:r w:rsidRPr="002F2E18">
              <w:rPr>
                <w:rFonts w:eastAsia="Times New Roman"/>
                <w:b/>
                <w:spacing w:val="-1"/>
                <w:kern w:val="0"/>
                <w:szCs w:val="22"/>
              </w:rPr>
              <w:t>развитости</w:t>
            </w:r>
          </w:p>
        </w:tc>
        <w:tc>
          <w:tcPr>
            <w:tcW w:w="1115" w:type="dxa"/>
          </w:tcPr>
          <w:p w:rsidR="007768BD" w:rsidRPr="002F2E18" w:rsidRDefault="007768BD" w:rsidP="002905B4">
            <w:pPr>
              <w:widowControl w:val="0"/>
              <w:autoSpaceDE w:val="0"/>
              <w:autoSpaceDN w:val="0"/>
              <w:rPr>
                <w:rFonts w:eastAsia="Times New Roman"/>
                <w:kern w:val="0"/>
                <w:sz w:val="26"/>
                <w:szCs w:val="22"/>
              </w:rPr>
            </w:pPr>
          </w:p>
          <w:p w:rsidR="007768BD" w:rsidRPr="002F2E18" w:rsidRDefault="007768BD" w:rsidP="002905B4">
            <w:pPr>
              <w:widowControl w:val="0"/>
              <w:autoSpaceDE w:val="0"/>
              <w:autoSpaceDN w:val="0"/>
              <w:spacing w:before="10"/>
              <w:rPr>
                <w:rFonts w:eastAsia="Times New Roman"/>
                <w:kern w:val="0"/>
                <w:sz w:val="21"/>
                <w:szCs w:val="22"/>
              </w:rPr>
            </w:pPr>
          </w:p>
          <w:p w:rsidR="007768BD" w:rsidRPr="002F2E18" w:rsidRDefault="007768BD" w:rsidP="002905B4">
            <w:pPr>
              <w:widowControl w:val="0"/>
              <w:autoSpaceDE w:val="0"/>
              <w:autoSpaceDN w:val="0"/>
              <w:ind w:left="415"/>
              <w:rPr>
                <w:rFonts w:eastAsia="Times New Roman"/>
                <w:b/>
                <w:kern w:val="0"/>
                <w:szCs w:val="22"/>
              </w:rPr>
            </w:pPr>
            <w:r w:rsidRPr="002F2E18">
              <w:rPr>
                <w:rFonts w:eastAsia="Times New Roman"/>
                <w:b/>
                <w:kern w:val="0"/>
                <w:szCs w:val="22"/>
              </w:rPr>
              <w:t>Тип</w:t>
            </w:r>
          </w:p>
        </w:tc>
        <w:tc>
          <w:tcPr>
            <w:tcW w:w="2145" w:type="dxa"/>
          </w:tcPr>
          <w:p w:rsidR="007768BD" w:rsidRPr="002F2E18" w:rsidRDefault="007768BD" w:rsidP="002905B4">
            <w:pPr>
              <w:widowControl w:val="0"/>
              <w:autoSpaceDE w:val="0"/>
              <w:autoSpaceDN w:val="0"/>
              <w:spacing w:before="10"/>
              <w:rPr>
                <w:rFonts w:eastAsia="Times New Roman"/>
                <w:kern w:val="0"/>
                <w:sz w:val="35"/>
                <w:szCs w:val="22"/>
              </w:rPr>
            </w:pPr>
          </w:p>
          <w:p w:rsidR="007768BD" w:rsidRPr="002F2E18" w:rsidRDefault="007768BD" w:rsidP="002905B4">
            <w:pPr>
              <w:widowControl w:val="0"/>
              <w:autoSpaceDE w:val="0"/>
              <w:autoSpaceDN w:val="0"/>
              <w:ind w:left="577" w:right="110" w:hanging="442"/>
              <w:rPr>
                <w:rFonts w:eastAsia="Times New Roman"/>
                <w:b/>
                <w:kern w:val="0"/>
                <w:szCs w:val="22"/>
              </w:rPr>
            </w:pPr>
            <w:r>
              <w:rPr>
                <w:rFonts w:eastAsia="Times New Roman"/>
                <w:b/>
                <w:kern w:val="0"/>
                <w:szCs w:val="22"/>
              </w:rPr>
              <w:t>Обеспечиваемы</w:t>
            </w:r>
            <w:r w:rsidRPr="002F2E18">
              <w:rPr>
                <w:rFonts w:eastAsia="Times New Roman"/>
                <w:b/>
                <w:kern w:val="0"/>
                <w:szCs w:val="22"/>
              </w:rPr>
              <w:t>е</w:t>
            </w:r>
            <w:r>
              <w:rPr>
                <w:rFonts w:eastAsia="Times New Roman"/>
                <w:b/>
                <w:kern w:val="0"/>
                <w:szCs w:val="22"/>
              </w:rPr>
              <w:t xml:space="preserve"> </w:t>
            </w:r>
            <w:r w:rsidRPr="002F2E18">
              <w:rPr>
                <w:rFonts w:eastAsia="Times New Roman"/>
                <w:b/>
                <w:spacing w:val="-57"/>
                <w:kern w:val="0"/>
                <w:szCs w:val="22"/>
              </w:rPr>
              <w:t xml:space="preserve"> </w:t>
            </w:r>
            <w:r w:rsidRPr="002F2E18">
              <w:rPr>
                <w:rFonts w:eastAsia="Times New Roman"/>
                <w:b/>
                <w:kern w:val="0"/>
                <w:szCs w:val="22"/>
              </w:rPr>
              <w:t>функции</w:t>
            </w:r>
          </w:p>
        </w:tc>
        <w:tc>
          <w:tcPr>
            <w:tcW w:w="1978" w:type="dxa"/>
          </w:tcPr>
          <w:p w:rsidR="007768BD" w:rsidRPr="002F2E18" w:rsidRDefault="007768BD" w:rsidP="002905B4">
            <w:pPr>
              <w:widowControl w:val="0"/>
              <w:autoSpaceDE w:val="0"/>
              <w:autoSpaceDN w:val="0"/>
              <w:rPr>
                <w:rFonts w:eastAsia="Times New Roman"/>
                <w:kern w:val="0"/>
                <w:sz w:val="26"/>
                <w:szCs w:val="22"/>
              </w:rPr>
            </w:pPr>
          </w:p>
          <w:p w:rsidR="007768BD" w:rsidRPr="002F2E18" w:rsidRDefault="007768BD" w:rsidP="002905B4">
            <w:pPr>
              <w:widowControl w:val="0"/>
              <w:autoSpaceDE w:val="0"/>
              <w:autoSpaceDN w:val="0"/>
              <w:spacing w:before="10"/>
              <w:rPr>
                <w:rFonts w:eastAsia="Times New Roman"/>
                <w:kern w:val="0"/>
                <w:sz w:val="21"/>
                <w:szCs w:val="22"/>
              </w:rPr>
            </w:pPr>
          </w:p>
          <w:p w:rsidR="007768BD" w:rsidRPr="002F2E18" w:rsidRDefault="007768BD" w:rsidP="002905B4">
            <w:pPr>
              <w:widowControl w:val="0"/>
              <w:autoSpaceDE w:val="0"/>
              <w:autoSpaceDN w:val="0"/>
              <w:ind w:left="400"/>
              <w:rPr>
                <w:rFonts w:eastAsia="Times New Roman"/>
                <w:b/>
                <w:kern w:val="0"/>
                <w:szCs w:val="22"/>
              </w:rPr>
            </w:pPr>
            <w:r w:rsidRPr="002F2E18">
              <w:rPr>
                <w:rFonts w:eastAsia="Times New Roman"/>
                <w:b/>
                <w:kern w:val="0"/>
                <w:szCs w:val="22"/>
              </w:rPr>
              <w:t>Назначение</w:t>
            </w:r>
          </w:p>
        </w:tc>
      </w:tr>
      <w:tr w:rsidR="007768BD" w:rsidRPr="002F2E18" w:rsidTr="002905B4">
        <w:trPr>
          <w:trHeight w:val="366"/>
        </w:trPr>
        <w:tc>
          <w:tcPr>
            <w:tcW w:w="2046" w:type="dxa"/>
          </w:tcPr>
          <w:p w:rsidR="007768BD" w:rsidRPr="002F2E18" w:rsidRDefault="007768BD" w:rsidP="002905B4">
            <w:pPr>
              <w:widowControl w:val="0"/>
              <w:autoSpaceDE w:val="0"/>
              <w:autoSpaceDN w:val="0"/>
              <w:spacing w:before="42"/>
              <w:ind w:left="283" w:right="279"/>
              <w:jc w:val="center"/>
              <w:rPr>
                <w:rFonts w:eastAsia="Times New Roman"/>
                <w:kern w:val="0"/>
                <w:szCs w:val="22"/>
              </w:rPr>
            </w:pPr>
            <w:r w:rsidRPr="002F2E18">
              <w:rPr>
                <w:rFonts w:eastAsia="Times New Roman"/>
                <w:kern w:val="0"/>
                <w:szCs w:val="22"/>
              </w:rPr>
              <w:t>с. Кичигино</w:t>
            </w:r>
          </w:p>
        </w:tc>
        <w:tc>
          <w:tcPr>
            <w:tcW w:w="1635" w:type="dxa"/>
            <w:vMerge w:val="restart"/>
            <w:vAlign w:val="center"/>
          </w:tcPr>
          <w:p w:rsidR="007768BD" w:rsidRPr="002F2E18" w:rsidRDefault="007768BD" w:rsidP="002905B4">
            <w:pPr>
              <w:widowControl w:val="0"/>
              <w:autoSpaceDE w:val="0"/>
              <w:autoSpaceDN w:val="0"/>
              <w:spacing w:before="52"/>
              <w:ind w:left="14" w:right="-15" w:firstLine="141"/>
              <w:jc w:val="center"/>
              <w:rPr>
                <w:rFonts w:eastAsia="Times New Roman"/>
                <w:kern w:val="0"/>
                <w:szCs w:val="22"/>
              </w:rPr>
            </w:pPr>
            <w:r w:rsidRPr="002F2E18">
              <w:rPr>
                <w:rFonts w:eastAsia="Times New Roman"/>
                <w:kern w:val="0"/>
                <w:szCs w:val="22"/>
              </w:rPr>
              <w:t>Кольцевая с</w:t>
            </w:r>
            <w:r w:rsidRPr="002F2E18">
              <w:rPr>
                <w:rFonts w:eastAsia="Times New Roman"/>
                <w:spacing w:val="1"/>
                <w:kern w:val="0"/>
                <w:szCs w:val="22"/>
              </w:rPr>
              <w:t xml:space="preserve"> </w:t>
            </w:r>
            <w:r w:rsidRPr="002F2E18">
              <w:rPr>
                <w:rFonts w:eastAsia="Times New Roman"/>
                <w:kern w:val="0"/>
                <w:szCs w:val="22"/>
              </w:rPr>
              <w:t>тупиковыми</w:t>
            </w:r>
            <w:r w:rsidRPr="002F2E18">
              <w:rPr>
                <w:rFonts w:eastAsia="Times New Roman"/>
                <w:spacing w:val="1"/>
                <w:kern w:val="0"/>
                <w:szCs w:val="22"/>
              </w:rPr>
              <w:t xml:space="preserve"> </w:t>
            </w:r>
            <w:r w:rsidRPr="002F2E18">
              <w:rPr>
                <w:rFonts w:eastAsia="Times New Roman"/>
                <w:kern w:val="0"/>
                <w:szCs w:val="22"/>
              </w:rPr>
              <w:t>ответвлениями</w:t>
            </w:r>
          </w:p>
        </w:tc>
        <w:tc>
          <w:tcPr>
            <w:tcW w:w="1276" w:type="dxa"/>
            <w:vMerge w:val="restart"/>
            <w:vAlign w:val="center"/>
          </w:tcPr>
          <w:p w:rsidR="007768BD" w:rsidRPr="002F2E18" w:rsidRDefault="007768BD" w:rsidP="002905B4">
            <w:pPr>
              <w:widowControl w:val="0"/>
              <w:autoSpaceDE w:val="0"/>
              <w:autoSpaceDN w:val="0"/>
              <w:jc w:val="center"/>
              <w:rPr>
                <w:rFonts w:eastAsia="Times New Roman"/>
                <w:kern w:val="0"/>
                <w:szCs w:val="22"/>
              </w:rPr>
            </w:pPr>
            <w:r w:rsidRPr="002F2E18">
              <w:rPr>
                <w:rFonts w:eastAsia="Times New Roman"/>
                <w:kern w:val="0"/>
                <w:szCs w:val="22"/>
              </w:rPr>
              <w:t>развитая</w:t>
            </w:r>
          </w:p>
        </w:tc>
        <w:tc>
          <w:tcPr>
            <w:tcW w:w="1115" w:type="dxa"/>
            <w:vMerge w:val="restart"/>
            <w:vAlign w:val="center"/>
          </w:tcPr>
          <w:p w:rsidR="007768BD" w:rsidRPr="002F2E18" w:rsidRDefault="007768BD" w:rsidP="002905B4">
            <w:pPr>
              <w:widowControl w:val="0"/>
              <w:autoSpaceDE w:val="0"/>
              <w:autoSpaceDN w:val="0"/>
              <w:spacing w:before="11"/>
              <w:jc w:val="center"/>
              <w:rPr>
                <w:rFonts w:eastAsia="Times New Roman"/>
                <w:kern w:val="0"/>
                <w:sz w:val="28"/>
                <w:szCs w:val="22"/>
              </w:rPr>
            </w:pPr>
          </w:p>
          <w:p w:rsidR="007768BD" w:rsidRPr="002F2E18" w:rsidRDefault="007768BD" w:rsidP="002905B4">
            <w:pPr>
              <w:widowControl w:val="0"/>
              <w:autoSpaceDE w:val="0"/>
              <w:autoSpaceDN w:val="0"/>
              <w:ind w:left="41" w:right="10" w:hanging="27"/>
              <w:jc w:val="center"/>
              <w:rPr>
                <w:rFonts w:eastAsia="Times New Roman"/>
                <w:kern w:val="0"/>
                <w:szCs w:val="22"/>
              </w:rPr>
            </w:pPr>
            <w:r>
              <w:rPr>
                <w:rFonts w:eastAsia="Times New Roman"/>
                <w:spacing w:val="-1"/>
                <w:kern w:val="0"/>
                <w:szCs w:val="22"/>
              </w:rPr>
              <w:t>централизо</w:t>
            </w:r>
            <w:r>
              <w:rPr>
                <w:rFonts w:eastAsia="Times New Roman"/>
                <w:kern w:val="0"/>
                <w:szCs w:val="22"/>
              </w:rPr>
              <w:t>ванная объ</w:t>
            </w:r>
            <w:r w:rsidRPr="002F2E18">
              <w:rPr>
                <w:rFonts w:eastAsia="Times New Roman"/>
                <w:kern w:val="0"/>
                <w:szCs w:val="22"/>
              </w:rPr>
              <w:t>единенная</w:t>
            </w:r>
          </w:p>
        </w:tc>
        <w:tc>
          <w:tcPr>
            <w:tcW w:w="2145" w:type="dxa"/>
            <w:vMerge w:val="restart"/>
            <w:vAlign w:val="center"/>
          </w:tcPr>
          <w:p w:rsidR="007768BD" w:rsidRPr="002F2E18" w:rsidRDefault="007768BD" w:rsidP="002905B4">
            <w:pPr>
              <w:widowControl w:val="0"/>
              <w:autoSpaceDE w:val="0"/>
              <w:autoSpaceDN w:val="0"/>
              <w:spacing w:before="23" w:line="293" w:lineRule="exact"/>
              <w:ind w:left="-3"/>
              <w:jc w:val="center"/>
              <w:rPr>
                <w:rFonts w:eastAsia="Times New Roman"/>
                <w:kern w:val="0"/>
                <w:szCs w:val="22"/>
              </w:rPr>
            </w:pPr>
            <w:r w:rsidRPr="002F2E18">
              <w:rPr>
                <w:rFonts w:ascii="Symbol" w:eastAsia="Times New Roman" w:hAnsi="Symbol"/>
                <w:kern w:val="0"/>
                <w:szCs w:val="22"/>
              </w:rPr>
              <w:t></w:t>
            </w:r>
            <w:r w:rsidRPr="002F2E18">
              <w:rPr>
                <w:rFonts w:eastAsia="Times New Roman"/>
                <w:kern w:val="0"/>
                <w:szCs w:val="22"/>
              </w:rPr>
              <w:t>питьевые,</w:t>
            </w:r>
          </w:p>
          <w:p w:rsidR="007768BD" w:rsidRPr="002F2E18" w:rsidRDefault="007768BD" w:rsidP="002905B4">
            <w:pPr>
              <w:widowControl w:val="0"/>
              <w:autoSpaceDE w:val="0"/>
              <w:autoSpaceDN w:val="0"/>
              <w:spacing w:line="293" w:lineRule="exact"/>
              <w:ind w:left="-3"/>
              <w:jc w:val="center"/>
              <w:rPr>
                <w:rFonts w:eastAsia="Times New Roman"/>
                <w:kern w:val="0"/>
                <w:szCs w:val="22"/>
              </w:rPr>
            </w:pPr>
            <w:r w:rsidRPr="002F2E18">
              <w:rPr>
                <w:rFonts w:ascii="Symbol" w:eastAsia="Times New Roman" w:hAnsi="Symbol"/>
                <w:kern w:val="0"/>
                <w:szCs w:val="22"/>
              </w:rPr>
              <w:t></w:t>
            </w:r>
            <w:r w:rsidRPr="002F2E18">
              <w:rPr>
                <w:rFonts w:eastAsia="Times New Roman"/>
                <w:kern w:val="0"/>
                <w:szCs w:val="22"/>
              </w:rPr>
              <w:t>хозяйственные,</w:t>
            </w:r>
          </w:p>
          <w:p w:rsidR="007768BD" w:rsidRPr="002F2E18" w:rsidRDefault="007768BD" w:rsidP="002905B4">
            <w:pPr>
              <w:widowControl w:val="0"/>
              <w:autoSpaceDE w:val="0"/>
              <w:autoSpaceDN w:val="0"/>
              <w:spacing w:line="293" w:lineRule="exact"/>
              <w:ind w:left="-3"/>
              <w:jc w:val="center"/>
              <w:rPr>
                <w:rFonts w:eastAsia="Times New Roman"/>
                <w:kern w:val="0"/>
                <w:szCs w:val="22"/>
              </w:rPr>
            </w:pPr>
            <w:r w:rsidRPr="002F2E18">
              <w:rPr>
                <w:rFonts w:ascii="Symbol" w:eastAsia="Times New Roman" w:hAnsi="Symbol"/>
                <w:kern w:val="0"/>
                <w:szCs w:val="22"/>
              </w:rPr>
              <w:t></w:t>
            </w:r>
            <w:r w:rsidRPr="002F2E18">
              <w:rPr>
                <w:rFonts w:eastAsia="Times New Roman"/>
                <w:kern w:val="0"/>
                <w:szCs w:val="22"/>
              </w:rPr>
              <w:t>тушение</w:t>
            </w:r>
            <w:r w:rsidRPr="002F2E18">
              <w:rPr>
                <w:rFonts w:eastAsia="Times New Roman"/>
                <w:spacing w:val="-1"/>
                <w:kern w:val="0"/>
                <w:szCs w:val="22"/>
              </w:rPr>
              <w:t xml:space="preserve"> </w:t>
            </w:r>
            <w:r w:rsidRPr="002F2E18">
              <w:rPr>
                <w:rFonts w:eastAsia="Times New Roman"/>
                <w:kern w:val="0"/>
                <w:szCs w:val="22"/>
              </w:rPr>
              <w:t>пожаров,</w:t>
            </w:r>
          </w:p>
          <w:p w:rsidR="007768BD" w:rsidRPr="002F2E18" w:rsidRDefault="007768BD" w:rsidP="002905B4">
            <w:pPr>
              <w:widowControl w:val="0"/>
              <w:autoSpaceDE w:val="0"/>
              <w:autoSpaceDN w:val="0"/>
              <w:ind w:left="10" w:right="158" w:hanging="14"/>
              <w:jc w:val="center"/>
              <w:rPr>
                <w:rFonts w:eastAsia="Times New Roman"/>
                <w:kern w:val="0"/>
                <w:szCs w:val="22"/>
              </w:rPr>
            </w:pPr>
            <w:r w:rsidRPr="002F2E18">
              <w:rPr>
                <w:rFonts w:ascii="Symbol" w:eastAsia="Times New Roman" w:hAnsi="Symbol"/>
                <w:kern w:val="0"/>
                <w:szCs w:val="22"/>
              </w:rPr>
              <w:t></w:t>
            </w:r>
            <w:r>
              <w:rPr>
                <w:rFonts w:eastAsia="Times New Roman"/>
                <w:kern w:val="0"/>
                <w:szCs w:val="22"/>
              </w:rPr>
              <w:t>полив приусадеб</w:t>
            </w:r>
            <w:r w:rsidRPr="002F2E18">
              <w:rPr>
                <w:rFonts w:eastAsia="Times New Roman"/>
                <w:kern w:val="0"/>
                <w:szCs w:val="22"/>
              </w:rPr>
              <w:t>ных</w:t>
            </w:r>
            <w:r w:rsidRPr="002F2E18">
              <w:rPr>
                <w:rFonts w:eastAsia="Times New Roman"/>
                <w:spacing w:val="-3"/>
                <w:kern w:val="0"/>
                <w:szCs w:val="22"/>
              </w:rPr>
              <w:t xml:space="preserve"> </w:t>
            </w:r>
            <w:r w:rsidRPr="002F2E18">
              <w:rPr>
                <w:rFonts w:eastAsia="Times New Roman"/>
                <w:kern w:val="0"/>
                <w:szCs w:val="22"/>
              </w:rPr>
              <w:t>участков</w:t>
            </w:r>
          </w:p>
        </w:tc>
        <w:tc>
          <w:tcPr>
            <w:tcW w:w="1978" w:type="dxa"/>
            <w:vMerge w:val="restart"/>
            <w:vAlign w:val="center"/>
          </w:tcPr>
          <w:p w:rsidR="007768BD" w:rsidRPr="002F2E18" w:rsidRDefault="007768BD" w:rsidP="002905B4">
            <w:pPr>
              <w:widowControl w:val="0"/>
              <w:autoSpaceDE w:val="0"/>
              <w:autoSpaceDN w:val="0"/>
              <w:ind w:left="131" w:right="122"/>
              <w:jc w:val="center"/>
              <w:rPr>
                <w:rFonts w:eastAsia="Times New Roman"/>
                <w:kern w:val="0"/>
                <w:szCs w:val="22"/>
              </w:rPr>
            </w:pPr>
            <w:r w:rsidRPr="002F2E18">
              <w:rPr>
                <w:rFonts w:eastAsia="Times New Roman"/>
                <w:kern w:val="0"/>
                <w:szCs w:val="22"/>
              </w:rPr>
              <w:t>хозяйственно-</w:t>
            </w:r>
            <w:r w:rsidRPr="002F2E18">
              <w:rPr>
                <w:rFonts w:eastAsia="Times New Roman"/>
                <w:spacing w:val="1"/>
                <w:kern w:val="0"/>
                <w:szCs w:val="22"/>
              </w:rPr>
              <w:t xml:space="preserve"> </w:t>
            </w:r>
            <w:r w:rsidRPr="002F2E18">
              <w:rPr>
                <w:rFonts w:eastAsia="Times New Roman"/>
                <w:kern w:val="0"/>
                <w:szCs w:val="22"/>
              </w:rPr>
              <w:t>питьевая,</w:t>
            </w:r>
            <w:r w:rsidRPr="002F2E18">
              <w:rPr>
                <w:rFonts w:eastAsia="Times New Roman"/>
                <w:spacing w:val="1"/>
                <w:kern w:val="0"/>
                <w:szCs w:val="22"/>
              </w:rPr>
              <w:t xml:space="preserve"> </w:t>
            </w:r>
            <w:r w:rsidRPr="002F2E18">
              <w:rPr>
                <w:rFonts w:eastAsia="Times New Roman"/>
                <w:spacing w:val="-1"/>
                <w:kern w:val="0"/>
                <w:szCs w:val="22"/>
              </w:rPr>
              <w:t>противопожарная</w:t>
            </w:r>
          </w:p>
        </w:tc>
      </w:tr>
      <w:tr w:rsidR="007768BD" w:rsidRPr="002F2E18" w:rsidTr="002905B4">
        <w:trPr>
          <w:trHeight w:val="276"/>
        </w:trPr>
        <w:tc>
          <w:tcPr>
            <w:tcW w:w="2046" w:type="dxa"/>
          </w:tcPr>
          <w:p w:rsidR="007768BD" w:rsidRPr="002F2E18" w:rsidRDefault="007768BD" w:rsidP="002905B4">
            <w:pPr>
              <w:widowControl w:val="0"/>
              <w:autoSpaceDE w:val="0"/>
              <w:autoSpaceDN w:val="0"/>
              <w:spacing w:line="257" w:lineRule="exact"/>
              <w:ind w:left="282" w:right="279"/>
              <w:jc w:val="center"/>
              <w:rPr>
                <w:rFonts w:eastAsia="Times New Roman"/>
                <w:kern w:val="0"/>
                <w:szCs w:val="22"/>
              </w:rPr>
            </w:pPr>
            <w:r w:rsidRPr="002F2E18">
              <w:rPr>
                <w:rFonts w:eastAsia="Times New Roman"/>
                <w:kern w:val="0"/>
                <w:szCs w:val="22"/>
              </w:rPr>
              <w:t>п.</w:t>
            </w:r>
            <w:r w:rsidRPr="002F2E18">
              <w:rPr>
                <w:rFonts w:eastAsia="Times New Roman"/>
                <w:spacing w:val="-5"/>
                <w:kern w:val="0"/>
                <w:szCs w:val="22"/>
              </w:rPr>
              <w:t xml:space="preserve"> </w:t>
            </w:r>
            <w:r w:rsidRPr="002F2E18">
              <w:rPr>
                <w:rFonts w:eastAsia="Times New Roman"/>
                <w:kern w:val="0"/>
                <w:szCs w:val="22"/>
              </w:rPr>
              <w:t>Нагорный</w:t>
            </w:r>
          </w:p>
        </w:tc>
        <w:tc>
          <w:tcPr>
            <w:tcW w:w="1635"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1276"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1115"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2145"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1978"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r>
      <w:tr w:rsidR="007768BD" w:rsidRPr="002F2E18" w:rsidTr="002905B4">
        <w:trPr>
          <w:trHeight w:val="275"/>
        </w:trPr>
        <w:tc>
          <w:tcPr>
            <w:tcW w:w="2046" w:type="dxa"/>
          </w:tcPr>
          <w:p w:rsidR="007768BD" w:rsidRPr="002F2E18" w:rsidRDefault="007768BD" w:rsidP="002905B4">
            <w:pPr>
              <w:widowControl w:val="0"/>
              <w:autoSpaceDE w:val="0"/>
              <w:autoSpaceDN w:val="0"/>
              <w:spacing w:line="256" w:lineRule="exact"/>
              <w:ind w:left="283" w:right="279"/>
              <w:jc w:val="center"/>
              <w:rPr>
                <w:rFonts w:eastAsia="Times New Roman"/>
                <w:kern w:val="0"/>
                <w:szCs w:val="22"/>
              </w:rPr>
            </w:pPr>
            <w:r w:rsidRPr="002F2E18">
              <w:rPr>
                <w:rFonts w:eastAsia="Times New Roman"/>
                <w:kern w:val="0"/>
                <w:szCs w:val="22"/>
              </w:rPr>
              <w:t>п.</w:t>
            </w:r>
            <w:r w:rsidRPr="002F2E18">
              <w:rPr>
                <w:rFonts w:eastAsia="Times New Roman"/>
                <w:spacing w:val="-3"/>
                <w:kern w:val="0"/>
                <w:szCs w:val="22"/>
              </w:rPr>
              <w:t xml:space="preserve"> </w:t>
            </w:r>
            <w:r w:rsidRPr="002F2E18">
              <w:rPr>
                <w:rFonts w:eastAsia="Times New Roman"/>
                <w:kern w:val="0"/>
                <w:szCs w:val="22"/>
              </w:rPr>
              <w:t>Синий</w:t>
            </w:r>
            <w:r w:rsidRPr="002F2E18">
              <w:rPr>
                <w:rFonts w:eastAsia="Times New Roman"/>
                <w:spacing w:val="-1"/>
                <w:kern w:val="0"/>
                <w:szCs w:val="22"/>
              </w:rPr>
              <w:t xml:space="preserve"> </w:t>
            </w:r>
            <w:r w:rsidRPr="002F2E18">
              <w:rPr>
                <w:rFonts w:eastAsia="Times New Roman"/>
                <w:kern w:val="0"/>
                <w:szCs w:val="22"/>
              </w:rPr>
              <w:t>Бор</w:t>
            </w:r>
          </w:p>
        </w:tc>
        <w:tc>
          <w:tcPr>
            <w:tcW w:w="1635"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1276"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1115"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2145"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1978"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r>
      <w:tr w:rsidR="007768BD" w:rsidRPr="002F2E18" w:rsidTr="002905B4">
        <w:trPr>
          <w:trHeight w:val="553"/>
        </w:trPr>
        <w:tc>
          <w:tcPr>
            <w:tcW w:w="2046" w:type="dxa"/>
          </w:tcPr>
          <w:p w:rsidR="007768BD" w:rsidRPr="002F2E18" w:rsidRDefault="005E343B" w:rsidP="002905B4">
            <w:pPr>
              <w:widowControl w:val="0"/>
              <w:autoSpaceDE w:val="0"/>
              <w:autoSpaceDN w:val="0"/>
              <w:spacing w:before="135"/>
              <w:ind w:left="283" w:right="279"/>
              <w:jc w:val="center"/>
              <w:rPr>
                <w:rFonts w:eastAsia="Times New Roman"/>
                <w:kern w:val="0"/>
                <w:szCs w:val="22"/>
              </w:rPr>
            </w:pPr>
            <w:r>
              <w:t xml:space="preserve">пос. ж.-д. ст. </w:t>
            </w:r>
            <w:r w:rsidR="007768BD" w:rsidRPr="002F2E18">
              <w:rPr>
                <w:rFonts w:eastAsia="Times New Roman"/>
                <w:kern w:val="0"/>
                <w:szCs w:val="22"/>
              </w:rPr>
              <w:t>Формачѐво</w:t>
            </w:r>
          </w:p>
        </w:tc>
        <w:tc>
          <w:tcPr>
            <w:tcW w:w="1635" w:type="dxa"/>
            <w:vAlign w:val="center"/>
          </w:tcPr>
          <w:p w:rsidR="007768BD" w:rsidRPr="002F2E18" w:rsidRDefault="007768BD" w:rsidP="002905B4">
            <w:pPr>
              <w:widowControl w:val="0"/>
              <w:autoSpaceDE w:val="0"/>
              <w:autoSpaceDN w:val="0"/>
              <w:spacing w:line="273" w:lineRule="exact"/>
              <w:ind w:left="29" w:right="22"/>
              <w:jc w:val="center"/>
              <w:rPr>
                <w:rFonts w:eastAsia="Times New Roman"/>
                <w:kern w:val="0"/>
                <w:szCs w:val="22"/>
              </w:rPr>
            </w:pPr>
            <w:r w:rsidRPr="002F2E18">
              <w:rPr>
                <w:rFonts w:eastAsia="Times New Roman"/>
                <w:kern w:val="0"/>
                <w:szCs w:val="22"/>
              </w:rPr>
              <w:t>тупиковая</w:t>
            </w:r>
          </w:p>
        </w:tc>
        <w:tc>
          <w:tcPr>
            <w:tcW w:w="1276" w:type="dxa"/>
            <w:vAlign w:val="center"/>
          </w:tcPr>
          <w:p w:rsidR="007768BD" w:rsidRPr="002F2E18" w:rsidRDefault="007768BD" w:rsidP="002905B4">
            <w:pPr>
              <w:widowControl w:val="0"/>
              <w:autoSpaceDE w:val="0"/>
              <w:autoSpaceDN w:val="0"/>
              <w:spacing w:line="273" w:lineRule="exact"/>
              <w:ind w:left="39" w:right="39"/>
              <w:jc w:val="center"/>
              <w:rPr>
                <w:rFonts w:eastAsia="Times New Roman"/>
                <w:kern w:val="0"/>
                <w:szCs w:val="22"/>
              </w:rPr>
            </w:pPr>
            <w:r w:rsidRPr="002F2E18">
              <w:rPr>
                <w:rFonts w:eastAsia="Times New Roman"/>
                <w:kern w:val="0"/>
                <w:szCs w:val="22"/>
              </w:rPr>
              <w:t>средне</w:t>
            </w:r>
            <w:r w:rsidRPr="002F2E18">
              <w:rPr>
                <w:rFonts w:eastAsia="Times New Roman"/>
                <w:spacing w:val="-3"/>
                <w:kern w:val="0"/>
                <w:szCs w:val="22"/>
              </w:rPr>
              <w:t xml:space="preserve"> </w:t>
            </w:r>
            <w:r>
              <w:rPr>
                <w:rFonts w:eastAsia="Times New Roman"/>
                <w:kern w:val="0"/>
                <w:szCs w:val="22"/>
              </w:rPr>
              <w:t>раз</w:t>
            </w:r>
            <w:r w:rsidRPr="002F2E18">
              <w:rPr>
                <w:rFonts w:eastAsia="Times New Roman"/>
                <w:kern w:val="0"/>
                <w:szCs w:val="22"/>
              </w:rPr>
              <w:t>витая</w:t>
            </w:r>
          </w:p>
        </w:tc>
        <w:tc>
          <w:tcPr>
            <w:tcW w:w="1115"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2145"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1978"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r>
    </w:tbl>
    <w:p w:rsidR="007768BD" w:rsidRPr="00B26BA6" w:rsidRDefault="007768BD" w:rsidP="008C0DC8">
      <w:pPr>
        <w:pStyle w:val="aff0"/>
        <w:spacing w:before="120"/>
      </w:pPr>
      <w:r w:rsidRPr="00B26BA6">
        <w:t>В</w:t>
      </w:r>
      <w:r w:rsidRPr="00B26BA6">
        <w:rPr>
          <w:spacing w:val="1"/>
        </w:rPr>
        <w:t xml:space="preserve"> </w:t>
      </w:r>
      <w:r w:rsidRPr="00B26BA6">
        <w:t>настоящее</w:t>
      </w:r>
      <w:r w:rsidRPr="00B26BA6">
        <w:rPr>
          <w:spacing w:val="1"/>
        </w:rPr>
        <w:t xml:space="preserve"> </w:t>
      </w:r>
      <w:r w:rsidRPr="00B26BA6">
        <w:t>время</w:t>
      </w:r>
      <w:r w:rsidRPr="00B26BA6">
        <w:rPr>
          <w:spacing w:val="1"/>
        </w:rPr>
        <w:t xml:space="preserve"> </w:t>
      </w:r>
      <w:r w:rsidRPr="00B26BA6">
        <w:t>с.</w:t>
      </w:r>
      <w:r w:rsidRPr="00B26BA6">
        <w:rPr>
          <w:spacing w:val="1"/>
        </w:rPr>
        <w:t xml:space="preserve"> </w:t>
      </w:r>
      <w:r w:rsidRPr="00B26BA6">
        <w:t>Кичигино</w:t>
      </w:r>
      <w:r w:rsidRPr="00B26BA6">
        <w:rPr>
          <w:spacing w:val="1"/>
        </w:rPr>
        <w:t xml:space="preserve"> </w:t>
      </w:r>
      <w:r w:rsidRPr="00B26BA6">
        <w:t>снабжается</w:t>
      </w:r>
      <w:r w:rsidRPr="00B26BA6">
        <w:rPr>
          <w:spacing w:val="1"/>
        </w:rPr>
        <w:t xml:space="preserve"> </w:t>
      </w:r>
      <w:r w:rsidRPr="00B26BA6">
        <w:t>водой</w:t>
      </w:r>
      <w:r w:rsidRPr="00B26BA6">
        <w:rPr>
          <w:spacing w:val="1"/>
        </w:rPr>
        <w:t xml:space="preserve"> </w:t>
      </w:r>
      <w:r w:rsidRPr="00B26BA6">
        <w:t>от</w:t>
      </w:r>
      <w:r w:rsidRPr="00B26BA6">
        <w:rPr>
          <w:spacing w:val="1"/>
        </w:rPr>
        <w:t xml:space="preserve"> </w:t>
      </w:r>
      <w:r w:rsidRPr="00B26BA6">
        <w:t>четырех</w:t>
      </w:r>
      <w:r w:rsidRPr="00B26BA6">
        <w:rPr>
          <w:spacing w:val="1"/>
        </w:rPr>
        <w:t xml:space="preserve"> </w:t>
      </w:r>
      <w:r w:rsidRPr="00B26BA6">
        <w:t>водозаборных</w:t>
      </w:r>
      <w:r w:rsidRPr="00B26BA6">
        <w:rPr>
          <w:spacing w:val="1"/>
        </w:rPr>
        <w:t xml:space="preserve"> </w:t>
      </w:r>
      <w:r w:rsidRPr="00B26BA6">
        <w:t>скважин:</w:t>
      </w:r>
      <w:r w:rsidRPr="00B26BA6">
        <w:rPr>
          <w:spacing w:val="1"/>
        </w:rPr>
        <w:t xml:space="preserve"> </w:t>
      </w:r>
      <w:r w:rsidRPr="00B26BA6">
        <w:t>скважина №2 (дебит 1,1 л/с</w:t>
      </w:r>
      <w:r w:rsidR="002D4F0E">
        <w:t>), скважина №7 (дебит 2,6 л/с), скважина №14</w:t>
      </w:r>
      <w:r w:rsidR="00CC4737">
        <w:t xml:space="preserve"> и №11</w:t>
      </w:r>
      <w:r w:rsidR="002D4F0E">
        <w:t xml:space="preserve"> (дебит 14 л/с)</w:t>
      </w:r>
      <w:r w:rsidRPr="00B26BA6">
        <w:t>.</w:t>
      </w:r>
      <w:r w:rsidRPr="00B26BA6">
        <w:rPr>
          <w:spacing w:val="18"/>
        </w:rPr>
        <w:t xml:space="preserve"> </w:t>
      </w:r>
      <w:r w:rsidRPr="00B26BA6">
        <w:rPr>
          <w:color w:val="202020"/>
        </w:rPr>
        <w:t>Вода</w:t>
      </w:r>
      <w:r w:rsidRPr="00B26BA6">
        <w:rPr>
          <w:color w:val="202020"/>
          <w:spacing w:val="19"/>
        </w:rPr>
        <w:t xml:space="preserve"> </w:t>
      </w:r>
      <w:r w:rsidRPr="00B26BA6">
        <w:rPr>
          <w:color w:val="202020"/>
        </w:rPr>
        <w:t>из</w:t>
      </w:r>
      <w:r w:rsidRPr="00B26BA6">
        <w:rPr>
          <w:color w:val="202020"/>
          <w:spacing w:val="18"/>
        </w:rPr>
        <w:t xml:space="preserve"> </w:t>
      </w:r>
      <w:r w:rsidRPr="00B26BA6">
        <w:rPr>
          <w:color w:val="202020"/>
        </w:rPr>
        <w:t>скважин</w:t>
      </w:r>
      <w:r w:rsidRPr="00B26BA6">
        <w:rPr>
          <w:color w:val="202020"/>
          <w:spacing w:val="18"/>
        </w:rPr>
        <w:t xml:space="preserve"> </w:t>
      </w:r>
      <w:r w:rsidRPr="00B26BA6">
        <w:rPr>
          <w:color w:val="202020"/>
        </w:rPr>
        <w:t>подается</w:t>
      </w:r>
      <w:r w:rsidRPr="00B26BA6">
        <w:rPr>
          <w:color w:val="202020"/>
          <w:spacing w:val="17"/>
        </w:rPr>
        <w:t xml:space="preserve"> </w:t>
      </w:r>
      <w:r w:rsidRPr="00B26BA6">
        <w:rPr>
          <w:color w:val="202020"/>
        </w:rPr>
        <w:t>в</w:t>
      </w:r>
      <w:r w:rsidRPr="00B26BA6">
        <w:rPr>
          <w:color w:val="202020"/>
          <w:spacing w:val="18"/>
        </w:rPr>
        <w:t xml:space="preserve"> </w:t>
      </w:r>
      <w:r w:rsidRPr="00B26BA6">
        <w:rPr>
          <w:color w:val="202020"/>
        </w:rPr>
        <w:t>резервуар</w:t>
      </w:r>
      <w:r w:rsidRPr="00B26BA6">
        <w:rPr>
          <w:color w:val="202020"/>
          <w:spacing w:val="18"/>
        </w:rPr>
        <w:t xml:space="preserve"> </w:t>
      </w:r>
      <w:r w:rsidRPr="00B26BA6">
        <w:rPr>
          <w:color w:val="202020"/>
        </w:rPr>
        <w:t>объемом</w:t>
      </w:r>
      <w:r w:rsidRPr="00B26BA6">
        <w:rPr>
          <w:color w:val="202020"/>
          <w:spacing w:val="21"/>
        </w:rPr>
        <w:t xml:space="preserve"> </w:t>
      </w:r>
      <w:r w:rsidRPr="00B26BA6">
        <w:rPr>
          <w:color w:val="202020"/>
        </w:rPr>
        <w:t>500</w:t>
      </w:r>
      <w:r w:rsidRPr="00B26BA6">
        <w:rPr>
          <w:color w:val="202020"/>
          <w:spacing w:val="18"/>
        </w:rPr>
        <w:t xml:space="preserve"> </w:t>
      </w:r>
      <w:r w:rsidRPr="00B26BA6">
        <w:rPr>
          <w:color w:val="202020"/>
        </w:rPr>
        <w:t>м</w:t>
      </w:r>
      <w:r w:rsidRPr="00B26BA6">
        <w:rPr>
          <w:color w:val="202020"/>
          <w:vertAlign w:val="superscript"/>
        </w:rPr>
        <w:t>3</w:t>
      </w:r>
      <w:r w:rsidRPr="00B26BA6">
        <w:rPr>
          <w:color w:val="202020"/>
        </w:rPr>
        <w:t>,</w:t>
      </w:r>
      <w:r w:rsidRPr="00B26BA6">
        <w:rPr>
          <w:color w:val="202020"/>
          <w:spacing w:val="18"/>
        </w:rPr>
        <w:t xml:space="preserve"> </w:t>
      </w:r>
      <w:r w:rsidRPr="00B26BA6">
        <w:rPr>
          <w:color w:val="202020"/>
        </w:rPr>
        <w:t>очищенная</w:t>
      </w:r>
      <w:r w:rsidRPr="00B26BA6">
        <w:rPr>
          <w:color w:val="202020"/>
          <w:spacing w:val="19"/>
        </w:rPr>
        <w:t xml:space="preserve"> </w:t>
      </w:r>
      <w:r w:rsidRPr="00B26BA6">
        <w:rPr>
          <w:color w:val="202020"/>
        </w:rPr>
        <w:t>перекачивается</w:t>
      </w:r>
      <w:r w:rsidRPr="00B26BA6">
        <w:rPr>
          <w:color w:val="202020"/>
          <w:spacing w:val="17"/>
        </w:rPr>
        <w:t xml:space="preserve"> </w:t>
      </w:r>
      <w:r w:rsidRPr="00B26BA6">
        <w:rPr>
          <w:color w:val="202020"/>
        </w:rPr>
        <w:t>в</w:t>
      </w:r>
      <w:r w:rsidRPr="00B26BA6">
        <w:rPr>
          <w:color w:val="202020"/>
          <w:spacing w:val="18"/>
        </w:rPr>
        <w:t xml:space="preserve"> </w:t>
      </w:r>
      <w:r w:rsidRPr="00B26BA6">
        <w:rPr>
          <w:color w:val="202020"/>
        </w:rPr>
        <w:t>водонапорную башню и используется для хозяйственно-питьевого водоснабжения северо-восточной</w:t>
      </w:r>
      <w:r w:rsidRPr="00B26BA6">
        <w:rPr>
          <w:color w:val="202020"/>
          <w:spacing w:val="1"/>
        </w:rPr>
        <w:t xml:space="preserve"> </w:t>
      </w:r>
      <w:r w:rsidR="002D4F0E">
        <w:rPr>
          <w:color w:val="202020"/>
        </w:rPr>
        <w:t>части села</w:t>
      </w:r>
      <w:r w:rsidRPr="00B26BA6">
        <w:rPr>
          <w:color w:val="202020"/>
        </w:rPr>
        <w:t>. Скважины, используемые для хозяйственно-питьевого водоснабжения, оборудованы</w:t>
      </w:r>
      <w:r w:rsidRPr="00B26BA6">
        <w:rPr>
          <w:color w:val="202020"/>
          <w:spacing w:val="-3"/>
        </w:rPr>
        <w:t xml:space="preserve"> </w:t>
      </w:r>
      <w:r w:rsidRPr="00B26BA6">
        <w:rPr>
          <w:color w:val="202020"/>
        </w:rPr>
        <w:t>установками</w:t>
      </w:r>
      <w:r w:rsidRPr="00B26BA6">
        <w:rPr>
          <w:color w:val="202020"/>
          <w:spacing w:val="-1"/>
        </w:rPr>
        <w:t xml:space="preserve"> </w:t>
      </w:r>
      <w:r w:rsidRPr="00B26BA6">
        <w:rPr>
          <w:color w:val="202020"/>
        </w:rPr>
        <w:t>обезжелезивания подземных</w:t>
      </w:r>
      <w:r w:rsidRPr="00B26BA6">
        <w:rPr>
          <w:color w:val="202020"/>
          <w:spacing w:val="-1"/>
        </w:rPr>
        <w:t xml:space="preserve"> </w:t>
      </w:r>
      <w:r w:rsidRPr="00B26BA6">
        <w:rPr>
          <w:color w:val="202020"/>
        </w:rPr>
        <w:t>вод в</w:t>
      </w:r>
      <w:r w:rsidRPr="00B26BA6">
        <w:rPr>
          <w:color w:val="202020"/>
          <w:spacing w:val="-1"/>
        </w:rPr>
        <w:t xml:space="preserve"> </w:t>
      </w:r>
      <w:r w:rsidRPr="00B26BA6">
        <w:rPr>
          <w:color w:val="202020"/>
        </w:rPr>
        <w:t>пласте.</w:t>
      </w:r>
    </w:p>
    <w:p w:rsidR="007768BD" w:rsidRPr="00B26BA6" w:rsidRDefault="007768BD" w:rsidP="0094313F">
      <w:pPr>
        <w:pStyle w:val="aff0"/>
      </w:pPr>
      <w:r w:rsidRPr="00B26BA6">
        <w:t>Водоснабжение п. Нагорный осуществляется от родника «Нина». Вода из родника «Нина»</w:t>
      </w:r>
      <w:r w:rsidRPr="00B26BA6">
        <w:rPr>
          <w:spacing w:val="1"/>
        </w:rPr>
        <w:t xml:space="preserve"> </w:t>
      </w:r>
      <w:r w:rsidRPr="00B26BA6">
        <w:t>по магистральному водоводу поступает в накопительную емкость и через насосную станцию перекачивается в уличные разводящие сети до потребителя. На территории п. Нагорный имеется ре</w:t>
      </w:r>
      <w:r>
        <w:t>з</w:t>
      </w:r>
      <w:r w:rsidRPr="00B26BA6">
        <w:t>ервная</w:t>
      </w:r>
      <w:r w:rsidRPr="00B26BA6">
        <w:rPr>
          <w:spacing w:val="-1"/>
        </w:rPr>
        <w:t xml:space="preserve"> </w:t>
      </w:r>
      <w:r w:rsidRPr="00B26BA6">
        <w:t>водозаборная</w:t>
      </w:r>
      <w:r w:rsidRPr="00B26BA6">
        <w:rPr>
          <w:spacing w:val="-1"/>
        </w:rPr>
        <w:t xml:space="preserve"> </w:t>
      </w:r>
      <w:r w:rsidRPr="00B26BA6">
        <w:t>скважина</w:t>
      </w:r>
      <w:r w:rsidRPr="00B26BA6">
        <w:rPr>
          <w:spacing w:val="-1"/>
        </w:rPr>
        <w:t xml:space="preserve"> </w:t>
      </w:r>
      <w:r w:rsidRPr="00B26BA6">
        <w:t>2815</w:t>
      </w:r>
      <w:r w:rsidRPr="00B26BA6">
        <w:rPr>
          <w:spacing w:val="-1"/>
        </w:rPr>
        <w:t xml:space="preserve"> </w:t>
      </w:r>
      <w:r w:rsidRPr="00B26BA6">
        <w:t>и</w:t>
      </w:r>
      <w:r w:rsidRPr="00B26BA6">
        <w:rPr>
          <w:spacing w:val="-1"/>
        </w:rPr>
        <w:t xml:space="preserve"> </w:t>
      </w:r>
      <w:r w:rsidRPr="00B26BA6">
        <w:t>водонапорная башня.</w:t>
      </w:r>
    </w:p>
    <w:p w:rsidR="007768BD" w:rsidRPr="00B26BA6" w:rsidRDefault="007768BD" w:rsidP="0094313F">
      <w:pPr>
        <w:pStyle w:val="aff0"/>
      </w:pPr>
      <w:r w:rsidRPr="00B26BA6">
        <w:t>Водоснабжение п. Синий Бор осуществляется от скважины 7-21-В. Вода из скважины подается на станцию химической водоочистки (ХВО), очищенная вода перекачивается в накопительную</w:t>
      </w:r>
      <w:r w:rsidRPr="00B26BA6">
        <w:rPr>
          <w:spacing w:val="-2"/>
        </w:rPr>
        <w:t xml:space="preserve"> </w:t>
      </w:r>
      <w:r w:rsidRPr="00B26BA6">
        <w:t>емкость, а затем в</w:t>
      </w:r>
      <w:r w:rsidRPr="00B26BA6">
        <w:rPr>
          <w:spacing w:val="-1"/>
        </w:rPr>
        <w:t xml:space="preserve"> </w:t>
      </w:r>
      <w:r w:rsidRPr="00B26BA6">
        <w:t>уличные разводящие сети.</w:t>
      </w:r>
    </w:p>
    <w:p w:rsidR="007768BD" w:rsidRPr="00B26BA6" w:rsidRDefault="007768BD" w:rsidP="0094313F">
      <w:pPr>
        <w:pStyle w:val="aff0"/>
      </w:pPr>
      <w:r w:rsidRPr="00B26BA6">
        <w:t xml:space="preserve">Водоснабжение </w:t>
      </w:r>
      <w:r w:rsidR="005E343B">
        <w:t xml:space="preserve">пос. ж.-д. ст. </w:t>
      </w:r>
      <w:r w:rsidRPr="00B26BA6">
        <w:t>Формачѐво осуществляется от одной водозаборной скважины. Вода из</w:t>
      </w:r>
      <w:r w:rsidRPr="00B26BA6">
        <w:rPr>
          <w:spacing w:val="1"/>
        </w:rPr>
        <w:t xml:space="preserve"> </w:t>
      </w:r>
      <w:r w:rsidRPr="00B26BA6">
        <w:t>скважины</w:t>
      </w:r>
      <w:r w:rsidRPr="00B26BA6">
        <w:rPr>
          <w:spacing w:val="-2"/>
        </w:rPr>
        <w:t xml:space="preserve"> </w:t>
      </w:r>
      <w:r w:rsidRPr="00B26BA6">
        <w:t>подается водонапорную</w:t>
      </w:r>
      <w:r w:rsidRPr="00B26BA6">
        <w:rPr>
          <w:spacing w:val="-2"/>
        </w:rPr>
        <w:t xml:space="preserve"> </w:t>
      </w:r>
      <w:r w:rsidRPr="00B26BA6">
        <w:t>башню, а</w:t>
      </w:r>
      <w:r w:rsidRPr="00B26BA6">
        <w:rPr>
          <w:spacing w:val="-1"/>
        </w:rPr>
        <w:t xml:space="preserve"> </w:t>
      </w:r>
      <w:r w:rsidRPr="00B26BA6">
        <w:t>затем в</w:t>
      </w:r>
      <w:r w:rsidRPr="00B26BA6">
        <w:rPr>
          <w:spacing w:val="-1"/>
        </w:rPr>
        <w:t xml:space="preserve"> </w:t>
      </w:r>
      <w:r w:rsidRPr="00B26BA6">
        <w:t>водопроводную</w:t>
      </w:r>
      <w:r w:rsidRPr="00B26BA6">
        <w:rPr>
          <w:spacing w:val="-1"/>
        </w:rPr>
        <w:t xml:space="preserve"> </w:t>
      </w:r>
      <w:r w:rsidRPr="00B26BA6">
        <w:t>сеть.</w:t>
      </w:r>
    </w:p>
    <w:p w:rsidR="007768BD" w:rsidRPr="00B26BA6" w:rsidRDefault="007768BD" w:rsidP="0094313F">
      <w:pPr>
        <w:pStyle w:val="aff0"/>
      </w:pPr>
      <w:r w:rsidRPr="00B26BA6">
        <w:t>Качество</w:t>
      </w:r>
      <w:r w:rsidRPr="00B26BA6">
        <w:rPr>
          <w:spacing w:val="1"/>
        </w:rPr>
        <w:t xml:space="preserve"> </w:t>
      </w:r>
      <w:r w:rsidRPr="00B26BA6">
        <w:t>воды</w:t>
      </w:r>
      <w:r w:rsidRPr="00B26BA6">
        <w:rPr>
          <w:spacing w:val="1"/>
        </w:rPr>
        <w:t xml:space="preserve"> </w:t>
      </w:r>
      <w:r w:rsidRPr="00B26BA6">
        <w:t>из</w:t>
      </w:r>
      <w:r w:rsidRPr="00B26BA6">
        <w:rPr>
          <w:spacing w:val="1"/>
        </w:rPr>
        <w:t xml:space="preserve"> </w:t>
      </w:r>
      <w:r w:rsidRPr="00B26BA6">
        <w:t>скважин</w:t>
      </w:r>
      <w:r w:rsidRPr="00B26BA6">
        <w:rPr>
          <w:spacing w:val="1"/>
        </w:rPr>
        <w:t xml:space="preserve"> </w:t>
      </w:r>
      <w:r w:rsidRPr="00B26BA6">
        <w:t>контролируется</w:t>
      </w:r>
      <w:r w:rsidRPr="00B26BA6">
        <w:rPr>
          <w:spacing w:val="1"/>
        </w:rPr>
        <w:t xml:space="preserve"> </w:t>
      </w:r>
      <w:r w:rsidRPr="00B26BA6">
        <w:t>в</w:t>
      </w:r>
      <w:r w:rsidRPr="00B26BA6">
        <w:rPr>
          <w:spacing w:val="1"/>
        </w:rPr>
        <w:t xml:space="preserve"> </w:t>
      </w:r>
      <w:r w:rsidRPr="00B26BA6">
        <w:t>достаточной</w:t>
      </w:r>
      <w:r w:rsidRPr="00B26BA6">
        <w:rPr>
          <w:spacing w:val="1"/>
        </w:rPr>
        <w:t xml:space="preserve"> </w:t>
      </w:r>
      <w:r w:rsidRPr="00B26BA6">
        <w:t>мере,</w:t>
      </w:r>
      <w:r w:rsidRPr="00B26BA6">
        <w:rPr>
          <w:spacing w:val="1"/>
        </w:rPr>
        <w:t xml:space="preserve"> </w:t>
      </w:r>
      <w:r w:rsidRPr="00B26BA6">
        <w:t>регулярно</w:t>
      </w:r>
      <w:r w:rsidRPr="00B26BA6">
        <w:rPr>
          <w:spacing w:val="1"/>
        </w:rPr>
        <w:t xml:space="preserve"> </w:t>
      </w:r>
      <w:r w:rsidRPr="00B26BA6">
        <w:t>проверяется</w:t>
      </w:r>
      <w:r w:rsidRPr="00B26BA6">
        <w:rPr>
          <w:spacing w:val="-57"/>
        </w:rPr>
        <w:t xml:space="preserve"> </w:t>
      </w:r>
      <w:r w:rsidRPr="00B26BA6">
        <w:t>службой Роспотребнадзора. По данным протокола лабораторных исследований аккредитованной</w:t>
      </w:r>
      <w:r w:rsidRPr="00B26BA6">
        <w:rPr>
          <w:spacing w:val="1"/>
        </w:rPr>
        <w:t xml:space="preserve"> </w:t>
      </w:r>
      <w:r w:rsidRPr="00B26BA6">
        <w:t>гидрохимической лаборатории вода из некоторых скважин с. Кичигино не соответствует требованиям</w:t>
      </w:r>
      <w:r w:rsidRPr="00B26BA6">
        <w:rPr>
          <w:spacing w:val="-2"/>
        </w:rPr>
        <w:t xml:space="preserve"> </w:t>
      </w:r>
      <w:r w:rsidRPr="00B26BA6">
        <w:t>СанПиН</w:t>
      </w:r>
      <w:r w:rsidRPr="00B26BA6">
        <w:rPr>
          <w:spacing w:val="-1"/>
        </w:rPr>
        <w:t xml:space="preserve"> </w:t>
      </w:r>
      <w:r w:rsidRPr="00B26BA6">
        <w:t>2.1.4.1074-01.</w:t>
      </w:r>
    </w:p>
    <w:p w:rsidR="007768BD" w:rsidRPr="00B26BA6" w:rsidRDefault="007768BD" w:rsidP="0094313F">
      <w:pPr>
        <w:pStyle w:val="aff0"/>
      </w:pPr>
      <w:r w:rsidRPr="00B26BA6">
        <w:t>Около 90% населения с. Кичигино населения имеют водопровод в домах. Остальное население с. Кичигино пользуется частными источниками водоснабжения (индивидуальные скважины,</w:t>
      </w:r>
      <w:r w:rsidRPr="00B26BA6">
        <w:rPr>
          <w:spacing w:val="-57"/>
        </w:rPr>
        <w:t xml:space="preserve"> </w:t>
      </w:r>
      <w:r w:rsidRPr="00B26BA6">
        <w:t>колодцы).</w:t>
      </w:r>
    </w:p>
    <w:p w:rsidR="007768BD" w:rsidRDefault="007768BD" w:rsidP="007768BD">
      <w:pPr>
        <w:widowControl w:val="0"/>
        <w:ind w:firstLine="709"/>
        <w:rPr>
          <w:sz w:val="28"/>
          <w:szCs w:val="28"/>
        </w:rPr>
      </w:pPr>
      <w:r w:rsidRPr="00B26BA6">
        <w:rPr>
          <w:sz w:val="28"/>
          <w:szCs w:val="28"/>
        </w:rPr>
        <w:t xml:space="preserve">Население п. Нагорный, п. Синий Бор и </w:t>
      </w:r>
      <w:r w:rsidR="008E77D2" w:rsidRPr="008E77D2">
        <w:rPr>
          <w:sz w:val="28"/>
          <w:szCs w:val="28"/>
        </w:rPr>
        <w:t xml:space="preserve">пос. ж.-д. ст. </w:t>
      </w:r>
      <w:r w:rsidRPr="00B26BA6">
        <w:rPr>
          <w:sz w:val="28"/>
          <w:szCs w:val="28"/>
        </w:rPr>
        <w:t>Формачѐво на 100% обеспечено централизованным</w:t>
      </w:r>
      <w:r w:rsidRPr="00B26BA6">
        <w:rPr>
          <w:spacing w:val="-2"/>
          <w:sz w:val="28"/>
          <w:szCs w:val="28"/>
        </w:rPr>
        <w:t xml:space="preserve"> </w:t>
      </w:r>
      <w:r w:rsidRPr="00B26BA6">
        <w:rPr>
          <w:sz w:val="28"/>
          <w:szCs w:val="28"/>
        </w:rPr>
        <w:t>водоснабжением.</w:t>
      </w:r>
    </w:p>
    <w:p w:rsidR="007768BD" w:rsidRPr="00B26BA6" w:rsidRDefault="007768BD" w:rsidP="007768BD">
      <w:pPr>
        <w:widowControl w:val="0"/>
        <w:ind w:firstLine="709"/>
        <w:rPr>
          <w:rFonts w:eastAsia="Times New Roman"/>
          <w:color w:val="000000"/>
          <w:kern w:val="0"/>
          <w:sz w:val="28"/>
          <w:szCs w:val="28"/>
        </w:rPr>
      </w:pPr>
      <w:r w:rsidRPr="00F20A8A">
        <w:rPr>
          <w:rFonts w:eastAsia="Times New Roman"/>
          <w:color w:val="000000"/>
          <w:kern w:val="0"/>
          <w:sz w:val="28"/>
          <w:szCs w:val="28"/>
        </w:rPr>
        <w:t>Системы горячего водоснабжения в Кичигинском сельском поселении отсутствуют.</w:t>
      </w:r>
    </w:p>
    <w:p w:rsidR="007768BD" w:rsidRPr="00AB4DD1" w:rsidRDefault="007768BD" w:rsidP="00641EDE">
      <w:pPr>
        <w:pStyle w:val="10"/>
        <w:numPr>
          <w:ilvl w:val="0"/>
          <w:numId w:val="0"/>
        </w:numPr>
      </w:pPr>
      <w:r>
        <w:t>Расчет водопотребления</w:t>
      </w:r>
    </w:p>
    <w:p w:rsidR="007768BD" w:rsidRDefault="007768BD" w:rsidP="007768BD">
      <w:pPr>
        <w:ind w:firstLine="709"/>
        <w:rPr>
          <w:rFonts w:eastAsia="Times New Roman"/>
          <w:kern w:val="0"/>
          <w:sz w:val="28"/>
          <w:lang w:eastAsia="ar-SA"/>
        </w:rPr>
      </w:pPr>
      <w:r w:rsidRPr="00942CB2">
        <w:rPr>
          <w:rFonts w:eastAsia="Times New Roman"/>
          <w:kern w:val="0"/>
          <w:sz w:val="28"/>
          <w:lang w:eastAsia="ar-SA"/>
        </w:rPr>
        <w:t xml:space="preserve">Общее водопотребление в населенных пунктах </w:t>
      </w:r>
      <w:r>
        <w:rPr>
          <w:rFonts w:eastAsia="Times New Roman"/>
          <w:kern w:val="0"/>
          <w:sz w:val="28"/>
          <w:lang w:eastAsia="ar-SA"/>
        </w:rPr>
        <w:t xml:space="preserve">Кичигинского </w:t>
      </w:r>
      <w:r w:rsidRPr="00942CB2">
        <w:rPr>
          <w:rFonts w:eastAsia="Times New Roman"/>
          <w:kern w:val="0"/>
          <w:sz w:val="28"/>
          <w:lang w:eastAsia="ar-SA"/>
        </w:rPr>
        <w:t xml:space="preserve">сельского поселения складывается из расходов воды на хозяйственно-питьевые нужды </w:t>
      </w:r>
      <w:r w:rsidRPr="00942CB2">
        <w:rPr>
          <w:rFonts w:eastAsia="Times New Roman"/>
          <w:kern w:val="0"/>
          <w:sz w:val="28"/>
          <w:lang w:eastAsia="ar-SA"/>
        </w:rPr>
        <w:lastRenderedPageBreak/>
        <w:t>населения, промышленности и коммунальных служб, на пожаротушение, на полив территорий.</w:t>
      </w:r>
    </w:p>
    <w:p w:rsidR="007768BD" w:rsidRDefault="007768BD" w:rsidP="007768BD">
      <w:pPr>
        <w:ind w:firstLine="709"/>
        <w:rPr>
          <w:sz w:val="28"/>
        </w:rPr>
      </w:pPr>
      <w:r w:rsidRPr="00302782">
        <w:rPr>
          <w:sz w:val="28"/>
        </w:rPr>
        <w:t xml:space="preserve">Подача холодной воды в технологические зоны централизованного водоснабжения обеспечивается одним поставщиком – администрацией Кичигинского </w:t>
      </w:r>
      <w:r>
        <w:rPr>
          <w:sz w:val="28"/>
        </w:rPr>
        <w:t>сельского поселения. Централизо</w:t>
      </w:r>
      <w:r w:rsidRPr="00302782">
        <w:rPr>
          <w:sz w:val="28"/>
        </w:rPr>
        <w:t>ванное</w:t>
      </w:r>
      <w:r w:rsidRPr="00302782">
        <w:rPr>
          <w:spacing w:val="-4"/>
          <w:sz w:val="28"/>
        </w:rPr>
        <w:t xml:space="preserve"> </w:t>
      </w:r>
      <w:r w:rsidRPr="00302782">
        <w:rPr>
          <w:sz w:val="28"/>
        </w:rPr>
        <w:t>водоснабжение</w:t>
      </w:r>
      <w:r w:rsidRPr="00302782">
        <w:rPr>
          <w:spacing w:val="-4"/>
          <w:sz w:val="28"/>
        </w:rPr>
        <w:t xml:space="preserve"> </w:t>
      </w:r>
      <w:r w:rsidRPr="00302782">
        <w:rPr>
          <w:sz w:val="28"/>
        </w:rPr>
        <w:t>имеется</w:t>
      </w:r>
      <w:r w:rsidRPr="00302782">
        <w:rPr>
          <w:spacing w:val="-4"/>
          <w:sz w:val="28"/>
        </w:rPr>
        <w:t xml:space="preserve"> </w:t>
      </w:r>
      <w:r w:rsidRPr="00302782">
        <w:rPr>
          <w:sz w:val="28"/>
        </w:rPr>
        <w:t>во</w:t>
      </w:r>
      <w:r w:rsidRPr="00302782">
        <w:rPr>
          <w:spacing w:val="-2"/>
          <w:sz w:val="28"/>
        </w:rPr>
        <w:t xml:space="preserve"> </w:t>
      </w:r>
      <w:r w:rsidRPr="00302782">
        <w:rPr>
          <w:sz w:val="28"/>
        </w:rPr>
        <w:t>всех</w:t>
      </w:r>
      <w:r w:rsidRPr="00302782">
        <w:rPr>
          <w:spacing w:val="-4"/>
          <w:sz w:val="28"/>
        </w:rPr>
        <w:t xml:space="preserve"> </w:t>
      </w:r>
      <w:r w:rsidRPr="00302782">
        <w:rPr>
          <w:sz w:val="28"/>
        </w:rPr>
        <w:t>населенных</w:t>
      </w:r>
      <w:r w:rsidRPr="00302782">
        <w:rPr>
          <w:spacing w:val="-4"/>
          <w:sz w:val="28"/>
        </w:rPr>
        <w:t xml:space="preserve"> </w:t>
      </w:r>
      <w:r w:rsidRPr="00302782">
        <w:rPr>
          <w:sz w:val="28"/>
        </w:rPr>
        <w:t>пунктах</w:t>
      </w:r>
      <w:r w:rsidRPr="00302782">
        <w:rPr>
          <w:spacing w:val="-2"/>
          <w:sz w:val="28"/>
        </w:rPr>
        <w:t xml:space="preserve"> </w:t>
      </w:r>
      <w:r w:rsidRPr="00302782">
        <w:rPr>
          <w:sz w:val="28"/>
        </w:rPr>
        <w:t>Кичигинского</w:t>
      </w:r>
      <w:r w:rsidRPr="00302782">
        <w:rPr>
          <w:spacing w:val="-2"/>
          <w:sz w:val="28"/>
        </w:rPr>
        <w:t xml:space="preserve"> </w:t>
      </w:r>
      <w:r w:rsidRPr="00302782">
        <w:rPr>
          <w:sz w:val="28"/>
        </w:rPr>
        <w:t>сельского</w:t>
      </w:r>
      <w:r w:rsidRPr="00302782">
        <w:rPr>
          <w:spacing w:val="-3"/>
          <w:sz w:val="28"/>
        </w:rPr>
        <w:t xml:space="preserve"> </w:t>
      </w:r>
      <w:r w:rsidRPr="00302782">
        <w:rPr>
          <w:sz w:val="28"/>
        </w:rPr>
        <w:t>поселения.</w:t>
      </w:r>
    </w:p>
    <w:p w:rsidR="007768BD" w:rsidRPr="00302782" w:rsidRDefault="007768BD" w:rsidP="007768BD">
      <w:pPr>
        <w:ind w:firstLine="709"/>
        <w:rPr>
          <w:rFonts w:eastAsia="Times New Roman"/>
          <w:kern w:val="0"/>
          <w:sz w:val="36"/>
          <w:lang w:eastAsia="ar-SA"/>
        </w:rPr>
      </w:pPr>
      <w:r w:rsidRPr="00302782">
        <w:rPr>
          <w:sz w:val="28"/>
        </w:rPr>
        <w:t>Территориальный</w:t>
      </w:r>
      <w:r w:rsidRPr="00302782">
        <w:rPr>
          <w:spacing w:val="-3"/>
          <w:sz w:val="28"/>
        </w:rPr>
        <w:t xml:space="preserve"> </w:t>
      </w:r>
      <w:r w:rsidRPr="00302782">
        <w:rPr>
          <w:sz w:val="28"/>
        </w:rPr>
        <w:t>баланс</w:t>
      </w:r>
      <w:r w:rsidRPr="00302782">
        <w:rPr>
          <w:spacing w:val="-2"/>
          <w:sz w:val="28"/>
        </w:rPr>
        <w:t xml:space="preserve"> </w:t>
      </w:r>
      <w:r w:rsidRPr="00302782">
        <w:rPr>
          <w:sz w:val="28"/>
        </w:rPr>
        <w:t>по</w:t>
      </w:r>
      <w:r w:rsidRPr="00302782">
        <w:rPr>
          <w:spacing w:val="-2"/>
          <w:sz w:val="28"/>
        </w:rPr>
        <w:t xml:space="preserve"> </w:t>
      </w:r>
      <w:r w:rsidRPr="00302782">
        <w:rPr>
          <w:sz w:val="28"/>
        </w:rPr>
        <w:t>населенным</w:t>
      </w:r>
      <w:r w:rsidRPr="00302782">
        <w:rPr>
          <w:spacing w:val="-2"/>
          <w:sz w:val="28"/>
        </w:rPr>
        <w:t xml:space="preserve"> </w:t>
      </w:r>
      <w:r w:rsidRPr="00302782">
        <w:rPr>
          <w:sz w:val="28"/>
        </w:rPr>
        <w:t>пунктам</w:t>
      </w:r>
      <w:r w:rsidRPr="00302782">
        <w:rPr>
          <w:spacing w:val="-1"/>
          <w:sz w:val="28"/>
        </w:rPr>
        <w:t xml:space="preserve"> </w:t>
      </w:r>
      <w:r w:rsidRPr="00302782">
        <w:rPr>
          <w:sz w:val="28"/>
        </w:rPr>
        <w:t>приведен в таблице</w:t>
      </w:r>
      <w:r w:rsidRPr="00302782">
        <w:rPr>
          <w:spacing w:val="-3"/>
          <w:sz w:val="28"/>
        </w:rPr>
        <w:t xml:space="preserve"> </w:t>
      </w:r>
      <w:r w:rsidRPr="00302782">
        <w:rPr>
          <w:sz w:val="28"/>
        </w:rPr>
        <w:t>ниже.</w:t>
      </w:r>
    </w:p>
    <w:p w:rsidR="007768BD" w:rsidRPr="00302782" w:rsidRDefault="007768BD" w:rsidP="007F6D3E">
      <w:pPr>
        <w:pStyle w:val="ae"/>
        <w:rPr>
          <w:szCs w:val="24"/>
        </w:rPr>
      </w:pPr>
      <w:r>
        <w:t xml:space="preserve">Таблица </w:t>
      </w:r>
      <w:r w:rsidR="00894C45">
        <w:fldChar w:fldCharType="begin"/>
      </w:r>
      <w:r w:rsidR="00894C45">
        <w:instrText xml:space="preserve"> SEQ Таблица \* ARABIC </w:instrText>
      </w:r>
      <w:r w:rsidR="00894C45">
        <w:fldChar w:fldCharType="separate"/>
      </w:r>
      <w:r w:rsidR="00A5794D">
        <w:rPr>
          <w:noProof/>
        </w:rPr>
        <w:t>21</w:t>
      </w:r>
      <w:r w:rsidR="00894C45">
        <w:rPr>
          <w:noProof/>
        </w:rPr>
        <w:fldChar w:fldCharType="end"/>
      </w:r>
      <w:r>
        <w:rPr>
          <w:szCs w:val="24"/>
        </w:rPr>
        <w:t xml:space="preserve"> – </w:t>
      </w:r>
      <w:r w:rsidRPr="00302782">
        <w:t>Территориальный</w:t>
      </w:r>
      <w:r w:rsidRPr="00302782">
        <w:rPr>
          <w:spacing w:val="37"/>
        </w:rPr>
        <w:t xml:space="preserve"> </w:t>
      </w:r>
      <w:r w:rsidRPr="00302782">
        <w:t>баланс</w:t>
      </w:r>
      <w:r w:rsidRPr="00302782">
        <w:rPr>
          <w:spacing w:val="39"/>
        </w:rPr>
        <w:t xml:space="preserve"> </w:t>
      </w:r>
      <w:r w:rsidRPr="00302782">
        <w:t>холодной</w:t>
      </w:r>
      <w:r w:rsidRPr="00302782">
        <w:rPr>
          <w:spacing w:val="39"/>
        </w:rPr>
        <w:t xml:space="preserve"> </w:t>
      </w:r>
      <w:r w:rsidRPr="00302782">
        <w:t>воды</w:t>
      </w:r>
      <w:r w:rsidRPr="00302782">
        <w:rPr>
          <w:spacing w:val="35"/>
        </w:rPr>
        <w:t xml:space="preserve"> </w:t>
      </w:r>
      <w:r w:rsidRPr="00302782">
        <w:t>системы</w:t>
      </w:r>
      <w:r w:rsidRPr="00302782">
        <w:rPr>
          <w:spacing w:val="39"/>
        </w:rPr>
        <w:t xml:space="preserve"> </w:t>
      </w:r>
      <w:r w:rsidRPr="00302782">
        <w:t>централизованного</w:t>
      </w:r>
      <w:r w:rsidRPr="00302782">
        <w:rPr>
          <w:spacing w:val="37"/>
        </w:rPr>
        <w:t xml:space="preserve"> </w:t>
      </w:r>
      <w:r w:rsidRPr="00302782">
        <w:t>водоснабжения</w:t>
      </w:r>
      <w:r w:rsidRPr="00302782">
        <w:rPr>
          <w:spacing w:val="-57"/>
        </w:rPr>
        <w:t xml:space="preserve"> </w:t>
      </w:r>
      <w:r w:rsidRPr="00302782">
        <w:t>по</w:t>
      </w:r>
      <w:r w:rsidRPr="00302782">
        <w:rPr>
          <w:spacing w:val="-1"/>
        </w:rPr>
        <w:t xml:space="preserve"> </w:t>
      </w:r>
      <w:r w:rsidRPr="00302782">
        <w:t>технологическим зонам за 2020</w:t>
      </w:r>
      <w:r w:rsidRPr="00302782">
        <w:rPr>
          <w:spacing w:val="-1"/>
        </w:rPr>
        <w:t xml:space="preserve"> </w:t>
      </w:r>
      <w:r w:rsidRPr="00302782">
        <w:t>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3"/>
        <w:gridCol w:w="2767"/>
        <w:gridCol w:w="2356"/>
        <w:gridCol w:w="2360"/>
        <w:gridCol w:w="2179"/>
      </w:tblGrid>
      <w:tr w:rsidR="007768BD" w:rsidTr="00035EDA">
        <w:trPr>
          <w:trHeight w:val="275"/>
        </w:trPr>
        <w:tc>
          <w:tcPr>
            <w:tcW w:w="533" w:type="dxa"/>
            <w:vMerge w:val="restart"/>
            <w:vAlign w:val="center"/>
          </w:tcPr>
          <w:p w:rsidR="007768BD" w:rsidRDefault="007768BD" w:rsidP="002905B4">
            <w:pPr>
              <w:pStyle w:val="TableParagraph"/>
              <w:ind w:left="0"/>
              <w:jc w:val="center"/>
              <w:rPr>
                <w:b/>
                <w:sz w:val="24"/>
              </w:rPr>
            </w:pPr>
            <w:r>
              <w:rPr>
                <w:b/>
                <w:sz w:val="24"/>
              </w:rPr>
              <w:t>№</w:t>
            </w:r>
            <w:r>
              <w:rPr>
                <w:b/>
                <w:spacing w:val="-57"/>
                <w:sz w:val="24"/>
              </w:rPr>
              <w:t xml:space="preserve"> </w:t>
            </w:r>
            <w:r>
              <w:rPr>
                <w:b/>
                <w:sz w:val="24"/>
              </w:rPr>
              <w:t>п/п</w:t>
            </w:r>
          </w:p>
        </w:tc>
        <w:tc>
          <w:tcPr>
            <w:tcW w:w="2767" w:type="dxa"/>
            <w:vMerge w:val="restart"/>
            <w:vAlign w:val="center"/>
          </w:tcPr>
          <w:p w:rsidR="007768BD" w:rsidRDefault="007768BD" w:rsidP="002905B4">
            <w:pPr>
              <w:pStyle w:val="TableParagraph"/>
              <w:ind w:left="0"/>
              <w:jc w:val="center"/>
              <w:rPr>
                <w:b/>
                <w:sz w:val="24"/>
              </w:rPr>
            </w:pPr>
            <w:r>
              <w:rPr>
                <w:b/>
                <w:sz w:val="24"/>
              </w:rPr>
              <w:t>Технологическая зона</w:t>
            </w:r>
            <w:r>
              <w:rPr>
                <w:b/>
                <w:spacing w:val="-58"/>
                <w:sz w:val="24"/>
              </w:rPr>
              <w:t xml:space="preserve"> </w:t>
            </w:r>
            <w:r>
              <w:rPr>
                <w:b/>
                <w:sz w:val="24"/>
              </w:rPr>
              <w:t>населенного</w:t>
            </w:r>
            <w:r>
              <w:rPr>
                <w:b/>
                <w:spacing w:val="-5"/>
                <w:sz w:val="24"/>
              </w:rPr>
              <w:t xml:space="preserve"> </w:t>
            </w:r>
            <w:r>
              <w:rPr>
                <w:b/>
                <w:sz w:val="24"/>
              </w:rPr>
              <w:t>пункта</w:t>
            </w:r>
          </w:p>
        </w:tc>
        <w:tc>
          <w:tcPr>
            <w:tcW w:w="4716" w:type="dxa"/>
            <w:gridSpan w:val="2"/>
            <w:vAlign w:val="center"/>
          </w:tcPr>
          <w:p w:rsidR="007768BD" w:rsidRDefault="007768BD" w:rsidP="002905B4">
            <w:pPr>
              <w:pStyle w:val="TableParagraph"/>
              <w:ind w:left="0"/>
              <w:jc w:val="center"/>
              <w:rPr>
                <w:b/>
                <w:sz w:val="24"/>
              </w:rPr>
            </w:pPr>
            <w:r>
              <w:rPr>
                <w:b/>
                <w:sz w:val="24"/>
              </w:rPr>
              <w:t>Объем</w:t>
            </w:r>
            <w:r>
              <w:rPr>
                <w:b/>
                <w:spacing w:val="-3"/>
                <w:sz w:val="24"/>
              </w:rPr>
              <w:t xml:space="preserve"> </w:t>
            </w:r>
            <w:r>
              <w:rPr>
                <w:b/>
                <w:sz w:val="24"/>
              </w:rPr>
              <w:t>поданной</w:t>
            </w:r>
            <w:r>
              <w:rPr>
                <w:b/>
                <w:spacing w:val="-3"/>
                <w:sz w:val="24"/>
              </w:rPr>
              <w:t xml:space="preserve"> </w:t>
            </w:r>
            <w:r>
              <w:rPr>
                <w:b/>
                <w:sz w:val="24"/>
              </w:rPr>
              <w:t>воды</w:t>
            </w:r>
          </w:p>
        </w:tc>
        <w:tc>
          <w:tcPr>
            <w:tcW w:w="2179" w:type="dxa"/>
            <w:vMerge w:val="restart"/>
            <w:vAlign w:val="center"/>
          </w:tcPr>
          <w:p w:rsidR="007768BD" w:rsidRDefault="007768BD" w:rsidP="002905B4">
            <w:pPr>
              <w:pStyle w:val="TableParagraph"/>
              <w:ind w:left="0"/>
              <w:jc w:val="center"/>
              <w:rPr>
                <w:b/>
                <w:sz w:val="24"/>
              </w:rPr>
            </w:pPr>
            <w:r>
              <w:rPr>
                <w:b/>
                <w:sz w:val="24"/>
              </w:rPr>
              <w:t>Доля от общей</w:t>
            </w:r>
            <w:r>
              <w:rPr>
                <w:b/>
                <w:spacing w:val="1"/>
                <w:sz w:val="24"/>
              </w:rPr>
              <w:t xml:space="preserve"> </w:t>
            </w:r>
            <w:r>
              <w:rPr>
                <w:b/>
                <w:sz w:val="24"/>
              </w:rPr>
              <w:t>поданной</w:t>
            </w:r>
            <w:r>
              <w:rPr>
                <w:b/>
                <w:spacing w:val="-5"/>
                <w:sz w:val="24"/>
              </w:rPr>
              <w:t xml:space="preserve"> </w:t>
            </w:r>
            <w:r>
              <w:rPr>
                <w:b/>
                <w:sz w:val="24"/>
              </w:rPr>
              <w:t>воды,</w:t>
            </w:r>
            <w:r>
              <w:rPr>
                <w:b/>
                <w:spacing w:val="-3"/>
                <w:sz w:val="24"/>
              </w:rPr>
              <w:t xml:space="preserve"> </w:t>
            </w:r>
            <w:r>
              <w:rPr>
                <w:b/>
                <w:sz w:val="24"/>
              </w:rPr>
              <w:t>%</w:t>
            </w:r>
          </w:p>
        </w:tc>
      </w:tr>
      <w:tr w:rsidR="007768BD" w:rsidTr="00035EDA">
        <w:trPr>
          <w:trHeight w:val="551"/>
        </w:trPr>
        <w:tc>
          <w:tcPr>
            <w:tcW w:w="533" w:type="dxa"/>
            <w:vMerge/>
            <w:tcBorders>
              <w:top w:val="nil"/>
            </w:tcBorders>
            <w:vAlign w:val="center"/>
          </w:tcPr>
          <w:p w:rsidR="007768BD" w:rsidRDefault="007768BD" w:rsidP="002905B4">
            <w:pPr>
              <w:jc w:val="center"/>
              <w:rPr>
                <w:sz w:val="2"/>
                <w:szCs w:val="2"/>
              </w:rPr>
            </w:pPr>
          </w:p>
        </w:tc>
        <w:tc>
          <w:tcPr>
            <w:tcW w:w="2767" w:type="dxa"/>
            <w:vMerge/>
            <w:tcBorders>
              <w:top w:val="nil"/>
            </w:tcBorders>
            <w:vAlign w:val="center"/>
          </w:tcPr>
          <w:p w:rsidR="007768BD" w:rsidRDefault="007768BD" w:rsidP="002905B4">
            <w:pPr>
              <w:jc w:val="center"/>
              <w:rPr>
                <w:sz w:val="2"/>
                <w:szCs w:val="2"/>
              </w:rPr>
            </w:pPr>
          </w:p>
        </w:tc>
        <w:tc>
          <w:tcPr>
            <w:tcW w:w="2356" w:type="dxa"/>
            <w:vAlign w:val="center"/>
          </w:tcPr>
          <w:p w:rsidR="007768BD" w:rsidRDefault="007768BD" w:rsidP="002905B4">
            <w:pPr>
              <w:pStyle w:val="TableParagraph"/>
              <w:ind w:left="0"/>
              <w:jc w:val="center"/>
              <w:rPr>
                <w:b/>
                <w:sz w:val="24"/>
              </w:rPr>
            </w:pPr>
            <w:r>
              <w:rPr>
                <w:b/>
                <w:sz w:val="24"/>
              </w:rPr>
              <w:t>годовой,</w:t>
            </w:r>
            <w:r>
              <w:rPr>
                <w:b/>
                <w:spacing w:val="-4"/>
                <w:sz w:val="24"/>
              </w:rPr>
              <w:t xml:space="preserve"> </w:t>
            </w:r>
            <w:r>
              <w:rPr>
                <w:b/>
                <w:sz w:val="24"/>
              </w:rPr>
              <w:t>тыс.</w:t>
            </w:r>
            <w:r>
              <w:rPr>
                <w:b/>
                <w:spacing w:val="-3"/>
                <w:sz w:val="24"/>
              </w:rPr>
              <w:t xml:space="preserve"> </w:t>
            </w:r>
            <w:r>
              <w:rPr>
                <w:b/>
                <w:sz w:val="24"/>
              </w:rPr>
              <w:t>м</w:t>
            </w:r>
            <w:r>
              <w:rPr>
                <w:b/>
                <w:sz w:val="24"/>
                <w:vertAlign w:val="superscript"/>
              </w:rPr>
              <w:t>3</w:t>
            </w:r>
          </w:p>
        </w:tc>
        <w:tc>
          <w:tcPr>
            <w:tcW w:w="2360" w:type="dxa"/>
            <w:vAlign w:val="center"/>
          </w:tcPr>
          <w:p w:rsidR="007768BD" w:rsidRDefault="007768BD" w:rsidP="002905B4">
            <w:pPr>
              <w:pStyle w:val="TableParagraph"/>
              <w:ind w:left="0"/>
              <w:jc w:val="center"/>
              <w:rPr>
                <w:b/>
                <w:sz w:val="24"/>
              </w:rPr>
            </w:pPr>
            <w:r>
              <w:rPr>
                <w:b/>
                <w:sz w:val="24"/>
              </w:rPr>
              <w:t>суточный</w:t>
            </w:r>
            <w:r>
              <w:rPr>
                <w:b/>
                <w:spacing w:val="1"/>
                <w:sz w:val="24"/>
              </w:rPr>
              <w:t xml:space="preserve"> </w:t>
            </w:r>
            <w:r>
              <w:rPr>
                <w:b/>
                <w:sz w:val="24"/>
              </w:rPr>
              <w:t>максимальный,</w:t>
            </w:r>
            <w:r>
              <w:rPr>
                <w:b/>
                <w:spacing w:val="-10"/>
                <w:sz w:val="24"/>
              </w:rPr>
              <w:t xml:space="preserve"> </w:t>
            </w:r>
            <w:r>
              <w:rPr>
                <w:b/>
                <w:sz w:val="24"/>
              </w:rPr>
              <w:t>м</w:t>
            </w:r>
            <w:r>
              <w:rPr>
                <w:b/>
                <w:sz w:val="24"/>
                <w:vertAlign w:val="superscript"/>
              </w:rPr>
              <w:t>3</w:t>
            </w:r>
          </w:p>
        </w:tc>
        <w:tc>
          <w:tcPr>
            <w:tcW w:w="2179" w:type="dxa"/>
            <w:vMerge/>
            <w:tcBorders>
              <w:top w:val="nil"/>
            </w:tcBorders>
            <w:vAlign w:val="center"/>
          </w:tcPr>
          <w:p w:rsidR="007768BD" w:rsidRDefault="007768BD" w:rsidP="002905B4">
            <w:pPr>
              <w:jc w:val="center"/>
              <w:rPr>
                <w:sz w:val="2"/>
                <w:szCs w:val="2"/>
              </w:rPr>
            </w:pPr>
          </w:p>
        </w:tc>
      </w:tr>
      <w:tr w:rsidR="007768BD" w:rsidTr="00035EDA">
        <w:trPr>
          <w:trHeight w:val="276"/>
        </w:trPr>
        <w:tc>
          <w:tcPr>
            <w:tcW w:w="533" w:type="dxa"/>
            <w:vAlign w:val="center"/>
          </w:tcPr>
          <w:p w:rsidR="007768BD" w:rsidRDefault="007768BD" w:rsidP="002905B4">
            <w:pPr>
              <w:pStyle w:val="TableParagraph"/>
              <w:ind w:left="0"/>
              <w:jc w:val="center"/>
              <w:rPr>
                <w:sz w:val="24"/>
              </w:rPr>
            </w:pPr>
            <w:r>
              <w:rPr>
                <w:sz w:val="24"/>
              </w:rPr>
              <w:t>1</w:t>
            </w:r>
          </w:p>
        </w:tc>
        <w:tc>
          <w:tcPr>
            <w:tcW w:w="2767" w:type="dxa"/>
            <w:vAlign w:val="center"/>
          </w:tcPr>
          <w:p w:rsidR="007768BD" w:rsidRDefault="007768BD" w:rsidP="002905B4">
            <w:pPr>
              <w:pStyle w:val="TableParagraph"/>
              <w:ind w:left="0"/>
              <w:jc w:val="center"/>
              <w:rPr>
                <w:sz w:val="24"/>
              </w:rPr>
            </w:pPr>
            <w:r>
              <w:rPr>
                <w:sz w:val="24"/>
              </w:rPr>
              <w:t>с. Кичигино</w:t>
            </w:r>
          </w:p>
        </w:tc>
        <w:tc>
          <w:tcPr>
            <w:tcW w:w="2356" w:type="dxa"/>
            <w:vAlign w:val="center"/>
          </w:tcPr>
          <w:p w:rsidR="007768BD" w:rsidRDefault="007768BD" w:rsidP="002905B4">
            <w:pPr>
              <w:pStyle w:val="TableParagraph"/>
              <w:ind w:left="0"/>
              <w:jc w:val="center"/>
              <w:rPr>
                <w:sz w:val="24"/>
              </w:rPr>
            </w:pPr>
            <w:r>
              <w:rPr>
                <w:sz w:val="24"/>
              </w:rPr>
              <w:t>120,68</w:t>
            </w:r>
          </w:p>
        </w:tc>
        <w:tc>
          <w:tcPr>
            <w:tcW w:w="2360" w:type="dxa"/>
            <w:vAlign w:val="center"/>
          </w:tcPr>
          <w:p w:rsidR="007768BD" w:rsidRDefault="007768BD" w:rsidP="002905B4">
            <w:pPr>
              <w:pStyle w:val="TableParagraph"/>
              <w:ind w:left="0"/>
              <w:jc w:val="center"/>
              <w:rPr>
                <w:sz w:val="24"/>
              </w:rPr>
            </w:pPr>
            <w:r>
              <w:rPr>
                <w:sz w:val="24"/>
              </w:rPr>
              <w:t>345,52</w:t>
            </w:r>
          </w:p>
        </w:tc>
        <w:tc>
          <w:tcPr>
            <w:tcW w:w="2179" w:type="dxa"/>
            <w:vAlign w:val="center"/>
          </w:tcPr>
          <w:p w:rsidR="007768BD" w:rsidRDefault="007768BD" w:rsidP="002905B4">
            <w:pPr>
              <w:pStyle w:val="TableParagraph"/>
              <w:ind w:left="0"/>
              <w:jc w:val="center"/>
              <w:rPr>
                <w:sz w:val="24"/>
              </w:rPr>
            </w:pPr>
            <w:r>
              <w:rPr>
                <w:sz w:val="24"/>
              </w:rPr>
              <w:t>51,8%</w:t>
            </w:r>
          </w:p>
        </w:tc>
      </w:tr>
      <w:tr w:rsidR="007768BD" w:rsidTr="00035EDA">
        <w:trPr>
          <w:trHeight w:val="275"/>
        </w:trPr>
        <w:tc>
          <w:tcPr>
            <w:tcW w:w="533" w:type="dxa"/>
            <w:vAlign w:val="center"/>
          </w:tcPr>
          <w:p w:rsidR="007768BD" w:rsidRDefault="007768BD" w:rsidP="002905B4">
            <w:pPr>
              <w:pStyle w:val="TableParagraph"/>
              <w:ind w:left="0"/>
              <w:jc w:val="center"/>
              <w:rPr>
                <w:sz w:val="24"/>
              </w:rPr>
            </w:pPr>
            <w:r>
              <w:rPr>
                <w:sz w:val="24"/>
              </w:rPr>
              <w:t>2</w:t>
            </w:r>
          </w:p>
        </w:tc>
        <w:tc>
          <w:tcPr>
            <w:tcW w:w="2767" w:type="dxa"/>
            <w:vAlign w:val="center"/>
          </w:tcPr>
          <w:p w:rsidR="007768BD" w:rsidRDefault="007768BD" w:rsidP="002905B4">
            <w:pPr>
              <w:pStyle w:val="TableParagraph"/>
              <w:ind w:left="0"/>
              <w:jc w:val="center"/>
              <w:rPr>
                <w:sz w:val="24"/>
              </w:rPr>
            </w:pPr>
            <w:r>
              <w:rPr>
                <w:sz w:val="24"/>
              </w:rPr>
              <w:t>п.</w:t>
            </w:r>
            <w:r>
              <w:rPr>
                <w:spacing w:val="-5"/>
                <w:sz w:val="24"/>
              </w:rPr>
              <w:t xml:space="preserve"> </w:t>
            </w:r>
            <w:r>
              <w:rPr>
                <w:sz w:val="24"/>
              </w:rPr>
              <w:t>Нагорный</w:t>
            </w:r>
          </w:p>
        </w:tc>
        <w:tc>
          <w:tcPr>
            <w:tcW w:w="2356" w:type="dxa"/>
            <w:vAlign w:val="center"/>
          </w:tcPr>
          <w:p w:rsidR="007768BD" w:rsidRDefault="007768BD" w:rsidP="002905B4">
            <w:pPr>
              <w:pStyle w:val="TableParagraph"/>
              <w:ind w:left="0"/>
              <w:jc w:val="center"/>
              <w:rPr>
                <w:sz w:val="24"/>
              </w:rPr>
            </w:pPr>
            <w:r>
              <w:rPr>
                <w:sz w:val="24"/>
              </w:rPr>
              <w:t>47,41</w:t>
            </w:r>
          </w:p>
        </w:tc>
        <w:tc>
          <w:tcPr>
            <w:tcW w:w="2360" w:type="dxa"/>
            <w:vAlign w:val="center"/>
          </w:tcPr>
          <w:p w:rsidR="007768BD" w:rsidRDefault="007768BD" w:rsidP="002905B4">
            <w:pPr>
              <w:pStyle w:val="TableParagraph"/>
              <w:ind w:left="0"/>
              <w:jc w:val="center"/>
              <w:rPr>
                <w:sz w:val="24"/>
              </w:rPr>
            </w:pPr>
            <w:r>
              <w:rPr>
                <w:sz w:val="24"/>
              </w:rPr>
              <w:t>136,83</w:t>
            </w:r>
          </w:p>
        </w:tc>
        <w:tc>
          <w:tcPr>
            <w:tcW w:w="2179" w:type="dxa"/>
            <w:vAlign w:val="center"/>
          </w:tcPr>
          <w:p w:rsidR="007768BD" w:rsidRDefault="007768BD" w:rsidP="002905B4">
            <w:pPr>
              <w:pStyle w:val="TableParagraph"/>
              <w:ind w:left="0"/>
              <w:jc w:val="center"/>
              <w:rPr>
                <w:sz w:val="24"/>
              </w:rPr>
            </w:pPr>
            <w:r>
              <w:rPr>
                <w:sz w:val="24"/>
              </w:rPr>
              <w:t>20,3%</w:t>
            </w:r>
          </w:p>
        </w:tc>
      </w:tr>
      <w:tr w:rsidR="007768BD" w:rsidTr="00035EDA">
        <w:trPr>
          <w:trHeight w:val="275"/>
        </w:trPr>
        <w:tc>
          <w:tcPr>
            <w:tcW w:w="533" w:type="dxa"/>
            <w:vAlign w:val="center"/>
          </w:tcPr>
          <w:p w:rsidR="007768BD" w:rsidRDefault="007768BD" w:rsidP="002905B4">
            <w:pPr>
              <w:pStyle w:val="TableParagraph"/>
              <w:ind w:left="0"/>
              <w:jc w:val="center"/>
              <w:rPr>
                <w:sz w:val="24"/>
              </w:rPr>
            </w:pPr>
            <w:r>
              <w:rPr>
                <w:sz w:val="24"/>
              </w:rPr>
              <w:t>3</w:t>
            </w:r>
          </w:p>
        </w:tc>
        <w:tc>
          <w:tcPr>
            <w:tcW w:w="2767" w:type="dxa"/>
            <w:vAlign w:val="center"/>
          </w:tcPr>
          <w:p w:rsidR="007768BD" w:rsidRDefault="007768BD" w:rsidP="002905B4">
            <w:pPr>
              <w:pStyle w:val="TableParagraph"/>
              <w:ind w:left="0"/>
              <w:jc w:val="center"/>
              <w:rPr>
                <w:sz w:val="24"/>
              </w:rPr>
            </w:pPr>
            <w:r>
              <w:rPr>
                <w:sz w:val="24"/>
              </w:rPr>
              <w:t>п.</w:t>
            </w:r>
            <w:r>
              <w:rPr>
                <w:spacing w:val="-3"/>
                <w:sz w:val="24"/>
              </w:rPr>
              <w:t xml:space="preserve"> </w:t>
            </w:r>
            <w:r>
              <w:rPr>
                <w:sz w:val="24"/>
              </w:rPr>
              <w:t>Синий</w:t>
            </w:r>
            <w:r>
              <w:rPr>
                <w:spacing w:val="-1"/>
                <w:sz w:val="24"/>
              </w:rPr>
              <w:t xml:space="preserve"> </w:t>
            </w:r>
            <w:r>
              <w:rPr>
                <w:sz w:val="24"/>
              </w:rPr>
              <w:t>Бор</w:t>
            </w:r>
          </w:p>
        </w:tc>
        <w:tc>
          <w:tcPr>
            <w:tcW w:w="2356" w:type="dxa"/>
            <w:vAlign w:val="center"/>
          </w:tcPr>
          <w:p w:rsidR="007768BD" w:rsidRDefault="007768BD" w:rsidP="002905B4">
            <w:pPr>
              <w:pStyle w:val="TableParagraph"/>
              <w:ind w:left="0"/>
              <w:jc w:val="center"/>
              <w:rPr>
                <w:sz w:val="24"/>
              </w:rPr>
            </w:pPr>
            <w:r>
              <w:rPr>
                <w:sz w:val="24"/>
              </w:rPr>
              <w:t>58,02</w:t>
            </w:r>
          </w:p>
        </w:tc>
        <w:tc>
          <w:tcPr>
            <w:tcW w:w="2360" w:type="dxa"/>
            <w:vAlign w:val="center"/>
          </w:tcPr>
          <w:p w:rsidR="007768BD" w:rsidRDefault="007768BD" w:rsidP="002905B4">
            <w:pPr>
              <w:pStyle w:val="TableParagraph"/>
              <w:ind w:left="0"/>
              <w:jc w:val="center"/>
              <w:rPr>
                <w:sz w:val="24"/>
              </w:rPr>
            </w:pPr>
            <w:r>
              <w:rPr>
                <w:sz w:val="24"/>
              </w:rPr>
              <w:t>167,66</w:t>
            </w:r>
          </w:p>
        </w:tc>
        <w:tc>
          <w:tcPr>
            <w:tcW w:w="2179" w:type="dxa"/>
            <w:vAlign w:val="center"/>
          </w:tcPr>
          <w:p w:rsidR="007768BD" w:rsidRDefault="007768BD" w:rsidP="002905B4">
            <w:pPr>
              <w:pStyle w:val="TableParagraph"/>
              <w:ind w:left="0"/>
              <w:jc w:val="center"/>
              <w:rPr>
                <w:sz w:val="24"/>
              </w:rPr>
            </w:pPr>
            <w:r>
              <w:rPr>
                <w:sz w:val="24"/>
              </w:rPr>
              <w:t>25%</w:t>
            </w:r>
          </w:p>
        </w:tc>
      </w:tr>
      <w:tr w:rsidR="007768BD" w:rsidTr="00035EDA">
        <w:trPr>
          <w:trHeight w:val="276"/>
        </w:trPr>
        <w:tc>
          <w:tcPr>
            <w:tcW w:w="533" w:type="dxa"/>
            <w:vAlign w:val="center"/>
          </w:tcPr>
          <w:p w:rsidR="007768BD" w:rsidRDefault="007768BD" w:rsidP="002905B4">
            <w:pPr>
              <w:pStyle w:val="TableParagraph"/>
              <w:ind w:left="0"/>
              <w:jc w:val="center"/>
              <w:rPr>
                <w:sz w:val="24"/>
              </w:rPr>
            </w:pPr>
            <w:r>
              <w:rPr>
                <w:sz w:val="24"/>
              </w:rPr>
              <w:t>4</w:t>
            </w:r>
          </w:p>
        </w:tc>
        <w:tc>
          <w:tcPr>
            <w:tcW w:w="2767" w:type="dxa"/>
            <w:vAlign w:val="center"/>
          </w:tcPr>
          <w:p w:rsidR="007768BD" w:rsidRDefault="00A13DD9" w:rsidP="002905B4">
            <w:pPr>
              <w:pStyle w:val="TableParagraph"/>
              <w:ind w:left="0"/>
              <w:jc w:val="center"/>
              <w:rPr>
                <w:sz w:val="24"/>
              </w:rPr>
            </w:pPr>
            <w:r w:rsidRPr="00A13DD9">
              <w:rPr>
                <w:sz w:val="24"/>
              </w:rPr>
              <w:t>пос. ж.-д. ст.</w:t>
            </w:r>
            <w:r>
              <w:rPr>
                <w:sz w:val="24"/>
              </w:rPr>
              <w:t xml:space="preserve"> </w:t>
            </w:r>
            <w:r w:rsidR="007768BD">
              <w:rPr>
                <w:sz w:val="24"/>
              </w:rPr>
              <w:t>Формачево</w:t>
            </w:r>
          </w:p>
        </w:tc>
        <w:tc>
          <w:tcPr>
            <w:tcW w:w="2356" w:type="dxa"/>
            <w:vAlign w:val="center"/>
          </w:tcPr>
          <w:p w:rsidR="007768BD" w:rsidRDefault="007768BD" w:rsidP="002905B4">
            <w:pPr>
              <w:pStyle w:val="TableParagraph"/>
              <w:ind w:left="0"/>
              <w:jc w:val="center"/>
              <w:rPr>
                <w:sz w:val="24"/>
              </w:rPr>
            </w:pPr>
            <w:r>
              <w:rPr>
                <w:sz w:val="24"/>
              </w:rPr>
              <w:t>7,03</w:t>
            </w:r>
          </w:p>
        </w:tc>
        <w:tc>
          <w:tcPr>
            <w:tcW w:w="2360" w:type="dxa"/>
            <w:vAlign w:val="center"/>
          </w:tcPr>
          <w:p w:rsidR="007768BD" w:rsidRDefault="007768BD" w:rsidP="002905B4">
            <w:pPr>
              <w:pStyle w:val="TableParagraph"/>
              <w:ind w:left="0"/>
              <w:jc w:val="center"/>
              <w:rPr>
                <w:sz w:val="24"/>
              </w:rPr>
            </w:pPr>
            <w:r>
              <w:rPr>
                <w:sz w:val="24"/>
              </w:rPr>
              <w:t>21,68</w:t>
            </w:r>
          </w:p>
        </w:tc>
        <w:tc>
          <w:tcPr>
            <w:tcW w:w="2179" w:type="dxa"/>
            <w:vAlign w:val="center"/>
          </w:tcPr>
          <w:p w:rsidR="007768BD" w:rsidRDefault="007768BD" w:rsidP="002905B4">
            <w:pPr>
              <w:pStyle w:val="TableParagraph"/>
              <w:ind w:left="0"/>
              <w:jc w:val="center"/>
              <w:rPr>
                <w:sz w:val="24"/>
              </w:rPr>
            </w:pPr>
            <w:r>
              <w:rPr>
                <w:sz w:val="24"/>
              </w:rPr>
              <w:t>3%</w:t>
            </w:r>
          </w:p>
        </w:tc>
      </w:tr>
      <w:tr w:rsidR="007768BD" w:rsidTr="00035EDA">
        <w:trPr>
          <w:trHeight w:val="275"/>
        </w:trPr>
        <w:tc>
          <w:tcPr>
            <w:tcW w:w="533" w:type="dxa"/>
            <w:vAlign w:val="center"/>
          </w:tcPr>
          <w:p w:rsidR="007768BD" w:rsidRDefault="007768BD" w:rsidP="002905B4">
            <w:pPr>
              <w:pStyle w:val="TableParagraph"/>
              <w:ind w:left="0"/>
              <w:jc w:val="center"/>
              <w:rPr>
                <w:sz w:val="20"/>
              </w:rPr>
            </w:pPr>
          </w:p>
        </w:tc>
        <w:tc>
          <w:tcPr>
            <w:tcW w:w="2767" w:type="dxa"/>
            <w:vAlign w:val="center"/>
          </w:tcPr>
          <w:p w:rsidR="007768BD" w:rsidRDefault="007768BD" w:rsidP="002905B4">
            <w:pPr>
              <w:pStyle w:val="TableParagraph"/>
              <w:ind w:left="0"/>
              <w:jc w:val="center"/>
              <w:rPr>
                <w:b/>
                <w:sz w:val="24"/>
              </w:rPr>
            </w:pPr>
            <w:r>
              <w:rPr>
                <w:b/>
                <w:sz w:val="24"/>
              </w:rPr>
              <w:t>Всего</w:t>
            </w:r>
          </w:p>
        </w:tc>
        <w:tc>
          <w:tcPr>
            <w:tcW w:w="2356" w:type="dxa"/>
            <w:vAlign w:val="center"/>
          </w:tcPr>
          <w:p w:rsidR="007768BD" w:rsidRDefault="007768BD" w:rsidP="002905B4">
            <w:pPr>
              <w:pStyle w:val="TableParagraph"/>
              <w:ind w:left="0"/>
              <w:jc w:val="center"/>
              <w:rPr>
                <w:b/>
                <w:sz w:val="24"/>
              </w:rPr>
            </w:pPr>
            <w:r>
              <w:rPr>
                <w:b/>
                <w:sz w:val="24"/>
              </w:rPr>
              <w:t>233,14</w:t>
            </w:r>
          </w:p>
        </w:tc>
        <w:tc>
          <w:tcPr>
            <w:tcW w:w="2360" w:type="dxa"/>
            <w:vAlign w:val="center"/>
          </w:tcPr>
          <w:p w:rsidR="007768BD" w:rsidRDefault="007768BD" w:rsidP="002905B4">
            <w:pPr>
              <w:pStyle w:val="TableParagraph"/>
              <w:ind w:left="0"/>
              <w:jc w:val="center"/>
              <w:rPr>
                <w:b/>
                <w:sz w:val="24"/>
              </w:rPr>
            </w:pPr>
            <w:r>
              <w:rPr>
                <w:b/>
                <w:sz w:val="24"/>
              </w:rPr>
              <w:t>671,69</w:t>
            </w:r>
          </w:p>
        </w:tc>
        <w:tc>
          <w:tcPr>
            <w:tcW w:w="2179" w:type="dxa"/>
            <w:vAlign w:val="center"/>
          </w:tcPr>
          <w:p w:rsidR="007768BD" w:rsidRDefault="007768BD" w:rsidP="002905B4">
            <w:pPr>
              <w:pStyle w:val="TableParagraph"/>
              <w:ind w:left="0"/>
              <w:jc w:val="center"/>
              <w:rPr>
                <w:b/>
                <w:sz w:val="24"/>
              </w:rPr>
            </w:pPr>
            <w:r>
              <w:rPr>
                <w:b/>
                <w:sz w:val="24"/>
              </w:rPr>
              <w:t>100%</w:t>
            </w:r>
          </w:p>
        </w:tc>
      </w:tr>
    </w:tbl>
    <w:p w:rsidR="007768BD" w:rsidRPr="00942CB2" w:rsidRDefault="007768BD" w:rsidP="007768BD">
      <w:pPr>
        <w:spacing w:before="120"/>
        <w:ind w:firstLine="709"/>
        <w:rPr>
          <w:rFonts w:eastAsia="Times New Roman"/>
          <w:kern w:val="0"/>
          <w:sz w:val="28"/>
          <w:lang w:eastAsia="ar-SA"/>
        </w:rPr>
      </w:pPr>
      <w:r w:rsidRPr="00942CB2">
        <w:rPr>
          <w:rFonts w:eastAsia="Times New Roman"/>
          <w:kern w:val="0"/>
          <w:sz w:val="28"/>
          <w:lang w:eastAsia="ar-SA"/>
        </w:rPr>
        <w:t>В районах нового строительства предусматривается застройка проектируемых жилых районов зданиями с полным инженерным обеспечением.</w:t>
      </w:r>
    </w:p>
    <w:p w:rsidR="007768BD" w:rsidRPr="00942CB2" w:rsidRDefault="007768BD" w:rsidP="007768BD">
      <w:pPr>
        <w:ind w:firstLine="709"/>
        <w:rPr>
          <w:rFonts w:eastAsia="Times New Roman"/>
          <w:kern w:val="0"/>
          <w:sz w:val="28"/>
          <w:lang w:eastAsia="ar-SA"/>
        </w:rPr>
      </w:pPr>
      <w:r w:rsidRPr="00942CB2">
        <w:rPr>
          <w:rFonts w:eastAsia="Times New Roman"/>
          <w:kern w:val="0"/>
          <w:sz w:val="28"/>
          <w:lang w:eastAsia="ar-SA"/>
        </w:rPr>
        <w:t>Нормы хозяйственно-питьевого водопотребления приняты с учетом требовании СП31.13330.2012, в зависимости от мощностей имеющихся источников водоснабжения, качества исходной воды, степени благоустройства, этажности застройки и др. местных условий.</w:t>
      </w:r>
    </w:p>
    <w:p w:rsidR="007768BD" w:rsidRPr="00942CB2" w:rsidRDefault="007768BD" w:rsidP="007768BD">
      <w:pPr>
        <w:ind w:firstLine="709"/>
        <w:rPr>
          <w:rFonts w:eastAsia="Times New Roman"/>
          <w:kern w:val="0"/>
          <w:sz w:val="28"/>
          <w:lang w:eastAsia="ar-SA"/>
        </w:rPr>
      </w:pPr>
      <w:r w:rsidRPr="00942CB2">
        <w:rPr>
          <w:rFonts w:eastAsia="Times New Roman"/>
          <w:kern w:val="0"/>
          <w:sz w:val="28"/>
          <w:lang w:eastAsia="ar-SA"/>
        </w:rPr>
        <w:t xml:space="preserve">Принято, что население, проживающее в населенных пунктах </w:t>
      </w:r>
      <w:r>
        <w:rPr>
          <w:rFonts w:eastAsia="Times New Roman"/>
          <w:kern w:val="0"/>
          <w:sz w:val="28"/>
          <w:lang w:eastAsia="ar-SA"/>
        </w:rPr>
        <w:t>Кичигин</w:t>
      </w:r>
      <w:r w:rsidRPr="00942CB2">
        <w:rPr>
          <w:rFonts w:eastAsia="Times New Roman"/>
          <w:kern w:val="0"/>
          <w:sz w:val="28"/>
          <w:lang w:eastAsia="ar-SA"/>
        </w:rPr>
        <w:t>ского сельского поселения, будет пользоваться централизованным водопроводом со среднесуточными нормами водопотребления в размере 140-200 л/сут на 1 жителя. Базовые нормы водопотребления включают в себя также расходы воды на хозяйственно-питьевые и бытовые нужды в общественных зданиях.</w:t>
      </w:r>
    </w:p>
    <w:p w:rsidR="007768BD" w:rsidRPr="00F51C8A" w:rsidRDefault="007768BD" w:rsidP="007F6D3E">
      <w:pPr>
        <w:pStyle w:val="ae"/>
      </w:pPr>
      <w:r w:rsidRPr="000712AF">
        <w:t xml:space="preserve">Таблица </w:t>
      </w:r>
      <w:r w:rsidR="00894C45">
        <w:fldChar w:fldCharType="begin"/>
      </w:r>
      <w:r w:rsidR="00894C45">
        <w:instrText xml:space="preserve"> SEQ Таблица \* ARABIC </w:instrText>
      </w:r>
      <w:r w:rsidR="00894C45">
        <w:fldChar w:fldCharType="separate"/>
      </w:r>
      <w:r w:rsidR="00A5794D">
        <w:rPr>
          <w:noProof/>
        </w:rPr>
        <w:t>22</w:t>
      </w:r>
      <w:r w:rsidR="00894C45">
        <w:rPr>
          <w:noProof/>
        </w:rPr>
        <w:fldChar w:fldCharType="end"/>
      </w:r>
      <w:r w:rsidRPr="000712AF">
        <w:t xml:space="preserve"> – Расчет среднесуточного водопотребления </w:t>
      </w:r>
      <w:r>
        <w:t>Кичигинского сельского поселения</w:t>
      </w:r>
      <w:r w:rsidRPr="00F51C8A">
        <w:t xml:space="preserve"> </w:t>
      </w:r>
      <w:r>
        <w:t>на расчетный срок.</w:t>
      </w:r>
    </w:p>
    <w:tbl>
      <w:tblPr>
        <w:tblW w:w="5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3"/>
        <w:gridCol w:w="774"/>
        <w:gridCol w:w="782"/>
        <w:gridCol w:w="1080"/>
        <w:gridCol w:w="1509"/>
        <w:gridCol w:w="965"/>
        <w:gridCol w:w="961"/>
        <w:gridCol w:w="905"/>
        <w:gridCol w:w="832"/>
      </w:tblGrid>
      <w:tr w:rsidR="007768BD" w:rsidRPr="00F51C8A" w:rsidTr="002905B4">
        <w:trPr>
          <w:trHeight w:val="283"/>
          <w:jc w:val="center"/>
        </w:trPr>
        <w:tc>
          <w:tcPr>
            <w:tcW w:w="1254" w:type="pct"/>
            <w:vMerge w:val="restart"/>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Наименование потребителей</w:t>
            </w:r>
          </w:p>
        </w:tc>
        <w:tc>
          <w:tcPr>
            <w:tcW w:w="372" w:type="pct"/>
            <w:vMerge w:val="restart"/>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Ед. изм.</w:t>
            </w:r>
          </w:p>
        </w:tc>
        <w:tc>
          <w:tcPr>
            <w:tcW w:w="375" w:type="pct"/>
            <w:vMerge w:val="restart"/>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Кол.</w:t>
            </w:r>
          </w:p>
        </w:tc>
        <w:tc>
          <w:tcPr>
            <w:tcW w:w="518" w:type="pct"/>
            <w:vMerge w:val="restart"/>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Норма, л/сут на чел.</w:t>
            </w:r>
          </w:p>
        </w:tc>
        <w:tc>
          <w:tcPr>
            <w:tcW w:w="724" w:type="pct"/>
            <w:vMerge w:val="restart"/>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К макс. потребления</w:t>
            </w:r>
          </w:p>
        </w:tc>
        <w:tc>
          <w:tcPr>
            <w:tcW w:w="1757" w:type="pct"/>
            <w:gridSpan w:val="4"/>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Расход воды м</w:t>
            </w:r>
            <w:r w:rsidRPr="00F51C8A">
              <w:rPr>
                <w:rFonts w:eastAsia="Times New Roman"/>
                <w:vertAlign w:val="superscript"/>
                <w:lang w:eastAsia="ru-RU"/>
              </w:rPr>
              <w:t>3</w:t>
            </w:r>
          </w:p>
        </w:tc>
      </w:tr>
      <w:tr w:rsidR="007768BD" w:rsidRPr="00F51C8A" w:rsidTr="002905B4">
        <w:trPr>
          <w:trHeight w:val="283"/>
          <w:jc w:val="center"/>
        </w:trPr>
        <w:tc>
          <w:tcPr>
            <w:tcW w:w="1254" w:type="pct"/>
            <w:vMerge/>
            <w:vAlign w:val="center"/>
          </w:tcPr>
          <w:p w:rsidR="007768BD" w:rsidRPr="00F51C8A" w:rsidRDefault="007768BD" w:rsidP="002905B4">
            <w:pPr>
              <w:spacing w:after="200" w:line="276" w:lineRule="auto"/>
              <w:rPr>
                <w:rFonts w:eastAsia="Times New Roman"/>
                <w:lang w:eastAsia="ru-RU"/>
              </w:rPr>
            </w:pPr>
          </w:p>
        </w:tc>
        <w:tc>
          <w:tcPr>
            <w:tcW w:w="372" w:type="pct"/>
            <w:vMerge/>
            <w:vAlign w:val="center"/>
          </w:tcPr>
          <w:p w:rsidR="007768BD" w:rsidRPr="00F51C8A" w:rsidRDefault="007768BD" w:rsidP="002905B4">
            <w:pPr>
              <w:spacing w:after="200" w:line="276" w:lineRule="auto"/>
              <w:rPr>
                <w:rFonts w:eastAsia="Times New Roman"/>
                <w:lang w:eastAsia="ru-RU"/>
              </w:rPr>
            </w:pPr>
          </w:p>
        </w:tc>
        <w:tc>
          <w:tcPr>
            <w:tcW w:w="375" w:type="pct"/>
            <w:vMerge/>
            <w:vAlign w:val="center"/>
          </w:tcPr>
          <w:p w:rsidR="007768BD" w:rsidRPr="00F51C8A" w:rsidRDefault="007768BD" w:rsidP="002905B4">
            <w:pPr>
              <w:spacing w:after="200" w:line="276" w:lineRule="auto"/>
              <w:rPr>
                <w:rFonts w:eastAsia="Times New Roman"/>
                <w:lang w:eastAsia="ru-RU"/>
              </w:rPr>
            </w:pPr>
          </w:p>
        </w:tc>
        <w:tc>
          <w:tcPr>
            <w:tcW w:w="518" w:type="pct"/>
            <w:vMerge/>
            <w:vAlign w:val="center"/>
          </w:tcPr>
          <w:p w:rsidR="007768BD" w:rsidRPr="00F51C8A" w:rsidRDefault="007768BD" w:rsidP="002905B4">
            <w:pPr>
              <w:spacing w:after="200" w:line="276" w:lineRule="auto"/>
              <w:rPr>
                <w:rFonts w:eastAsia="Times New Roman"/>
                <w:lang w:eastAsia="ru-RU"/>
              </w:rPr>
            </w:pPr>
          </w:p>
        </w:tc>
        <w:tc>
          <w:tcPr>
            <w:tcW w:w="724" w:type="pct"/>
            <w:vMerge/>
            <w:vAlign w:val="center"/>
          </w:tcPr>
          <w:p w:rsidR="007768BD" w:rsidRPr="00F51C8A" w:rsidRDefault="007768BD" w:rsidP="002905B4">
            <w:pPr>
              <w:spacing w:after="200" w:line="276" w:lineRule="auto"/>
              <w:rPr>
                <w:rFonts w:eastAsia="Times New Roman"/>
                <w:lang w:eastAsia="ru-RU"/>
              </w:rPr>
            </w:pPr>
          </w:p>
        </w:tc>
        <w:tc>
          <w:tcPr>
            <w:tcW w:w="463" w:type="pct"/>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сут</w:t>
            </w:r>
          </w:p>
        </w:tc>
        <w:tc>
          <w:tcPr>
            <w:tcW w:w="461" w:type="pct"/>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сут</w:t>
            </w:r>
            <w:r w:rsidRPr="00F51C8A">
              <w:rPr>
                <w:rFonts w:eastAsia="Times New Roman"/>
                <w:vertAlign w:val="subscript"/>
                <w:lang w:eastAsia="ru-RU"/>
              </w:rPr>
              <w:t>max</w:t>
            </w:r>
          </w:p>
        </w:tc>
        <w:tc>
          <w:tcPr>
            <w:tcW w:w="434" w:type="pct"/>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час</w:t>
            </w:r>
          </w:p>
        </w:tc>
        <w:tc>
          <w:tcPr>
            <w:tcW w:w="398" w:type="pct"/>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час</w:t>
            </w:r>
            <w:r w:rsidRPr="00F51C8A">
              <w:rPr>
                <w:rFonts w:eastAsia="Times New Roman"/>
                <w:vertAlign w:val="subscript"/>
                <w:lang w:eastAsia="ru-RU"/>
              </w:rPr>
              <w:t>max</w:t>
            </w:r>
          </w:p>
        </w:tc>
      </w:tr>
      <w:tr w:rsidR="007768BD" w:rsidRPr="00F51C8A" w:rsidTr="002905B4">
        <w:trPr>
          <w:trHeight w:val="283"/>
          <w:jc w:val="center"/>
        </w:trPr>
        <w:tc>
          <w:tcPr>
            <w:tcW w:w="1254" w:type="pct"/>
            <w:vAlign w:val="center"/>
          </w:tcPr>
          <w:p w:rsidR="007768BD" w:rsidRPr="00F51C8A" w:rsidRDefault="007768BD" w:rsidP="002905B4">
            <w:pPr>
              <w:rPr>
                <w:rFonts w:eastAsia="Times New Roman"/>
                <w:lang w:eastAsia="ru-RU"/>
              </w:rPr>
            </w:pPr>
            <w:r w:rsidRPr="00F51C8A">
              <w:rPr>
                <w:rFonts w:eastAsia="Times New Roman"/>
                <w:lang w:eastAsia="ru-RU"/>
              </w:rPr>
              <w:t>Население*</w:t>
            </w:r>
          </w:p>
        </w:tc>
        <w:tc>
          <w:tcPr>
            <w:tcW w:w="372" w:type="pct"/>
            <w:noWrap/>
            <w:vAlign w:val="center"/>
          </w:tcPr>
          <w:p w:rsidR="007768BD" w:rsidRPr="00F51C8A" w:rsidRDefault="007768BD" w:rsidP="002905B4">
            <w:pPr>
              <w:jc w:val="center"/>
              <w:rPr>
                <w:rFonts w:eastAsia="Times New Roman"/>
                <w:lang w:eastAsia="ru-RU"/>
              </w:rPr>
            </w:pPr>
            <w:r w:rsidRPr="00F51C8A">
              <w:rPr>
                <w:rFonts w:eastAsia="Times New Roman"/>
                <w:lang w:eastAsia="ru-RU"/>
              </w:rPr>
              <w:t>чел.</w:t>
            </w:r>
          </w:p>
        </w:tc>
        <w:tc>
          <w:tcPr>
            <w:tcW w:w="375" w:type="pct"/>
            <w:noWrap/>
            <w:vAlign w:val="center"/>
          </w:tcPr>
          <w:p w:rsidR="007768BD" w:rsidRPr="00F51C8A" w:rsidRDefault="007768BD" w:rsidP="002905B4">
            <w:pPr>
              <w:jc w:val="center"/>
              <w:rPr>
                <w:rFonts w:eastAsia="Times New Roman"/>
                <w:lang w:eastAsia="ru-RU"/>
              </w:rPr>
            </w:pPr>
            <w:r>
              <w:rPr>
                <w:rFonts w:eastAsia="Times New Roman"/>
                <w:lang w:eastAsia="ru-RU"/>
              </w:rPr>
              <w:t>5450</w:t>
            </w:r>
          </w:p>
        </w:tc>
        <w:tc>
          <w:tcPr>
            <w:tcW w:w="518" w:type="pct"/>
            <w:noWrap/>
            <w:vAlign w:val="center"/>
          </w:tcPr>
          <w:p w:rsidR="007768BD" w:rsidRPr="00F51C8A" w:rsidRDefault="007768BD" w:rsidP="002905B4">
            <w:pPr>
              <w:jc w:val="center"/>
              <w:rPr>
                <w:rFonts w:eastAsia="Times New Roman"/>
                <w:lang w:val="en-US" w:eastAsia="ru-RU"/>
              </w:rPr>
            </w:pPr>
            <w:r>
              <w:rPr>
                <w:rFonts w:eastAsia="Times New Roman"/>
                <w:lang w:val="en-US" w:eastAsia="ru-RU"/>
              </w:rPr>
              <w:t>140</w:t>
            </w:r>
          </w:p>
        </w:tc>
        <w:tc>
          <w:tcPr>
            <w:tcW w:w="724" w:type="pct"/>
            <w:noWrap/>
            <w:vAlign w:val="center"/>
          </w:tcPr>
          <w:p w:rsidR="007768BD" w:rsidRPr="00F51C8A" w:rsidRDefault="007768BD" w:rsidP="002905B4">
            <w:pPr>
              <w:jc w:val="center"/>
              <w:rPr>
                <w:rFonts w:eastAsia="Times New Roman"/>
                <w:lang w:eastAsia="ru-RU"/>
              </w:rPr>
            </w:pPr>
            <w:r>
              <w:rPr>
                <w:rFonts w:eastAsia="Times New Roman"/>
                <w:lang w:eastAsia="ru-RU"/>
              </w:rPr>
              <w:t>1,2</w:t>
            </w:r>
          </w:p>
        </w:tc>
        <w:tc>
          <w:tcPr>
            <w:tcW w:w="463" w:type="pct"/>
            <w:noWrap/>
            <w:vAlign w:val="center"/>
          </w:tcPr>
          <w:p w:rsidR="007768BD" w:rsidRPr="00F51C8A" w:rsidRDefault="007768BD" w:rsidP="002905B4">
            <w:pPr>
              <w:jc w:val="center"/>
              <w:rPr>
                <w:rFonts w:eastAsia="Times New Roman"/>
                <w:lang w:eastAsia="ru-RU"/>
              </w:rPr>
            </w:pPr>
            <w:r>
              <w:rPr>
                <w:rFonts w:eastAsia="Times New Roman"/>
                <w:lang w:eastAsia="ru-RU"/>
              </w:rPr>
              <w:t>763</w:t>
            </w:r>
          </w:p>
        </w:tc>
        <w:tc>
          <w:tcPr>
            <w:tcW w:w="461" w:type="pct"/>
            <w:noWrap/>
            <w:vAlign w:val="center"/>
          </w:tcPr>
          <w:p w:rsidR="007768BD" w:rsidRPr="00F51C8A" w:rsidRDefault="007768BD" w:rsidP="002905B4">
            <w:pPr>
              <w:jc w:val="center"/>
              <w:rPr>
                <w:rFonts w:eastAsia="Times New Roman"/>
                <w:lang w:eastAsia="ru-RU"/>
              </w:rPr>
            </w:pPr>
            <w:r>
              <w:rPr>
                <w:rFonts w:eastAsia="Times New Roman"/>
                <w:lang w:eastAsia="ru-RU"/>
              </w:rPr>
              <w:t>915,6</w:t>
            </w:r>
          </w:p>
        </w:tc>
        <w:tc>
          <w:tcPr>
            <w:tcW w:w="434" w:type="pct"/>
            <w:noWrap/>
            <w:vAlign w:val="center"/>
          </w:tcPr>
          <w:p w:rsidR="007768BD" w:rsidRPr="00F51C8A" w:rsidRDefault="007768BD" w:rsidP="002905B4">
            <w:pPr>
              <w:jc w:val="center"/>
              <w:rPr>
                <w:rFonts w:eastAsia="Times New Roman"/>
                <w:lang w:eastAsia="ru-RU"/>
              </w:rPr>
            </w:pPr>
            <w:r>
              <w:rPr>
                <w:rFonts w:eastAsia="Times New Roman"/>
                <w:lang w:eastAsia="ru-RU"/>
              </w:rPr>
              <w:t>31,8</w:t>
            </w:r>
          </w:p>
        </w:tc>
        <w:tc>
          <w:tcPr>
            <w:tcW w:w="398" w:type="pct"/>
            <w:noWrap/>
            <w:vAlign w:val="center"/>
          </w:tcPr>
          <w:p w:rsidR="007768BD" w:rsidRPr="00F51C8A" w:rsidRDefault="007768BD" w:rsidP="002905B4">
            <w:pPr>
              <w:jc w:val="center"/>
              <w:rPr>
                <w:rFonts w:eastAsia="Times New Roman"/>
                <w:lang w:eastAsia="ru-RU"/>
              </w:rPr>
            </w:pPr>
            <w:r>
              <w:rPr>
                <w:rFonts w:eastAsia="Times New Roman"/>
                <w:lang w:eastAsia="ru-RU"/>
              </w:rPr>
              <w:t>38</w:t>
            </w:r>
            <w:r w:rsidRPr="00F51C8A">
              <w:rPr>
                <w:rFonts w:eastAsia="Times New Roman"/>
                <w:lang w:eastAsia="ru-RU"/>
              </w:rPr>
              <w:t>,</w:t>
            </w:r>
            <w:r>
              <w:rPr>
                <w:rFonts w:eastAsia="Times New Roman"/>
                <w:lang w:eastAsia="ru-RU"/>
              </w:rPr>
              <w:t>2</w:t>
            </w:r>
          </w:p>
        </w:tc>
      </w:tr>
      <w:tr w:rsidR="007768BD" w:rsidRPr="00F51C8A" w:rsidTr="002905B4">
        <w:trPr>
          <w:trHeight w:val="283"/>
          <w:jc w:val="center"/>
        </w:trPr>
        <w:tc>
          <w:tcPr>
            <w:tcW w:w="1254" w:type="pct"/>
            <w:vAlign w:val="center"/>
          </w:tcPr>
          <w:p w:rsidR="007768BD" w:rsidRPr="00F51C8A" w:rsidRDefault="007768BD" w:rsidP="002905B4">
            <w:pPr>
              <w:spacing w:after="200" w:line="276" w:lineRule="auto"/>
              <w:rPr>
                <w:rFonts w:eastAsia="Times New Roman"/>
                <w:lang w:eastAsia="ru-RU"/>
              </w:rPr>
            </w:pPr>
            <w:r w:rsidRPr="00F51C8A">
              <w:rPr>
                <w:rFonts w:eastAsia="Times New Roman"/>
                <w:lang w:eastAsia="ru-RU"/>
              </w:rPr>
              <w:t>Неучтенные расходы включая нужды промышленности (15% общего водопотребления)</w:t>
            </w:r>
          </w:p>
        </w:tc>
        <w:tc>
          <w:tcPr>
            <w:tcW w:w="372" w:type="pct"/>
            <w:noWrap/>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w:t>
            </w:r>
          </w:p>
        </w:tc>
        <w:tc>
          <w:tcPr>
            <w:tcW w:w="375" w:type="pct"/>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15</w:t>
            </w:r>
          </w:p>
        </w:tc>
        <w:tc>
          <w:tcPr>
            <w:tcW w:w="518" w:type="pct"/>
            <w:noWrap/>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w:t>
            </w:r>
          </w:p>
        </w:tc>
        <w:tc>
          <w:tcPr>
            <w:tcW w:w="724" w:type="pct"/>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1,2</w:t>
            </w:r>
          </w:p>
        </w:tc>
        <w:tc>
          <w:tcPr>
            <w:tcW w:w="463" w:type="pct"/>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114,5</w:t>
            </w:r>
          </w:p>
        </w:tc>
        <w:tc>
          <w:tcPr>
            <w:tcW w:w="461" w:type="pct"/>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137,3</w:t>
            </w:r>
          </w:p>
        </w:tc>
        <w:tc>
          <w:tcPr>
            <w:tcW w:w="434" w:type="pct"/>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4,8</w:t>
            </w:r>
          </w:p>
        </w:tc>
        <w:tc>
          <w:tcPr>
            <w:tcW w:w="398" w:type="pct"/>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5,7</w:t>
            </w:r>
          </w:p>
        </w:tc>
      </w:tr>
      <w:tr w:rsidR="007768BD" w:rsidRPr="00F51C8A" w:rsidTr="002905B4">
        <w:trPr>
          <w:trHeight w:val="283"/>
          <w:jc w:val="center"/>
        </w:trPr>
        <w:tc>
          <w:tcPr>
            <w:tcW w:w="1254" w:type="pct"/>
            <w:vAlign w:val="center"/>
          </w:tcPr>
          <w:p w:rsidR="007768BD" w:rsidRPr="00F51C8A" w:rsidRDefault="005D0FDF" w:rsidP="002905B4">
            <w:pPr>
              <w:rPr>
                <w:rFonts w:eastAsia="Times New Roman"/>
                <w:lang w:eastAsia="ru-RU"/>
              </w:rPr>
            </w:pPr>
            <w:r>
              <w:rPr>
                <w:rFonts w:eastAsia="Times New Roman"/>
                <w:lang w:eastAsia="ru-RU"/>
              </w:rPr>
              <w:t>Полив</w:t>
            </w:r>
            <w:r w:rsidR="007768BD" w:rsidRPr="00F51C8A">
              <w:rPr>
                <w:rFonts w:eastAsia="Times New Roman"/>
                <w:lang w:eastAsia="ru-RU"/>
              </w:rPr>
              <w:t xml:space="preserve"> </w:t>
            </w:r>
          </w:p>
        </w:tc>
        <w:tc>
          <w:tcPr>
            <w:tcW w:w="372" w:type="pct"/>
            <w:noWrap/>
            <w:vAlign w:val="center"/>
          </w:tcPr>
          <w:p w:rsidR="007768BD" w:rsidRPr="00F51C8A" w:rsidRDefault="007768BD" w:rsidP="002905B4">
            <w:pPr>
              <w:jc w:val="center"/>
              <w:rPr>
                <w:rFonts w:eastAsia="Times New Roman"/>
                <w:lang w:eastAsia="ru-RU"/>
              </w:rPr>
            </w:pPr>
            <w:r w:rsidRPr="00F51C8A">
              <w:rPr>
                <w:rFonts w:eastAsia="Times New Roman"/>
                <w:lang w:eastAsia="ru-RU"/>
              </w:rPr>
              <w:t>%</w:t>
            </w:r>
          </w:p>
        </w:tc>
        <w:tc>
          <w:tcPr>
            <w:tcW w:w="375" w:type="pct"/>
            <w:noWrap/>
            <w:vAlign w:val="center"/>
          </w:tcPr>
          <w:p w:rsidR="007768BD" w:rsidRPr="00F51C8A" w:rsidRDefault="007768BD" w:rsidP="002905B4">
            <w:pPr>
              <w:jc w:val="center"/>
              <w:rPr>
                <w:rFonts w:eastAsia="Times New Roman"/>
                <w:lang w:eastAsia="ru-RU"/>
              </w:rPr>
            </w:pPr>
            <w:r w:rsidRPr="00F51C8A">
              <w:rPr>
                <w:rFonts w:eastAsia="Times New Roman"/>
                <w:lang w:eastAsia="ru-RU"/>
              </w:rPr>
              <w:t>10</w:t>
            </w:r>
          </w:p>
        </w:tc>
        <w:tc>
          <w:tcPr>
            <w:tcW w:w="518" w:type="pct"/>
            <w:noWrap/>
            <w:vAlign w:val="center"/>
          </w:tcPr>
          <w:p w:rsidR="007768BD" w:rsidRPr="00F51C8A" w:rsidRDefault="007768BD" w:rsidP="002905B4">
            <w:pPr>
              <w:jc w:val="center"/>
              <w:rPr>
                <w:rFonts w:eastAsia="Times New Roman"/>
                <w:lang w:eastAsia="ru-RU"/>
              </w:rPr>
            </w:pPr>
            <w:r w:rsidRPr="00F51C8A">
              <w:rPr>
                <w:rFonts w:eastAsia="Times New Roman"/>
                <w:lang w:eastAsia="ru-RU"/>
              </w:rPr>
              <w:t>×</w:t>
            </w:r>
          </w:p>
        </w:tc>
        <w:tc>
          <w:tcPr>
            <w:tcW w:w="724" w:type="pct"/>
            <w:noWrap/>
            <w:vAlign w:val="center"/>
          </w:tcPr>
          <w:p w:rsidR="007768BD" w:rsidRPr="00F51C8A" w:rsidRDefault="007768BD" w:rsidP="002905B4">
            <w:pPr>
              <w:jc w:val="center"/>
              <w:rPr>
                <w:rFonts w:eastAsia="Times New Roman"/>
                <w:lang w:eastAsia="ru-RU"/>
              </w:rPr>
            </w:pPr>
            <w:r>
              <w:rPr>
                <w:rFonts w:eastAsia="Times New Roman"/>
                <w:lang w:eastAsia="ru-RU"/>
              </w:rPr>
              <w:t>1,2</w:t>
            </w:r>
          </w:p>
        </w:tc>
        <w:tc>
          <w:tcPr>
            <w:tcW w:w="463" w:type="pct"/>
            <w:noWrap/>
            <w:vAlign w:val="center"/>
          </w:tcPr>
          <w:p w:rsidR="007768BD" w:rsidRPr="00F51C8A" w:rsidRDefault="007768BD" w:rsidP="002905B4">
            <w:pPr>
              <w:jc w:val="center"/>
              <w:rPr>
                <w:rFonts w:eastAsia="Times New Roman"/>
                <w:lang w:eastAsia="ru-RU"/>
              </w:rPr>
            </w:pPr>
            <w:r>
              <w:rPr>
                <w:rFonts w:eastAsia="Times New Roman"/>
                <w:lang w:eastAsia="ru-RU"/>
              </w:rPr>
              <w:t>76,3</w:t>
            </w:r>
          </w:p>
        </w:tc>
        <w:tc>
          <w:tcPr>
            <w:tcW w:w="461" w:type="pct"/>
            <w:noWrap/>
            <w:vAlign w:val="center"/>
          </w:tcPr>
          <w:p w:rsidR="007768BD" w:rsidRPr="00F51C8A" w:rsidRDefault="007768BD" w:rsidP="002905B4">
            <w:pPr>
              <w:jc w:val="center"/>
              <w:rPr>
                <w:rFonts w:eastAsia="Times New Roman"/>
                <w:lang w:eastAsia="ru-RU"/>
              </w:rPr>
            </w:pPr>
            <w:r>
              <w:rPr>
                <w:rFonts w:eastAsia="Times New Roman"/>
                <w:lang w:eastAsia="ru-RU"/>
              </w:rPr>
              <w:t>91,6</w:t>
            </w:r>
          </w:p>
        </w:tc>
        <w:tc>
          <w:tcPr>
            <w:tcW w:w="434" w:type="pct"/>
            <w:noWrap/>
            <w:vAlign w:val="center"/>
          </w:tcPr>
          <w:p w:rsidR="007768BD" w:rsidRPr="00F51C8A" w:rsidRDefault="007768BD" w:rsidP="002905B4">
            <w:pPr>
              <w:jc w:val="center"/>
              <w:rPr>
                <w:rFonts w:eastAsia="Times New Roman"/>
                <w:lang w:eastAsia="ru-RU"/>
              </w:rPr>
            </w:pPr>
            <w:r>
              <w:rPr>
                <w:rFonts w:eastAsia="Times New Roman"/>
                <w:lang w:eastAsia="ru-RU"/>
              </w:rPr>
              <w:t>3,2</w:t>
            </w:r>
          </w:p>
        </w:tc>
        <w:tc>
          <w:tcPr>
            <w:tcW w:w="398" w:type="pct"/>
            <w:noWrap/>
            <w:vAlign w:val="center"/>
          </w:tcPr>
          <w:p w:rsidR="007768BD" w:rsidRPr="00F51C8A" w:rsidRDefault="007768BD" w:rsidP="002905B4">
            <w:pPr>
              <w:jc w:val="center"/>
              <w:rPr>
                <w:rFonts w:eastAsia="Times New Roman"/>
                <w:lang w:eastAsia="ru-RU"/>
              </w:rPr>
            </w:pPr>
            <w:r>
              <w:rPr>
                <w:rFonts w:eastAsia="Times New Roman"/>
                <w:lang w:eastAsia="ru-RU"/>
              </w:rPr>
              <w:t>3,8</w:t>
            </w:r>
          </w:p>
        </w:tc>
      </w:tr>
      <w:tr w:rsidR="007768BD" w:rsidRPr="00F51C8A" w:rsidTr="002905B4">
        <w:trPr>
          <w:trHeight w:val="283"/>
          <w:jc w:val="center"/>
        </w:trPr>
        <w:tc>
          <w:tcPr>
            <w:tcW w:w="3243" w:type="pct"/>
            <w:gridSpan w:val="5"/>
            <w:vAlign w:val="center"/>
          </w:tcPr>
          <w:p w:rsidR="007768BD" w:rsidRPr="00F51C8A" w:rsidRDefault="007768BD" w:rsidP="002905B4">
            <w:pPr>
              <w:spacing w:after="200" w:line="276" w:lineRule="auto"/>
              <w:jc w:val="right"/>
              <w:rPr>
                <w:rFonts w:eastAsia="Times New Roman"/>
                <w:lang w:eastAsia="ru-RU"/>
              </w:rPr>
            </w:pPr>
            <w:r w:rsidRPr="00F51C8A">
              <w:rPr>
                <w:rFonts w:eastAsia="Times New Roman"/>
                <w:lang w:eastAsia="ru-RU"/>
              </w:rPr>
              <w:t> ИТОГО:</w:t>
            </w:r>
          </w:p>
        </w:tc>
        <w:tc>
          <w:tcPr>
            <w:tcW w:w="463" w:type="pct"/>
            <w:tcBorders>
              <w:top w:val="nil"/>
            </w:tcBorders>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953,8</w:t>
            </w:r>
          </w:p>
        </w:tc>
        <w:tc>
          <w:tcPr>
            <w:tcW w:w="461" w:type="pct"/>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1144,5</w:t>
            </w:r>
          </w:p>
        </w:tc>
        <w:tc>
          <w:tcPr>
            <w:tcW w:w="434" w:type="pct"/>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39,7</w:t>
            </w:r>
          </w:p>
        </w:tc>
        <w:tc>
          <w:tcPr>
            <w:tcW w:w="398" w:type="pct"/>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47,7</w:t>
            </w:r>
          </w:p>
        </w:tc>
      </w:tr>
    </w:tbl>
    <w:p w:rsidR="007768BD" w:rsidRDefault="007768BD" w:rsidP="007768BD">
      <w:pPr>
        <w:ind w:left="567"/>
      </w:pPr>
      <w:r>
        <w:t>*с учетом прироста населения по проекту на расчетный срок.</w:t>
      </w:r>
    </w:p>
    <w:p w:rsidR="007768BD" w:rsidRDefault="007768BD" w:rsidP="00850937">
      <w:pPr>
        <w:pStyle w:val="aff0"/>
        <w:spacing w:before="120"/>
      </w:pPr>
      <w:r>
        <w:lastRenderedPageBreak/>
        <w:t>Необходимые потребности в воде на расчетны</w:t>
      </w:r>
      <w:r w:rsidR="00850937">
        <w:t xml:space="preserve">й срок могут быть обеспечены от </w:t>
      </w:r>
      <w:r>
        <w:t>водозаборных сооружений производительностью 1144,5 м</w:t>
      </w:r>
      <w:r>
        <w:rPr>
          <w:vertAlign w:val="superscript"/>
        </w:rPr>
        <w:t>3</w:t>
      </w:r>
      <w:r>
        <w:t>/сутки.</w:t>
      </w:r>
    </w:p>
    <w:p w:rsidR="007768BD" w:rsidRPr="00850937" w:rsidRDefault="007768BD" w:rsidP="00850937">
      <w:pPr>
        <w:pStyle w:val="afff4"/>
      </w:pPr>
      <w:r w:rsidRPr="00850937">
        <w:t>Противопожарное водоснабжение поселения</w:t>
      </w:r>
    </w:p>
    <w:p w:rsidR="007768BD" w:rsidRPr="006428F5" w:rsidRDefault="007768BD" w:rsidP="007768BD">
      <w:pPr>
        <w:ind w:firstLine="709"/>
        <w:rPr>
          <w:rFonts w:eastAsia="Times New Roman"/>
          <w:kern w:val="0"/>
          <w:sz w:val="28"/>
          <w:szCs w:val="28"/>
        </w:rPr>
      </w:pPr>
      <w:r w:rsidRPr="006428F5">
        <w:rPr>
          <w:rFonts w:eastAsia="Times New Roman"/>
          <w:kern w:val="0"/>
          <w:sz w:val="28"/>
          <w:szCs w:val="28"/>
        </w:rPr>
        <w:t xml:space="preserve">Для наружного пожаротушения на водопроводных сетях необходимо установить пожарные гидранты. Установку пожарных гидрантов предусмотреть вдоль автомобильных дорог и проездов на расстоянии не ближе 2 м, но не более 2,5 м от края проезжей части и не ближе 5 м от стен и фундаментов зданий. </w:t>
      </w:r>
    </w:p>
    <w:p w:rsidR="007768BD" w:rsidRPr="006428F5" w:rsidRDefault="007768BD" w:rsidP="007768BD">
      <w:pPr>
        <w:ind w:firstLine="709"/>
        <w:rPr>
          <w:rFonts w:eastAsia="Times New Roman"/>
          <w:kern w:val="0"/>
          <w:sz w:val="28"/>
          <w:szCs w:val="28"/>
        </w:rPr>
      </w:pPr>
      <w:r w:rsidRPr="006428F5">
        <w:rPr>
          <w:rFonts w:eastAsia="Times New Roman"/>
          <w:kern w:val="0"/>
          <w:sz w:val="28"/>
          <w:szCs w:val="28"/>
        </w:rPr>
        <w:t>Неприкосновенный пожарный запас воды хранится в резервуарах на водопроводных очистных сооружениях, специально оборудованных ёмкостях или водоёмах.</w:t>
      </w:r>
    </w:p>
    <w:p w:rsidR="007768BD" w:rsidRDefault="007768BD" w:rsidP="007768BD">
      <w:pPr>
        <w:ind w:firstLine="709"/>
        <w:rPr>
          <w:rFonts w:eastAsia="Times New Roman"/>
          <w:kern w:val="0"/>
          <w:sz w:val="28"/>
          <w:szCs w:val="28"/>
        </w:rPr>
      </w:pPr>
      <w:r w:rsidRPr="006428F5">
        <w:rPr>
          <w:rFonts w:eastAsia="Times New Roman"/>
          <w:kern w:val="0"/>
          <w:sz w:val="28"/>
          <w:szCs w:val="28"/>
        </w:rPr>
        <w:t>Нормы расхода воды на наружное пожаротушение и расчетное количество пожаров пр</w:t>
      </w:r>
      <w:r w:rsidR="00C228B3">
        <w:rPr>
          <w:rFonts w:eastAsia="Times New Roman"/>
          <w:kern w:val="0"/>
          <w:sz w:val="28"/>
          <w:szCs w:val="28"/>
        </w:rPr>
        <w:t>иняты согласно СП 8.13130.2020</w:t>
      </w:r>
      <w:r w:rsidRPr="006428F5">
        <w:rPr>
          <w:rFonts w:eastAsia="Times New Roman"/>
          <w:kern w:val="0"/>
          <w:sz w:val="28"/>
          <w:szCs w:val="28"/>
        </w:rPr>
        <w:t> «Системы противопожарной защиты</w:t>
      </w:r>
      <w:r>
        <w:rPr>
          <w:rFonts w:eastAsia="Times New Roman"/>
          <w:kern w:val="0"/>
          <w:sz w:val="28"/>
          <w:szCs w:val="28"/>
        </w:rPr>
        <w:t>. Наружное противопожарное</w:t>
      </w:r>
      <w:r w:rsidRPr="006428F5">
        <w:rPr>
          <w:rFonts w:eastAsia="Times New Roman"/>
          <w:kern w:val="0"/>
          <w:sz w:val="28"/>
          <w:szCs w:val="28"/>
        </w:rPr>
        <w:t xml:space="preserve"> водоснабжения</w:t>
      </w:r>
      <w:r>
        <w:rPr>
          <w:rFonts w:eastAsia="Times New Roman"/>
          <w:kern w:val="0"/>
          <w:sz w:val="28"/>
          <w:szCs w:val="28"/>
        </w:rPr>
        <w:t>. Т</w:t>
      </w:r>
      <w:r w:rsidRPr="006428F5">
        <w:rPr>
          <w:rFonts w:eastAsia="Times New Roman"/>
          <w:kern w:val="0"/>
          <w:sz w:val="28"/>
          <w:szCs w:val="28"/>
        </w:rPr>
        <w:t>ребования пожарной безопасности»</w:t>
      </w:r>
      <w:r>
        <w:rPr>
          <w:rFonts w:eastAsia="Times New Roman"/>
          <w:kern w:val="0"/>
          <w:sz w:val="28"/>
          <w:szCs w:val="28"/>
        </w:rPr>
        <w:t>, утвержденный Приказом Министерства Российской Федерации по делам гражданской обороны, чрезвычайным ситуациям и ликвидации последствий стихийных бедствий России от 30 марта 2020 г. № 225</w:t>
      </w:r>
      <w:r w:rsidRPr="006428F5">
        <w:rPr>
          <w:rFonts w:eastAsia="Times New Roman"/>
          <w:kern w:val="0"/>
          <w:sz w:val="28"/>
          <w:szCs w:val="28"/>
        </w:rPr>
        <w:t>. Расчетное количество одновр</w:t>
      </w:r>
      <w:r>
        <w:rPr>
          <w:rFonts w:eastAsia="Times New Roman"/>
          <w:kern w:val="0"/>
          <w:sz w:val="28"/>
          <w:szCs w:val="28"/>
        </w:rPr>
        <w:t>еменных пожаров принято равным 2</w:t>
      </w:r>
      <w:r w:rsidRPr="006428F5">
        <w:rPr>
          <w:rFonts w:eastAsia="Times New Roman"/>
          <w:kern w:val="0"/>
          <w:sz w:val="28"/>
          <w:szCs w:val="28"/>
        </w:rPr>
        <w:t>. Время тушения пожара 3 часа.</w:t>
      </w:r>
    </w:p>
    <w:p w:rsidR="007768BD" w:rsidRDefault="007768BD" w:rsidP="00850937">
      <w:pPr>
        <w:pStyle w:val="aff0"/>
      </w:pPr>
      <w:r>
        <w:t>Учитывая вышеизложенное, потребный расход воды</w:t>
      </w:r>
      <w:r w:rsidR="00850937">
        <w:t xml:space="preserve"> на пожаротушение на I </w:t>
      </w:r>
      <w:r>
        <w:t>очередь и расчетный срок строительства составит:</w:t>
      </w:r>
    </w:p>
    <w:p w:rsidR="007768BD" w:rsidRPr="00AB0B4D" w:rsidRDefault="00894C45" w:rsidP="00641EDE">
      <w:pPr>
        <w:pStyle w:val="10"/>
        <w:numPr>
          <w:ilvl w:val="0"/>
          <w:numId w:val="0"/>
        </w:numPr>
        <w:rPr>
          <w:i/>
        </w:rPr>
      </w:pPr>
      <m:oMathPara>
        <m:oMathParaPr>
          <m:jc m:val="center"/>
        </m:oMathParaPr>
        <m:oMath>
          <m:f>
            <m:fPr>
              <m:ctrlPr>
                <w:rPr>
                  <w:rFonts w:ascii="Cambria Math" w:hAnsi="Cambria Math"/>
                  <w:lang w:val="en-US"/>
                </w:rPr>
              </m:ctrlPr>
            </m:fPr>
            <m:num>
              <m:r>
                <m:rPr>
                  <m:sty m:val="p"/>
                </m:rPr>
                <w:rPr>
                  <w:rFonts w:ascii="Cambria Math" w:hAnsi="Cambria Math" w:cs="Cambria Math"/>
                  <w:lang w:val="en-US"/>
                </w:rPr>
                <m:t>2*</m:t>
              </m:r>
              <m:r>
                <m:rPr>
                  <m:sty m:val="p"/>
                </m:rPr>
                <w:rPr>
                  <w:rFonts w:ascii="Cambria Math" w:hAnsi="Cambria Math"/>
                  <w:lang w:val="en-US"/>
                </w:rPr>
                <m:t>25*3*3600</m:t>
              </m:r>
            </m:num>
            <m:den>
              <m:r>
                <m:rPr>
                  <m:sty m:val="p"/>
                </m:rPr>
                <w:rPr>
                  <w:rFonts w:ascii="Cambria Math" w:hAnsi="Cambria Math" w:cs="Cambria Math"/>
                  <w:lang w:val="en-US"/>
                </w:rPr>
                <m:t>1000</m:t>
              </m:r>
            </m:den>
          </m:f>
          <m:r>
            <w:rPr>
              <w:rFonts w:ascii="Cambria Math" w:hAnsi="Cambria Math"/>
              <w:lang w:val="en-US"/>
            </w:rPr>
            <m:t xml:space="preserve">=540 </m:t>
          </m:r>
          <m:sSup>
            <m:sSupPr>
              <m:ctrlPr>
                <w:rPr>
                  <w:rFonts w:ascii="Cambria Math" w:hAnsi="Cambria Math"/>
                  <w:i/>
                </w:rPr>
              </m:ctrlPr>
            </m:sSupPr>
            <m:e>
              <m:r>
                <w:rPr>
                  <w:rFonts w:ascii="Cambria Math" w:hAnsi="Cambria Math"/>
                </w:rPr>
                <m:t>м</m:t>
              </m:r>
            </m:e>
            <m:sup>
              <m:r>
                <w:rPr>
                  <w:rFonts w:ascii="Cambria Math" w:hAnsi="Cambria Math"/>
                </w:rPr>
                <m:t>3</m:t>
              </m:r>
            </m:sup>
          </m:sSup>
        </m:oMath>
      </m:oMathPara>
    </w:p>
    <w:p w:rsidR="007768BD" w:rsidRDefault="007768BD" w:rsidP="00850937">
      <w:pPr>
        <w:pStyle w:val="aff0"/>
      </w:pPr>
      <w:r>
        <w:t>Максимальный срок восстановления пожарного объема воды должен быть не более 72 часов.</w:t>
      </w:r>
    </w:p>
    <w:p w:rsidR="007768BD" w:rsidRPr="00AB0B4D" w:rsidRDefault="007768BD" w:rsidP="00850937">
      <w:pPr>
        <w:pStyle w:val="aff0"/>
      </w:pPr>
      <w:r>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7768BD" w:rsidRDefault="007768BD" w:rsidP="007768BD">
      <w:pPr>
        <w:pStyle w:val="afb"/>
        <w:spacing w:before="120" w:after="120" w:line="240" w:lineRule="auto"/>
        <w:ind w:firstLine="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Проектные предложения</w:t>
      </w:r>
    </w:p>
    <w:p w:rsidR="007768BD" w:rsidRDefault="007768BD" w:rsidP="0094313F">
      <w:pPr>
        <w:pStyle w:val="aff0"/>
      </w:pPr>
      <w:r w:rsidRPr="00606836">
        <w:t>Водоснабжение Кичигинского сельского поселения будет</w:t>
      </w:r>
      <w:r>
        <w:t xml:space="preserve"> осуществляться с использовани</w:t>
      </w:r>
      <w:r w:rsidRPr="00606836">
        <w:t>ем подземных вод от существующих источников водоснабжения.</w:t>
      </w:r>
    </w:p>
    <w:p w:rsidR="006B3632" w:rsidRDefault="006B3632" w:rsidP="0094313F">
      <w:pPr>
        <w:pStyle w:val="aff0"/>
      </w:pPr>
      <w:r w:rsidRPr="006B3632">
        <w:t xml:space="preserve">В целях обеспечения населенных пунктов </w:t>
      </w:r>
      <w:r>
        <w:t>Кичигинского сельского поселения</w:t>
      </w:r>
      <w:r w:rsidRPr="006B3632">
        <w:t xml:space="preserve"> бесперебойным водоснабжением, в том числе п</w:t>
      </w:r>
      <w:r>
        <w:t>ротивопожарным водоснабжением, П</w:t>
      </w:r>
      <w:r w:rsidRPr="006B3632">
        <w:t>роектом генерального плана предлагается:</w:t>
      </w:r>
    </w:p>
    <w:p w:rsidR="00B43074" w:rsidRPr="00B43074" w:rsidRDefault="00B43074" w:rsidP="00B43074">
      <w:pPr>
        <w:pStyle w:val="a3"/>
      </w:pPr>
      <w:r>
        <w:t>Расширение распределительных сетей водоснабжения на существующей и вновь заселяемой территории населённых пунктов</w:t>
      </w:r>
      <w:r w:rsidRPr="00B43074">
        <w:t>;</w:t>
      </w:r>
    </w:p>
    <w:p w:rsidR="00B43074" w:rsidRDefault="00B43074" w:rsidP="00B43074">
      <w:pPr>
        <w:pStyle w:val="a3"/>
      </w:pPr>
      <w:r>
        <w:t>Строительство водозаборов</w:t>
      </w:r>
      <w:r w:rsidRPr="00B43074">
        <w:t xml:space="preserve"> </w:t>
      </w:r>
      <w:r>
        <w:t xml:space="preserve">в с. Кичигино и в п. Синий бор с проектной мощностью 15 </w:t>
      </w:r>
      <w:r>
        <w:rPr>
          <w:color w:val="000000"/>
        </w:rPr>
        <w:t>м</w:t>
      </w:r>
      <w:r w:rsidRPr="00A04B22">
        <w:rPr>
          <w:color w:val="000000"/>
          <w:szCs w:val="14"/>
          <w:vertAlign w:val="superscript"/>
        </w:rPr>
        <w:t>3</w:t>
      </w:r>
      <w:r>
        <w:rPr>
          <w:color w:val="000000"/>
          <w:sz w:val="14"/>
          <w:szCs w:val="14"/>
        </w:rPr>
        <w:t xml:space="preserve"> </w:t>
      </w:r>
      <w:r>
        <w:rPr>
          <w:color w:val="000000"/>
        </w:rPr>
        <w:t>/ч</w:t>
      </w:r>
      <w:r>
        <w:rPr>
          <w:color w:val="000000"/>
          <w:lang w:val="en-US"/>
        </w:rPr>
        <w:t>;</w:t>
      </w:r>
    </w:p>
    <w:p w:rsidR="00B43074" w:rsidRDefault="00B43074" w:rsidP="007D0958">
      <w:pPr>
        <w:pStyle w:val="a3"/>
      </w:pPr>
      <w:r>
        <w:t>Строительство водоочистных сооружений</w:t>
      </w:r>
      <w:r w:rsidRPr="00B43074">
        <w:t xml:space="preserve"> </w:t>
      </w:r>
      <w:r>
        <w:t xml:space="preserve">в с. Кичигино и в п. Синий бор с проектной мощностью 300 </w:t>
      </w:r>
      <w:r>
        <w:rPr>
          <w:color w:val="000000"/>
        </w:rPr>
        <w:t>м</w:t>
      </w:r>
      <w:r w:rsidRPr="00A04B22">
        <w:rPr>
          <w:color w:val="000000"/>
          <w:szCs w:val="14"/>
          <w:vertAlign w:val="superscript"/>
        </w:rPr>
        <w:t>3</w:t>
      </w:r>
      <w:r>
        <w:rPr>
          <w:color w:val="000000"/>
          <w:sz w:val="14"/>
          <w:szCs w:val="14"/>
        </w:rPr>
        <w:t xml:space="preserve"> </w:t>
      </w:r>
      <w:r>
        <w:rPr>
          <w:color w:val="000000"/>
        </w:rPr>
        <w:t>/ч.</w:t>
      </w:r>
    </w:p>
    <w:p w:rsidR="00DA70D9" w:rsidRPr="00FD397B" w:rsidRDefault="005F540A" w:rsidP="00D80446">
      <w:pPr>
        <w:pStyle w:val="3"/>
        <w:rPr>
          <w:lang w:eastAsia="ru-RU"/>
        </w:rPr>
      </w:pPr>
      <w:bookmarkStart w:id="165" w:name="_Toc168386522"/>
      <w:r w:rsidRPr="00FD397B">
        <w:t>Водоотведение</w:t>
      </w:r>
      <w:bookmarkEnd w:id="165"/>
    </w:p>
    <w:p w:rsidR="005338BF" w:rsidRDefault="005338BF" w:rsidP="0094313F">
      <w:pPr>
        <w:pStyle w:val="aff0"/>
      </w:pPr>
      <w:r>
        <w:t>В Кичигинском сельском поселении централизованная система водоотведения имеется в с. Кичигино и п. Нагорный. Канализационные очистные сооружения на территории поселения отсутствуют.</w:t>
      </w:r>
    </w:p>
    <w:p w:rsidR="005338BF" w:rsidRDefault="005338BF" w:rsidP="0094313F">
      <w:pPr>
        <w:pStyle w:val="aff0"/>
      </w:pPr>
      <w:r>
        <w:t xml:space="preserve">Хозяйственные фекальные стоки от социально-общественных объектов и </w:t>
      </w:r>
      <w:r>
        <w:lastRenderedPageBreak/>
        <w:t>многоквартирных жилых домов с. Кичигино и п. Нагорный, централизованно, по системе напорных канализационных трубопроводов, подаются в действующую систему канализации Кичигинского сельского поселения с очисткой на объединенных очистных сооружениях с полной биологической очисткой на песчаных фильтрах.</w:t>
      </w:r>
    </w:p>
    <w:p w:rsidR="005338BF" w:rsidRDefault="005338BF" w:rsidP="0094313F">
      <w:pPr>
        <w:pStyle w:val="aff0"/>
      </w:pPr>
      <w:r>
        <w:t>На остальной территории Кичигинского сельского поселения канализационные сети отсутствуют, действует выгребная канализация с вывозом сточных вод специальным автотранспортом.</w:t>
      </w:r>
    </w:p>
    <w:p w:rsidR="005338BF" w:rsidRDefault="005338BF" w:rsidP="0094313F">
      <w:pPr>
        <w:pStyle w:val="aff0"/>
      </w:pPr>
      <w:r>
        <w:t>Внутренней системой канализации оснащены объекты социально-общественного назначения и многоквартирные и частные жилые дома в с. Кичигино и п. Нагорный.</w:t>
      </w:r>
    </w:p>
    <w:p w:rsidR="005338BF" w:rsidRDefault="005338BF" w:rsidP="0094313F">
      <w:pPr>
        <w:pStyle w:val="aff0"/>
      </w:pPr>
      <w:r>
        <w:t>Канализование</w:t>
      </w:r>
      <w:r>
        <w:rPr>
          <w:spacing w:val="45"/>
        </w:rPr>
        <w:t xml:space="preserve"> </w:t>
      </w:r>
      <w:r>
        <w:t>промышленных</w:t>
      </w:r>
      <w:r>
        <w:rPr>
          <w:spacing w:val="46"/>
        </w:rPr>
        <w:t xml:space="preserve"> </w:t>
      </w:r>
      <w:r>
        <w:t>предприятий</w:t>
      </w:r>
      <w:r>
        <w:rPr>
          <w:spacing w:val="48"/>
        </w:rPr>
        <w:t xml:space="preserve"> </w:t>
      </w:r>
      <w:r>
        <w:t>с.</w:t>
      </w:r>
      <w:r>
        <w:rPr>
          <w:spacing w:val="45"/>
        </w:rPr>
        <w:t xml:space="preserve"> </w:t>
      </w:r>
      <w:r>
        <w:t>Кичигино</w:t>
      </w:r>
      <w:r>
        <w:rPr>
          <w:spacing w:val="46"/>
        </w:rPr>
        <w:t xml:space="preserve"> </w:t>
      </w:r>
      <w:r>
        <w:t>осуществляется</w:t>
      </w:r>
      <w:r>
        <w:rPr>
          <w:spacing w:val="45"/>
        </w:rPr>
        <w:t xml:space="preserve"> </w:t>
      </w:r>
      <w:r>
        <w:t>по</w:t>
      </w:r>
      <w:r>
        <w:rPr>
          <w:spacing w:val="46"/>
        </w:rPr>
        <w:t xml:space="preserve"> </w:t>
      </w:r>
      <w:r>
        <w:t>раздельной схеме:</w:t>
      </w:r>
    </w:p>
    <w:p w:rsidR="005338BF" w:rsidRDefault="005338BF" w:rsidP="0094313F">
      <w:pPr>
        <w:pStyle w:val="aff0"/>
        <w:numPr>
          <w:ilvl w:val="0"/>
          <w:numId w:val="27"/>
        </w:numPr>
      </w:pPr>
      <w:r w:rsidRPr="005338BF">
        <w:t>отвод</w:t>
      </w:r>
      <w:r w:rsidRPr="005338BF">
        <w:rPr>
          <w:spacing w:val="-1"/>
        </w:rPr>
        <w:t xml:space="preserve"> </w:t>
      </w:r>
      <w:r w:rsidRPr="005338BF">
        <w:t>бытовых</w:t>
      </w:r>
      <w:r w:rsidRPr="005338BF">
        <w:rPr>
          <w:spacing w:val="-1"/>
        </w:rPr>
        <w:t xml:space="preserve"> </w:t>
      </w:r>
      <w:r w:rsidRPr="005338BF">
        <w:t>сточных</w:t>
      </w:r>
      <w:r w:rsidRPr="005338BF">
        <w:rPr>
          <w:spacing w:val="-1"/>
        </w:rPr>
        <w:t xml:space="preserve"> </w:t>
      </w:r>
      <w:r w:rsidRPr="005338BF">
        <w:t>вод</w:t>
      </w:r>
      <w:r w:rsidRPr="005338BF">
        <w:rPr>
          <w:spacing w:val="-1"/>
        </w:rPr>
        <w:t xml:space="preserve"> </w:t>
      </w:r>
      <w:r w:rsidRPr="005338BF">
        <w:t>в</w:t>
      </w:r>
      <w:r w:rsidRPr="005338BF">
        <w:rPr>
          <w:spacing w:val="-1"/>
        </w:rPr>
        <w:t xml:space="preserve"> </w:t>
      </w:r>
      <w:r w:rsidRPr="005338BF">
        <w:t>напорный</w:t>
      </w:r>
      <w:r w:rsidRPr="005338BF">
        <w:rPr>
          <w:spacing w:val="-2"/>
        </w:rPr>
        <w:t xml:space="preserve"> </w:t>
      </w:r>
      <w:r w:rsidRPr="005338BF">
        <w:t>коллектор;</w:t>
      </w:r>
    </w:p>
    <w:p w:rsidR="005338BF" w:rsidRDefault="005338BF" w:rsidP="0094313F">
      <w:pPr>
        <w:pStyle w:val="aff0"/>
        <w:numPr>
          <w:ilvl w:val="0"/>
          <w:numId w:val="27"/>
        </w:numPr>
      </w:pPr>
      <w:r>
        <w:t>производственные загрязненные сточные воды – на локальные очистные сооружения производственных сточных вод, далее – в напорный коллектор или в водоем</w:t>
      </w:r>
      <w:r w:rsidRPr="005338BF">
        <w:t>;</w:t>
      </w:r>
    </w:p>
    <w:p w:rsidR="005338BF" w:rsidRDefault="005338BF" w:rsidP="0094313F">
      <w:pPr>
        <w:pStyle w:val="aff0"/>
        <w:numPr>
          <w:ilvl w:val="0"/>
          <w:numId w:val="27"/>
        </w:numPr>
      </w:pPr>
      <w:r w:rsidRPr="005338BF">
        <w:t>при отсутствии локальной очистки загрязненные про</w:t>
      </w:r>
      <w:r>
        <w:t>изводственные сточные воды отво</w:t>
      </w:r>
      <w:r w:rsidRPr="005338BF">
        <w:t>дятся</w:t>
      </w:r>
      <w:r w:rsidRPr="005338BF">
        <w:rPr>
          <w:spacing w:val="-1"/>
        </w:rPr>
        <w:t xml:space="preserve"> </w:t>
      </w:r>
      <w:r w:rsidRPr="005338BF">
        <w:t>в</w:t>
      </w:r>
      <w:r w:rsidRPr="005338BF">
        <w:rPr>
          <w:spacing w:val="-1"/>
        </w:rPr>
        <w:t xml:space="preserve"> </w:t>
      </w:r>
      <w:r w:rsidRPr="005338BF">
        <w:t>напорный</w:t>
      </w:r>
      <w:r w:rsidRPr="005338BF">
        <w:rPr>
          <w:spacing w:val="-1"/>
        </w:rPr>
        <w:t xml:space="preserve"> </w:t>
      </w:r>
      <w:r w:rsidRPr="005338BF">
        <w:t>коллектор или</w:t>
      </w:r>
      <w:r w:rsidRPr="005338BF">
        <w:rPr>
          <w:spacing w:val="-1"/>
        </w:rPr>
        <w:t xml:space="preserve"> </w:t>
      </w:r>
      <w:r w:rsidRPr="005338BF">
        <w:t>в водоем;</w:t>
      </w:r>
    </w:p>
    <w:p w:rsidR="005338BF" w:rsidRPr="005338BF" w:rsidRDefault="005338BF" w:rsidP="0094313F">
      <w:pPr>
        <w:pStyle w:val="aff0"/>
        <w:numPr>
          <w:ilvl w:val="0"/>
          <w:numId w:val="27"/>
        </w:numPr>
      </w:pPr>
      <w:r w:rsidRPr="005338BF">
        <w:t>условно</w:t>
      </w:r>
      <w:r w:rsidRPr="005338BF">
        <w:rPr>
          <w:spacing w:val="-2"/>
        </w:rPr>
        <w:t xml:space="preserve"> </w:t>
      </w:r>
      <w:r w:rsidRPr="005338BF">
        <w:t>чистые</w:t>
      </w:r>
      <w:r w:rsidRPr="005338BF">
        <w:rPr>
          <w:spacing w:val="-2"/>
        </w:rPr>
        <w:t xml:space="preserve"> </w:t>
      </w:r>
      <w:r w:rsidRPr="005338BF">
        <w:t>сточные</w:t>
      </w:r>
      <w:r w:rsidRPr="005338BF">
        <w:rPr>
          <w:spacing w:val="-1"/>
        </w:rPr>
        <w:t xml:space="preserve"> </w:t>
      </w:r>
      <w:r w:rsidRPr="005338BF">
        <w:t>воды</w:t>
      </w:r>
      <w:r w:rsidRPr="005338BF">
        <w:rPr>
          <w:spacing w:val="-3"/>
        </w:rPr>
        <w:t xml:space="preserve"> </w:t>
      </w:r>
      <w:r w:rsidRPr="005338BF">
        <w:t>отводятся</w:t>
      </w:r>
      <w:r w:rsidRPr="005338BF">
        <w:rPr>
          <w:spacing w:val="-2"/>
        </w:rPr>
        <w:t xml:space="preserve"> </w:t>
      </w:r>
      <w:r w:rsidRPr="005338BF">
        <w:t>в</w:t>
      </w:r>
      <w:r w:rsidRPr="005338BF">
        <w:rPr>
          <w:spacing w:val="-2"/>
        </w:rPr>
        <w:t xml:space="preserve"> </w:t>
      </w:r>
      <w:r w:rsidRPr="005338BF">
        <w:t>водоем.</w:t>
      </w:r>
    </w:p>
    <w:p w:rsidR="006B03C1" w:rsidRDefault="006B03C1" w:rsidP="0094313F">
      <w:pPr>
        <w:pStyle w:val="aff0"/>
      </w:pPr>
      <w:r>
        <w:t xml:space="preserve">На большей части с. Кичигино и п. Нагорный, а также на территории п. Синий Бор и </w:t>
      </w:r>
      <w:r w:rsidR="00A13DD9" w:rsidRPr="00A13DD9">
        <w:t>пос. ж.-д. ст.</w:t>
      </w:r>
      <w:r w:rsidR="00A13DD9">
        <w:t xml:space="preserve"> </w:t>
      </w:r>
      <w:r>
        <w:t>Формачево действует выгребная канализация с вывозом сточных вод специальным автотранспортом со сбросом в действующую систему канализации с. Кичигино либо в низменные части окрестностей за пределы населенных пунктов.</w:t>
      </w:r>
    </w:p>
    <w:p w:rsidR="006B03C1" w:rsidRDefault="006B03C1" w:rsidP="0094313F">
      <w:pPr>
        <w:pStyle w:val="aff0"/>
      </w:pPr>
      <w:r>
        <w:t>Для отведения поверхностных вод используется открытая сеть, состоящая, преимущественно, из придорожных канав, лотков, водопропускных труб на пересечениях дорог. Дождевые и талые сточные воды не очищаются и удаляются в близлежащие водоемы.</w:t>
      </w:r>
    </w:p>
    <w:p w:rsidR="005338D2" w:rsidRDefault="005338D2" w:rsidP="00C81DED">
      <w:pPr>
        <w:pStyle w:val="afff4"/>
      </w:pPr>
      <w:r>
        <w:t>Расчет объемов водоотведения</w:t>
      </w:r>
    </w:p>
    <w:p w:rsidR="00D20823" w:rsidRDefault="00D20823" w:rsidP="0094313F">
      <w:pPr>
        <w:pStyle w:val="aff0"/>
      </w:pPr>
      <w:r w:rsidRPr="00D20823">
        <w:t>Балансы сточных вод в централизованной и нецентрализованной системе водоотведения в населенных пунктах Кичигинского сельского по</w:t>
      </w:r>
      <w:r>
        <w:t>селения представлены в табл. ниже.</w:t>
      </w:r>
    </w:p>
    <w:p w:rsidR="00D20823" w:rsidRPr="00D20823" w:rsidRDefault="00D20823" w:rsidP="007F6D3E">
      <w:pPr>
        <w:pStyle w:val="ae"/>
      </w:pPr>
      <w:r>
        <w:t xml:space="preserve">Таблица </w:t>
      </w:r>
      <w:r w:rsidR="00894C45">
        <w:fldChar w:fldCharType="begin"/>
      </w:r>
      <w:r w:rsidR="00894C45">
        <w:instrText xml:space="preserve"> SEQ Та</w:instrText>
      </w:r>
      <w:r w:rsidR="00894C45">
        <w:instrText xml:space="preserve">блица \* ARABIC </w:instrText>
      </w:r>
      <w:r w:rsidR="00894C45">
        <w:fldChar w:fldCharType="separate"/>
      </w:r>
      <w:r w:rsidR="00A5794D">
        <w:rPr>
          <w:noProof/>
        </w:rPr>
        <w:t>23</w:t>
      </w:r>
      <w:r w:rsidR="00894C45">
        <w:rPr>
          <w:noProof/>
        </w:rPr>
        <w:fldChar w:fldCharType="end"/>
      </w:r>
      <w:r>
        <w:t xml:space="preserve"> – </w:t>
      </w:r>
      <w:r w:rsidRPr="00D20823">
        <w:t>Баланс</w:t>
      </w:r>
      <w:r w:rsidRPr="00D20823">
        <w:rPr>
          <w:spacing w:val="30"/>
        </w:rPr>
        <w:t xml:space="preserve"> </w:t>
      </w:r>
      <w:r w:rsidRPr="00D20823">
        <w:t>поступления</w:t>
      </w:r>
      <w:r w:rsidRPr="00D20823">
        <w:rPr>
          <w:spacing w:val="30"/>
        </w:rPr>
        <w:t xml:space="preserve"> </w:t>
      </w:r>
      <w:r w:rsidRPr="00D20823">
        <w:t>сточных</w:t>
      </w:r>
      <w:r w:rsidRPr="00D20823">
        <w:rPr>
          <w:spacing w:val="30"/>
        </w:rPr>
        <w:t xml:space="preserve"> </w:t>
      </w:r>
      <w:r w:rsidRPr="00D20823">
        <w:t>вод</w:t>
      </w:r>
      <w:r w:rsidRPr="00D20823">
        <w:rPr>
          <w:spacing w:val="30"/>
        </w:rPr>
        <w:t xml:space="preserve"> </w:t>
      </w:r>
      <w:r w:rsidRPr="00D20823">
        <w:t>в</w:t>
      </w:r>
      <w:r w:rsidRPr="00D20823">
        <w:rPr>
          <w:spacing w:val="31"/>
        </w:rPr>
        <w:t xml:space="preserve"> </w:t>
      </w:r>
      <w:r w:rsidRPr="00D20823">
        <w:t>централизованную</w:t>
      </w:r>
      <w:r w:rsidRPr="00D20823">
        <w:rPr>
          <w:spacing w:val="29"/>
        </w:rPr>
        <w:t xml:space="preserve"> </w:t>
      </w:r>
      <w:r w:rsidRPr="00D20823">
        <w:t>и</w:t>
      </w:r>
      <w:r w:rsidRPr="00D20823">
        <w:rPr>
          <w:spacing w:val="31"/>
        </w:rPr>
        <w:t xml:space="preserve"> </w:t>
      </w:r>
      <w:r w:rsidRPr="00D20823">
        <w:t>нецентрализованную</w:t>
      </w:r>
      <w:r w:rsidRPr="00D20823">
        <w:rPr>
          <w:spacing w:val="29"/>
        </w:rPr>
        <w:t xml:space="preserve"> </w:t>
      </w:r>
      <w:r w:rsidRPr="00D20823">
        <w:t>систему</w:t>
      </w:r>
      <w:r w:rsidRPr="00D20823">
        <w:rPr>
          <w:spacing w:val="-57"/>
        </w:rPr>
        <w:t xml:space="preserve"> </w:t>
      </w:r>
      <w:r w:rsidRPr="00D20823">
        <w:t>водоотведения Кичигинского сельского</w:t>
      </w:r>
      <w:r w:rsidRPr="00D20823">
        <w:rPr>
          <w:spacing w:val="-1"/>
        </w:rPr>
        <w:t xml:space="preserve"> </w:t>
      </w:r>
      <w:r w:rsidRPr="00D20823">
        <w:t>поселения и</w:t>
      </w:r>
      <w:r w:rsidRPr="00D20823">
        <w:rPr>
          <w:spacing w:val="-1"/>
        </w:rPr>
        <w:t xml:space="preserve"> </w:t>
      </w:r>
      <w:r w:rsidRPr="00D20823">
        <w:t>отведения</w:t>
      </w:r>
      <w:r w:rsidRPr="00D20823">
        <w:rPr>
          <w:spacing w:val="-2"/>
        </w:rPr>
        <w:t xml:space="preserve"> </w:t>
      </w:r>
      <w:r w:rsidRPr="00D20823">
        <w:t>стоков</w:t>
      </w:r>
      <w: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88"/>
        <w:gridCol w:w="4242"/>
        <w:gridCol w:w="2661"/>
        <w:gridCol w:w="2804"/>
      </w:tblGrid>
      <w:tr w:rsidR="00D20823" w:rsidRPr="00D20823" w:rsidTr="00801573">
        <w:trPr>
          <w:trHeight w:val="552"/>
        </w:trPr>
        <w:tc>
          <w:tcPr>
            <w:tcW w:w="488" w:type="dxa"/>
            <w:vAlign w:val="center"/>
          </w:tcPr>
          <w:p w:rsidR="00D20823" w:rsidRPr="00D20823" w:rsidRDefault="00D20823" w:rsidP="00D20823">
            <w:pPr>
              <w:widowControl w:val="0"/>
              <w:autoSpaceDE w:val="0"/>
              <w:autoSpaceDN w:val="0"/>
              <w:spacing w:line="270" w:lineRule="atLeast"/>
              <w:jc w:val="center"/>
              <w:rPr>
                <w:rFonts w:eastAsia="Times New Roman"/>
                <w:b/>
                <w:kern w:val="0"/>
                <w:szCs w:val="22"/>
              </w:rPr>
            </w:pPr>
            <w:r w:rsidRPr="00D20823">
              <w:rPr>
                <w:rFonts w:eastAsia="Times New Roman"/>
                <w:b/>
                <w:kern w:val="0"/>
                <w:szCs w:val="22"/>
              </w:rPr>
              <w:t>№</w:t>
            </w:r>
            <w:r w:rsidRPr="00D20823">
              <w:rPr>
                <w:rFonts w:eastAsia="Times New Roman"/>
                <w:b/>
                <w:spacing w:val="-57"/>
                <w:kern w:val="0"/>
                <w:szCs w:val="22"/>
              </w:rPr>
              <w:t xml:space="preserve"> </w:t>
            </w:r>
            <w:r w:rsidRPr="00D20823">
              <w:rPr>
                <w:rFonts w:eastAsia="Times New Roman"/>
                <w:b/>
                <w:kern w:val="0"/>
                <w:szCs w:val="22"/>
              </w:rPr>
              <w:t>пп</w:t>
            </w:r>
          </w:p>
        </w:tc>
        <w:tc>
          <w:tcPr>
            <w:tcW w:w="4242" w:type="dxa"/>
            <w:vAlign w:val="center"/>
          </w:tcPr>
          <w:p w:rsidR="00D20823" w:rsidRPr="00D20823" w:rsidRDefault="00D20823" w:rsidP="00D20823">
            <w:pPr>
              <w:widowControl w:val="0"/>
              <w:autoSpaceDE w:val="0"/>
              <w:autoSpaceDN w:val="0"/>
              <w:spacing w:before="138"/>
              <w:jc w:val="center"/>
              <w:rPr>
                <w:rFonts w:eastAsia="Times New Roman"/>
                <w:b/>
                <w:kern w:val="0"/>
                <w:szCs w:val="22"/>
              </w:rPr>
            </w:pPr>
            <w:r w:rsidRPr="00D20823">
              <w:rPr>
                <w:rFonts w:eastAsia="Times New Roman"/>
                <w:b/>
                <w:kern w:val="0"/>
                <w:szCs w:val="22"/>
              </w:rPr>
              <w:t>Зона водоотведения</w:t>
            </w:r>
          </w:p>
        </w:tc>
        <w:tc>
          <w:tcPr>
            <w:tcW w:w="2661" w:type="dxa"/>
            <w:vAlign w:val="center"/>
          </w:tcPr>
          <w:p w:rsidR="00D20823" w:rsidRPr="00D20823" w:rsidRDefault="00D20823" w:rsidP="00D20823">
            <w:pPr>
              <w:widowControl w:val="0"/>
              <w:autoSpaceDE w:val="0"/>
              <w:autoSpaceDN w:val="0"/>
              <w:spacing w:line="270" w:lineRule="atLeast"/>
              <w:jc w:val="center"/>
              <w:rPr>
                <w:rFonts w:eastAsia="Times New Roman"/>
                <w:b/>
                <w:kern w:val="0"/>
                <w:szCs w:val="22"/>
              </w:rPr>
            </w:pPr>
            <w:r w:rsidRPr="00D20823">
              <w:rPr>
                <w:rFonts w:eastAsia="Times New Roman"/>
                <w:b/>
                <w:kern w:val="0"/>
                <w:szCs w:val="22"/>
              </w:rPr>
              <w:t>Объем поступление</w:t>
            </w:r>
            <w:r w:rsidRPr="00D20823">
              <w:rPr>
                <w:rFonts w:eastAsia="Times New Roman"/>
                <w:b/>
                <w:spacing w:val="-57"/>
                <w:kern w:val="0"/>
                <w:szCs w:val="22"/>
              </w:rPr>
              <w:t xml:space="preserve"> </w:t>
            </w:r>
            <w:r w:rsidRPr="00D20823">
              <w:rPr>
                <w:rFonts w:eastAsia="Times New Roman"/>
                <w:b/>
                <w:kern w:val="0"/>
                <w:szCs w:val="22"/>
              </w:rPr>
              <w:t>сточных</w:t>
            </w:r>
            <w:r w:rsidRPr="00D20823">
              <w:rPr>
                <w:rFonts w:eastAsia="Times New Roman"/>
                <w:b/>
                <w:spacing w:val="-3"/>
                <w:kern w:val="0"/>
                <w:szCs w:val="22"/>
              </w:rPr>
              <w:t xml:space="preserve"> </w:t>
            </w:r>
            <w:r w:rsidRPr="00D20823">
              <w:rPr>
                <w:rFonts w:eastAsia="Times New Roman"/>
                <w:b/>
                <w:kern w:val="0"/>
                <w:szCs w:val="22"/>
              </w:rPr>
              <w:t>вод,</w:t>
            </w:r>
            <w:r w:rsidRPr="00D20823">
              <w:rPr>
                <w:rFonts w:eastAsia="Times New Roman"/>
                <w:b/>
                <w:spacing w:val="-3"/>
                <w:kern w:val="0"/>
                <w:szCs w:val="22"/>
              </w:rPr>
              <w:t xml:space="preserve"> </w:t>
            </w:r>
            <w:r w:rsidRPr="00D20823">
              <w:rPr>
                <w:rFonts w:eastAsia="Times New Roman"/>
                <w:b/>
                <w:kern w:val="0"/>
                <w:szCs w:val="22"/>
              </w:rPr>
              <w:t>тыс.</w:t>
            </w:r>
            <w:r w:rsidRPr="00D20823">
              <w:rPr>
                <w:rFonts w:eastAsia="Times New Roman"/>
                <w:b/>
                <w:spacing w:val="-2"/>
                <w:kern w:val="0"/>
                <w:szCs w:val="22"/>
              </w:rPr>
              <w:t xml:space="preserve"> </w:t>
            </w:r>
            <w:r w:rsidRPr="00D20823">
              <w:rPr>
                <w:rFonts w:eastAsia="Times New Roman"/>
                <w:b/>
                <w:kern w:val="0"/>
                <w:szCs w:val="22"/>
              </w:rPr>
              <w:t>м</w:t>
            </w:r>
            <w:r w:rsidRPr="00D20823">
              <w:rPr>
                <w:rFonts w:eastAsia="Times New Roman"/>
                <w:b/>
                <w:kern w:val="0"/>
                <w:szCs w:val="22"/>
                <w:vertAlign w:val="superscript"/>
              </w:rPr>
              <w:t>3</w:t>
            </w:r>
          </w:p>
        </w:tc>
        <w:tc>
          <w:tcPr>
            <w:tcW w:w="2804" w:type="dxa"/>
            <w:vAlign w:val="center"/>
          </w:tcPr>
          <w:p w:rsidR="00D20823" w:rsidRPr="00D20823" w:rsidRDefault="00D20823" w:rsidP="00D20823">
            <w:pPr>
              <w:widowControl w:val="0"/>
              <w:autoSpaceDE w:val="0"/>
              <w:autoSpaceDN w:val="0"/>
              <w:jc w:val="center"/>
              <w:rPr>
                <w:rFonts w:eastAsia="Times New Roman"/>
                <w:b/>
                <w:kern w:val="0"/>
                <w:szCs w:val="22"/>
              </w:rPr>
            </w:pPr>
            <w:r w:rsidRPr="00D20823">
              <w:rPr>
                <w:rFonts w:eastAsia="Times New Roman"/>
                <w:b/>
                <w:kern w:val="0"/>
                <w:szCs w:val="22"/>
              </w:rPr>
              <w:t>Доля</w:t>
            </w:r>
            <w:r w:rsidRPr="00D20823">
              <w:rPr>
                <w:rFonts w:eastAsia="Times New Roman"/>
                <w:b/>
                <w:spacing w:val="-1"/>
                <w:kern w:val="0"/>
                <w:szCs w:val="22"/>
              </w:rPr>
              <w:t xml:space="preserve"> </w:t>
            </w:r>
            <w:r w:rsidRPr="00D20823">
              <w:rPr>
                <w:rFonts w:eastAsia="Times New Roman"/>
                <w:b/>
                <w:kern w:val="0"/>
                <w:szCs w:val="22"/>
              </w:rPr>
              <w:t>от</w:t>
            </w:r>
            <w:r w:rsidRPr="00D20823">
              <w:rPr>
                <w:rFonts w:eastAsia="Times New Roman"/>
                <w:b/>
                <w:spacing w:val="-1"/>
                <w:kern w:val="0"/>
                <w:szCs w:val="22"/>
              </w:rPr>
              <w:t xml:space="preserve"> </w:t>
            </w:r>
            <w:r w:rsidRPr="00D20823">
              <w:rPr>
                <w:rFonts w:eastAsia="Times New Roman"/>
                <w:b/>
                <w:kern w:val="0"/>
                <w:szCs w:val="22"/>
              </w:rPr>
              <w:t>общего</w:t>
            </w:r>
            <w:r w:rsidRPr="00D20823">
              <w:rPr>
                <w:rFonts w:eastAsia="Times New Roman"/>
                <w:b/>
                <w:spacing w:val="-1"/>
                <w:kern w:val="0"/>
                <w:szCs w:val="22"/>
              </w:rPr>
              <w:t xml:space="preserve"> </w:t>
            </w:r>
            <w:r w:rsidRPr="00D20823">
              <w:rPr>
                <w:rFonts w:eastAsia="Times New Roman"/>
                <w:b/>
                <w:kern w:val="0"/>
                <w:szCs w:val="22"/>
              </w:rPr>
              <w:t>объема,</w:t>
            </w:r>
          </w:p>
          <w:p w:rsidR="00D20823" w:rsidRPr="00D20823" w:rsidRDefault="00D20823" w:rsidP="00D20823">
            <w:pPr>
              <w:widowControl w:val="0"/>
              <w:autoSpaceDE w:val="0"/>
              <w:autoSpaceDN w:val="0"/>
              <w:spacing w:line="257" w:lineRule="exact"/>
              <w:jc w:val="center"/>
              <w:rPr>
                <w:rFonts w:eastAsia="Times New Roman"/>
                <w:b/>
                <w:kern w:val="0"/>
                <w:szCs w:val="22"/>
              </w:rPr>
            </w:pPr>
            <w:r w:rsidRPr="00D20823">
              <w:rPr>
                <w:rFonts w:eastAsia="Times New Roman"/>
                <w:b/>
                <w:kern w:val="0"/>
                <w:szCs w:val="22"/>
              </w:rPr>
              <w:t>%</w:t>
            </w:r>
          </w:p>
        </w:tc>
      </w:tr>
      <w:tr w:rsidR="00D20823" w:rsidRPr="00D20823" w:rsidTr="00801573">
        <w:trPr>
          <w:trHeight w:val="316"/>
        </w:trPr>
        <w:tc>
          <w:tcPr>
            <w:tcW w:w="488" w:type="dxa"/>
          </w:tcPr>
          <w:p w:rsidR="00D20823" w:rsidRPr="00D20823" w:rsidRDefault="00D20823" w:rsidP="00D20823">
            <w:pPr>
              <w:widowControl w:val="0"/>
              <w:autoSpaceDE w:val="0"/>
              <w:autoSpaceDN w:val="0"/>
              <w:spacing w:line="274" w:lineRule="exact"/>
              <w:ind w:left="107"/>
              <w:rPr>
                <w:rFonts w:eastAsia="Times New Roman"/>
                <w:kern w:val="0"/>
                <w:szCs w:val="22"/>
              </w:rPr>
            </w:pPr>
            <w:r w:rsidRPr="00D20823">
              <w:rPr>
                <w:rFonts w:eastAsia="Times New Roman"/>
                <w:kern w:val="0"/>
                <w:szCs w:val="22"/>
              </w:rPr>
              <w:t>1</w:t>
            </w:r>
          </w:p>
        </w:tc>
        <w:tc>
          <w:tcPr>
            <w:tcW w:w="4242" w:type="dxa"/>
          </w:tcPr>
          <w:p w:rsidR="00D20823" w:rsidRPr="00D20823" w:rsidRDefault="00D20823" w:rsidP="00D20823">
            <w:pPr>
              <w:widowControl w:val="0"/>
              <w:autoSpaceDE w:val="0"/>
              <w:autoSpaceDN w:val="0"/>
              <w:spacing w:before="17"/>
              <w:ind w:left="108"/>
              <w:rPr>
                <w:rFonts w:eastAsia="Times New Roman"/>
                <w:kern w:val="0"/>
                <w:szCs w:val="22"/>
              </w:rPr>
            </w:pPr>
            <w:r w:rsidRPr="00D20823">
              <w:rPr>
                <w:rFonts w:eastAsia="Times New Roman"/>
                <w:kern w:val="0"/>
                <w:szCs w:val="22"/>
              </w:rPr>
              <w:t>КНС</w:t>
            </w:r>
            <w:r w:rsidRPr="00D20823">
              <w:rPr>
                <w:rFonts w:eastAsia="Times New Roman"/>
                <w:spacing w:val="-3"/>
                <w:kern w:val="0"/>
                <w:szCs w:val="22"/>
              </w:rPr>
              <w:t xml:space="preserve"> </w:t>
            </w:r>
            <w:r w:rsidRPr="00D20823">
              <w:rPr>
                <w:rFonts w:eastAsia="Times New Roman"/>
                <w:kern w:val="0"/>
                <w:szCs w:val="22"/>
              </w:rPr>
              <w:t>с.</w:t>
            </w:r>
            <w:r w:rsidRPr="00D20823">
              <w:rPr>
                <w:rFonts w:eastAsia="Times New Roman"/>
                <w:spacing w:val="-2"/>
                <w:kern w:val="0"/>
                <w:szCs w:val="22"/>
              </w:rPr>
              <w:t xml:space="preserve"> </w:t>
            </w:r>
            <w:r w:rsidRPr="00D20823">
              <w:rPr>
                <w:rFonts w:eastAsia="Times New Roman"/>
                <w:kern w:val="0"/>
                <w:szCs w:val="22"/>
              </w:rPr>
              <w:t>Кичигино</w:t>
            </w:r>
          </w:p>
        </w:tc>
        <w:tc>
          <w:tcPr>
            <w:tcW w:w="2661" w:type="dxa"/>
          </w:tcPr>
          <w:p w:rsidR="00D20823" w:rsidRPr="00D20823" w:rsidRDefault="00D20823" w:rsidP="00D20823">
            <w:pPr>
              <w:widowControl w:val="0"/>
              <w:autoSpaceDE w:val="0"/>
              <w:autoSpaceDN w:val="0"/>
              <w:spacing w:before="17"/>
              <w:ind w:left="1075"/>
              <w:rPr>
                <w:rFonts w:eastAsia="Times New Roman"/>
                <w:kern w:val="0"/>
                <w:szCs w:val="22"/>
              </w:rPr>
            </w:pPr>
            <w:r w:rsidRPr="00D20823">
              <w:rPr>
                <w:rFonts w:eastAsia="Times New Roman"/>
                <w:kern w:val="0"/>
                <w:szCs w:val="22"/>
              </w:rPr>
              <w:t>24,02</w:t>
            </w:r>
          </w:p>
        </w:tc>
        <w:tc>
          <w:tcPr>
            <w:tcW w:w="2804" w:type="dxa"/>
          </w:tcPr>
          <w:p w:rsidR="00D20823" w:rsidRPr="00D20823" w:rsidRDefault="00D20823" w:rsidP="00D20823">
            <w:pPr>
              <w:widowControl w:val="0"/>
              <w:autoSpaceDE w:val="0"/>
              <w:autoSpaceDN w:val="0"/>
              <w:spacing w:before="17"/>
              <w:ind w:left="112" w:right="102"/>
              <w:jc w:val="center"/>
              <w:rPr>
                <w:rFonts w:eastAsia="Times New Roman"/>
                <w:kern w:val="0"/>
                <w:szCs w:val="22"/>
              </w:rPr>
            </w:pPr>
            <w:r w:rsidRPr="00D20823">
              <w:rPr>
                <w:rFonts w:eastAsia="Times New Roman"/>
                <w:kern w:val="0"/>
                <w:szCs w:val="22"/>
              </w:rPr>
              <w:t>25,68</w:t>
            </w:r>
          </w:p>
        </w:tc>
      </w:tr>
      <w:tr w:rsidR="00D20823" w:rsidRPr="00D20823" w:rsidTr="00801573">
        <w:trPr>
          <w:trHeight w:val="317"/>
        </w:trPr>
        <w:tc>
          <w:tcPr>
            <w:tcW w:w="488" w:type="dxa"/>
          </w:tcPr>
          <w:p w:rsidR="00D20823" w:rsidRPr="00D20823" w:rsidRDefault="00D20823" w:rsidP="00D20823">
            <w:pPr>
              <w:widowControl w:val="0"/>
              <w:autoSpaceDE w:val="0"/>
              <w:autoSpaceDN w:val="0"/>
              <w:spacing w:line="275" w:lineRule="exact"/>
              <w:ind w:left="107"/>
              <w:rPr>
                <w:rFonts w:eastAsia="Times New Roman"/>
                <w:kern w:val="0"/>
                <w:szCs w:val="22"/>
              </w:rPr>
            </w:pPr>
            <w:r w:rsidRPr="00D20823">
              <w:rPr>
                <w:rFonts w:eastAsia="Times New Roman"/>
                <w:kern w:val="0"/>
                <w:szCs w:val="22"/>
              </w:rPr>
              <w:t>2</w:t>
            </w:r>
          </w:p>
        </w:tc>
        <w:tc>
          <w:tcPr>
            <w:tcW w:w="4242" w:type="dxa"/>
          </w:tcPr>
          <w:p w:rsidR="00D20823" w:rsidRPr="00D20823" w:rsidRDefault="00D20823" w:rsidP="00D20823">
            <w:pPr>
              <w:widowControl w:val="0"/>
              <w:autoSpaceDE w:val="0"/>
              <w:autoSpaceDN w:val="0"/>
              <w:spacing w:before="18"/>
              <w:ind w:left="108"/>
              <w:rPr>
                <w:rFonts w:eastAsia="Times New Roman"/>
                <w:kern w:val="0"/>
                <w:szCs w:val="22"/>
              </w:rPr>
            </w:pPr>
            <w:r w:rsidRPr="00D20823">
              <w:rPr>
                <w:rFonts w:eastAsia="Times New Roman"/>
                <w:kern w:val="0"/>
                <w:szCs w:val="22"/>
              </w:rPr>
              <w:t>КНС</w:t>
            </w:r>
            <w:r w:rsidRPr="00D20823">
              <w:rPr>
                <w:rFonts w:eastAsia="Times New Roman"/>
                <w:spacing w:val="-3"/>
                <w:kern w:val="0"/>
                <w:szCs w:val="22"/>
              </w:rPr>
              <w:t xml:space="preserve"> </w:t>
            </w:r>
            <w:r w:rsidRPr="00D20823">
              <w:rPr>
                <w:rFonts w:eastAsia="Times New Roman"/>
                <w:kern w:val="0"/>
                <w:szCs w:val="22"/>
              </w:rPr>
              <w:t>п.</w:t>
            </w:r>
            <w:r w:rsidRPr="00D20823">
              <w:rPr>
                <w:rFonts w:eastAsia="Times New Roman"/>
                <w:spacing w:val="-3"/>
                <w:kern w:val="0"/>
                <w:szCs w:val="22"/>
              </w:rPr>
              <w:t xml:space="preserve"> </w:t>
            </w:r>
            <w:r w:rsidRPr="00D20823">
              <w:rPr>
                <w:rFonts w:eastAsia="Times New Roman"/>
                <w:kern w:val="0"/>
                <w:szCs w:val="22"/>
              </w:rPr>
              <w:t>Нагорный</w:t>
            </w:r>
          </w:p>
        </w:tc>
        <w:tc>
          <w:tcPr>
            <w:tcW w:w="2661" w:type="dxa"/>
          </w:tcPr>
          <w:p w:rsidR="00D20823" w:rsidRPr="00D20823" w:rsidRDefault="00D20823" w:rsidP="00D20823">
            <w:pPr>
              <w:widowControl w:val="0"/>
              <w:autoSpaceDE w:val="0"/>
              <w:autoSpaceDN w:val="0"/>
              <w:spacing w:before="18"/>
              <w:ind w:left="1075"/>
              <w:rPr>
                <w:rFonts w:eastAsia="Times New Roman"/>
                <w:kern w:val="0"/>
                <w:szCs w:val="22"/>
              </w:rPr>
            </w:pPr>
            <w:r w:rsidRPr="00D20823">
              <w:rPr>
                <w:rFonts w:eastAsia="Times New Roman"/>
                <w:kern w:val="0"/>
                <w:szCs w:val="22"/>
              </w:rPr>
              <w:t>17,23</w:t>
            </w:r>
          </w:p>
        </w:tc>
        <w:tc>
          <w:tcPr>
            <w:tcW w:w="2804" w:type="dxa"/>
          </w:tcPr>
          <w:p w:rsidR="00D20823" w:rsidRPr="00D20823" w:rsidRDefault="00D20823" w:rsidP="00D20823">
            <w:pPr>
              <w:widowControl w:val="0"/>
              <w:autoSpaceDE w:val="0"/>
              <w:autoSpaceDN w:val="0"/>
              <w:spacing w:before="18"/>
              <w:ind w:left="112" w:right="102"/>
              <w:jc w:val="center"/>
              <w:rPr>
                <w:rFonts w:eastAsia="Times New Roman"/>
                <w:kern w:val="0"/>
                <w:szCs w:val="22"/>
              </w:rPr>
            </w:pPr>
            <w:r w:rsidRPr="00D20823">
              <w:rPr>
                <w:rFonts w:eastAsia="Times New Roman"/>
                <w:kern w:val="0"/>
                <w:szCs w:val="22"/>
              </w:rPr>
              <w:t>18,42</w:t>
            </w:r>
          </w:p>
        </w:tc>
      </w:tr>
      <w:tr w:rsidR="00D20823" w:rsidRPr="00D20823" w:rsidTr="00801573">
        <w:trPr>
          <w:trHeight w:val="317"/>
        </w:trPr>
        <w:tc>
          <w:tcPr>
            <w:tcW w:w="488" w:type="dxa"/>
          </w:tcPr>
          <w:p w:rsidR="00D20823" w:rsidRPr="00D20823" w:rsidRDefault="00D20823" w:rsidP="00D20823">
            <w:pPr>
              <w:widowControl w:val="0"/>
              <w:autoSpaceDE w:val="0"/>
              <w:autoSpaceDN w:val="0"/>
              <w:spacing w:line="274" w:lineRule="exact"/>
              <w:ind w:left="107"/>
              <w:rPr>
                <w:rFonts w:eastAsia="Times New Roman"/>
                <w:kern w:val="0"/>
                <w:szCs w:val="22"/>
              </w:rPr>
            </w:pPr>
            <w:r w:rsidRPr="00D20823">
              <w:rPr>
                <w:rFonts w:eastAsia="Times New Roman"/>
                <w:kern w:val="0"/>
                <w:szCs w:val="22"/>
              </w:rPr>
              <w:t>3</w:t>
            </w:r>
          </w:p>
        </w:tc>
        <w:tc>
          <w:tcPr>
            <w:tcW w:w="4242" w:type="dxa"/>
          </w:tcPr>
          <w:p w:rsidR="00D20823" w:rsidRPr="00D20823" w:rsidRDefault="00D20823" w:rsidP="00D20823">
            <w:pPr>
              <w:widowControl w:val="0"/>
              <w:autoSpaceDE w:val="0"/>
              <w:autoSpaceDN w:val="0"/>
              <w:spacing w:before="18"/>
              <w:ind w:left="108"/>
              <w:rPr>
                <w:rFonts w:eastAsia="Times New Roman"/>
                <w:kern w:val="0"/>
                <w:szCs w:val="22"/>
              </w:rPr>
            </w:pPr>
            <w:r w:rsidRPr="00D20823">
              <w:rPr>
                <w:rFonts w:eastAsia="Times New Roman"/>
                <w:kern w:val="0"/>
                <w:szCs w:val="22"/>
              </w:rPr>
              <w:t>Выгребные</w:t>
            </w:r>
            <w:r w:rsidRPr="00D20823">
              <w:rPr>
                <w:rFonts w:eastAsia="Times New Roman"/>
                <w:spacing w:val="-3"/>
                <w:kern w:val="0"/>
                <w:szCs w:val="22"/>
              </w:rPr>
              <w:t xml:space="preserve"> </w:t>
            </w:r>
            <w:r w:rsidRPr="00D20823">
              <w:rPr>
                <w:rFonts w:eastAsia="Times New Roman"/>
                <w:kern w:val="0"/>
                <w:szCs w:val="22"/>
              </w:rPr>
              <w:t>ямы</w:t>
            </w:r>
            <w:r w:rsidRPr="00D20823">
              <w:rPr>
                <w:rFonts w:eastAsia="Times New Roman"/>
                <w:spacing w:val="-2"/>
                <w:kern w:val="0"/>
                <w:szCs w:val="22"/>
              </w:rPr>
              <w:t xml:space="preserve"> </w:t>
            </w:r>
            <w:r w:rsidRPr="00D20823">
              <w:rPr>
                <w:rFonts w:eastAsia="Times New Roman"/>
                <w:kern w:val="0"/>
                <w:szCs w:val="22"/>
              </w:rPr>
              <w:t>с. Кичигино</w:t>
            </w:r>
          </w:p>
        </w:tc>
        <w:tc>
          <w:tcPr>
            <w:tcW w:w="2661" w:type="dxa"/>
          </w:tcPr>
          <w:p w:rsidR="00D20823" w:rsidRPr="00D20823" w:rsidRDefault="00D20823" w:rsidP="00D20823">
            <w:pPr>
              <w:widowControl w:val="0"/>
              <w:autoSpaceDE w:val="0"/>
              <w:autoSpaceDN w:val="0"/>
              <w:spacing w:before="18"/>
              <w:ind w:left="1075"/>
              <w:rPr>
                <w:rFonts w:eastAsia="Times New Roman"/>
                <w:kern w:val="0"/>
                <w:szCs w:val="22"/>
              </w:rPr>
            </w:pPr>
            <w:r w:rsidRPr="00D20823">
              <w:rPr>
                <w:rFonts w:eastAsia="Times New Roman"/>
                <w:kern w:val="0"/>
                <w:szCs w:val="22"/>
              </w:rPr>
              <w:t>17,89</w:t>
            </w:r>
          </w:p>
        </w:tc>
        <w:tc>
          <w:tcPr>
            <w:tcW w:w="2804" w:type="dxa"/>
          </w:tcPr>
          <w:p w:rsidR="00D20823" w:rsidRPr="00D20823" w:rsidRDefault="00D20823" w:rsidP="00D20823">
            <w:pPr>
              <w:widowControl w:val="0"/>
              <w:autoSpaceDE w:val="0"/>
              <w:autoSpaceDN w:val="0"/>
              <w:spacing w:before="18"/>
              <w:ind w:left="112" w:right="102"/>
              <w:jc w:val="center"/>
              <w:rPr>
                <w:rFonts w:eastAsia="Times New Roman"/>
                <w:kern w:val="0"/>
                <w:szCs w:val="22"/>
              </w:rPr>
            </w:pPr>
            <w:r w:rsidRPr="00D20823">
              <w:rPr>
                <w:rFonts w:eastAsia="Times New Roman"/>
                <w:kern w:val="0"/>
                <w:szCs w:val="22"/>
              </w:rPr>
              <w:t>19,12</w:t>
            </w:r>
          </w:p>
        </w:tc>
      </w:tr>
      <w:tr w:rsidR="00D20823" w:rsidRPr="00D20823" w:rsidTr="00801573">
        <w:trPr>
          <w:trHeight w:val="317"/>
        </w:trPr>
        <w:tc>
          <w:tcPr>
            <w:tcW w:w="488" w:type="dxa"/>
          </w:tcPr>
          <w:p w:rsidR="00D20823" w:rsidRPr="00D20823" w:rsidRDefault="00D20823" w:rsidP="00D20823">
            <w:pPr>
              <w:widowControl w:val="0"/>
              <w:autoSpaceDE w:val="0"/>
              <w:autoSpaceDN w:val="0"/>
              <w:spacing w:line="274" w:lineRule="exact"/>
              <w:ind w:left="107"/>
              <w:rPr>
                <w:rFonts w:eastAsia="Times New Roman"/>
                <w:kern w:val="0"/>
                <w:szCs w:val="22"/>
              </w:rPr>
            </w:pPr>
            <w:r w:rsidRPr="00D20823">
              <w:rPr>
                <w:rFonts w:eastAsia="Times New Roman"/>
                <w:kern w:val="0"/>
                <w:szCs w:val="22"/>
              </w:rPr>
              <w:t>4</w:t>
            </w:r>
          </w:p>
        </w:tc>
        <w:tc>
          <w:tcPr>
            <w:tcW w:w="4242" w:type="dxa"/>
          </w:tcPr>
          <w:p w:rsidR="00D20823" w:rsidRPr="00D20823" w:rsidRDefault="00D20823" w:rsidP="00D20823">
            <w:pPr>
              <w:widowControl w:val="0"/>
              <w:autoSpaceDE w:val="0"/>
              <w:autoSpaceDN w:val="0"/>
              <w:spacing w:before="18"/>
              <w:ind w:left="108"/>
              <w:rPr>
                <w:rFonts w:eastAsia="Times New Roman"/>
                <w:kern w:val="0"/>
                <w:szCs w:val="22"/>
              </w:rPr>
            </w:pPr>
            <w:r w:rsidRPr="00D20823">
              <w:rPr>
                <w:rFonts w:eastAsia="Times New Roman"/>
                <w:kern w:val="0"/>
                <w:szCs w:val="22"/>
              </w:rPr>
              <w:t>Выгребные</w:t>
            </w:r>
            <w:r w:rsidRPr="00D20823">
              <w:rPr>
                <w:rFonts w:eastAsia="Times New Roman"/>
                <w:spacing w:val="-5"/>
                <w:kern w:val="0"/>
                <w:szCs w:val="22"/>
              </w:rPr>
              <w:t xml:space="preserve"> </w:t>
            </w:r>
            <w:r w:rsidRPr="00D20823">
              <w:rPr>
                <w:rFonts w:eastAsia="Times New Roman"/>
                <w:kern w:val="0"/>
                <w:szCs w:val="22"/>
              </w:rPr>
              <w:t>ямы</w:t>
            </w:r>
            <w:r w:rsidRPr="00D20823">
              <w:rPr>
                <w:rFonts w:eastAsia="Times New Roman"/>
                <w:spacing w:val="-4"/>
                <w:kern w:val="0"/>
                <w:szCs w:val="22"/>
              </w:rPr>
              <w:t xml:space="preserve"> </w:t>
            </w:r>
            <w:r w:rsidRPr="00D20823">
              <w:rPr>
                <w:rFonts w:eastAsia="Times New Roman"/>
                <w:kern w:val="0"/>
                <w:szCs w:val="22"/>
              </w:rPr>
              <w:t>п.</w:t>
            </w:r>
            <w:r w:rsidRPr="00D20823">
              <w:rPr>
                <w:rFonts w:eastAsia="Times New Roman"/>
                <w:spacing w:val="-5"/>
                <w:kern w:val="0"/>
                <w:szCs w:val="22"/>
              </w:rPr>
              <w:t xml:space="preserve"> </w:t>
            </w:r>
            <w:r w:rsidRPr="00D20823">
              <w:rPr>
                <w:rFonts w:eastAsia="Times New Roman"/>
                <w:kern w:val="0"/>
                <w:szCs w:val="22"/>
              </w:rPr>
              <w:t>Нагорный</w:t>
            </w:r>
          </w:p>
        </w:tc>
        <w:tc>
          <w:tcPr>
            <w:tcW w:w="2661" w:type="dxa"/>
          </w:tcPr>
          <w:p w:rsidR="00D20823" w:rsidRPr="00D20823" w:rsidRDefault="00D20823" w:rsidP="00D20823">
            <w:pPr>
              <w:widowControl w:val="0"/>
              <w:autoSpaceDE w:val="0"/>
              <w:autoSpaceDN w:val="0"/>
              <w:spacing w:before="18"/>
              <w:ind w:left="1075"/>
              <w:rPr>
                <w:rFonts w:eastAsia="Times New Roman"/>
                <w:kern w:val="0"/>
                <w:szCs w:val="22"/>
              </w:rPr>
            </w:pPr>
            <w:r w:rsidRPr="00D20823">
              <w:rPr>
                <w:rFonts w:eastAsia="Times New Roman"/>
                <w:kern w:val="0"/>
                <w:szCs w:val="22"/>
              </w:rPr>
              <w:t>10,45</w:t>
            </w:r>
          </w:p>
        </w:tc>
        <w:tc>
          <w:tcPr>
            <w:tcW w:w="2804" w:type="dxa"/>
          </w:tcPr>
          <w:p w:rsidR="00D20823" w:rsidRPr="00D20823" w:rsidRDefault="00D20823" w:rsidP="00D20823">
            <w:pPr>
              <w:widowControl w:val="0"/>
              <w:autoSpaceDE w:val="0"/>
              <w:autoSpaceDN w:val="0"/>
              <w:spacing w:before="18"/>
              <w:ind w:left="112" w:right="102"/>
              <w:jc w:val="center"/>
              <w:rPr>
                <w:rFonts w:eastAsia="Times New Roman"/>
                <w:kern w:val="0"/>
                <w:szCs w:val="22"/>
              </w:rPr>
            </w:pPr>
            <w:r w:rsidRPr="00D20823">
              <w:rPr>
                <w:rFonts w:eastAsia="Times New Roman"/>
                <w:kern w:val="0"/>
                <w:szCs w:val="22"/>
              </w:rPr>
              <w:t>11,17</w:t>
            </w:r>
          </w:p>
        </w:tc>
      </w:tr>
      <w:tr w:rsidR="00D20823" w:rsidRPr="00D20823" w:rsidTr="00801573">
        <w:trPr>
          <w:trHeight w:val="317"/>
        </w:trPr>
        <w:tc>
          <w:tcPr>
            <w:tcW w:w="488" w:type="dxa"/>
          </w:tcPr>
          <w:p w:rsidR="00D20823" w:rsidRPr="00D20823" w:rsidRDefault="00D20823" w:rsidP="00D20823">
            <w:pPr>
              <w:widowControl w:val="0"/>
              <w:autoSpaceDE w:val="0"/>
              <w:autoSpaceDN w:val="0"/>
              <w:spacing w:line="274" w:lineRule="exact"/>
              <w:ind w:left="107"/>
              <w:rPr>
                <w:rFonts w:eastAsia="Times New Roman"/>
                <w:kern w:val="0"/>
                <w:szCs w:val="22"/>
              </w:rPr>
            </w:pPr>
            <w:r w:rsidRPr="00D20823">
              <w:rPr>
                <w:rFonts w:eastAsia="Times New Roman"/>
                <w:kern w:val="0"/>
                <w:szCs w:val="22"/>
              </w:rPr>
              <w:t>5</w:t>
            </w:r>
          </w:p>
        </w:tc>
        <w:tc>
          <w:tcPr>
            <w:tcW w:w="4242" w:type="dxa"/>
          </w:tcPr>
          <w:p w:rsidR="00D20823" w:rsidRPr="00D20823" w:rsidRDefault="00D20823" w:rsidP="00D20823">
            <w:pPr>
              <w:widowControl w:val="0"/>
              <w:autoSpaceDE w:val="0"/>
              <w:autoSpaceDN w:val="0"/>
              <w:spacing w:before="17"/>
              <w:ind w:left="108"/>
              <w:rPr>
                <w:rFonts w:eastAsia="Times New Roman"/>
                <w:kern w:val="0"/>
                <w:szCs w:val="22"/>
              </w:rPr>
            </w:pPr>
            <w:r w:rsidRPr="00D20823">
              <w:rPr>
                <w:rFonts w:eastAsia="Times New Roman"/>
                <w:kern w:val="0"/>
                <w:szCs w:val="22"/>
              </w:rPr>
              <w:t>Выгребные</w:t>
            </w:r>
            <w:r w:rsidRPr="00D20823">
              <w:rPr>
                <w:rFonts w:eastAsia="Times New Roman"/>
                <w:spacing w:val="-4"/>
                <w:kern w:val="0"/>
                <w:szCs w:val="22"/>
              </w:rPr>
              <w:t xml:space="preserve"> </w:t>
            </w:r>
            <w:r w:rsidRPr="00D20823">
              <w:rPr>
                <w:rFonts w:eastAsia="Times New Roman"/>
                <w:kern w:val="0"/>
                <w:szCs w:val="22"/>
              </w:rPr>
              <w:t>ямы</w:t>
            </w:r>
            <w:r w:rsidRPr="00D20823">
              <w:rPr>
                <w:rFonts w:eastAsia="Times New Roman"/>
                <w:spacing w:val="-2"/>
                <w:kern w:val="0"/>
                <w:szCs w:val="22"/>
              </w:rPr>
              <w:t xml:space="preserve"> </w:t>
            </w:r>
            <w:r w:rsidRPr="00D20823">
              <w:rPr>
                <w:rFonts w:eastAsia="Times New Roman"/>
                <w:kern w:val="0"/>
                <w:szCs w:val="22"/>
              </w:rPr>
              <w:t>п.</w:t>
            </w:r>
            <w:r w:rsidRPr="00D20823">
              <w:rPr>
                <w:rFonts w:eastAsia="Times New Roman"/>
                <w:spacing w:val="-3"/>
                <w:kern w:val="0"/>
                <w:szCs w:val="22"/>
              </w:rPr>
              <w:t xml:space="preserve"> </w:t>
            </w:r>
            <w:r w:rsidRPr="00D20823">
              <w:rPr>
                <w:rFonts w:eastAsia="Times New Roman"/>
                <w:kern w:val="0"/>
                <w:szCs w:val="22"/>
              </w:rPr>
              <w:t>Синий</w:t>
            </w:r>
            <w:r w:rsidRPr="00D20823">
              <w:rPr>
                <w:rFonts w:eastAsia="Times New Roman"/>
                <w:spacing w:val="-2"/>
                <w:kern w:val="0"/>
                <w:szCs w:val="22"/>
              </w:rPr>
              <w:t xml:space="preserve"> </w:t>
            </w:r>
            <w:r w:rsidRPr="00D20823">
              <w:rPr>
                <w:rFonts w:eastAsia="Times New Roman"/>
                <w:kern w:val="0"/>
                <w:szCs w:val="22"/>
              </w:rPr>
              <w:t>Бор</w:t>
            </w:r>
          </w:p>
        </w:tc>
        <w:tc>
          <w:tcPr>
            <w:tcW w:w="2661" w:type="dxa"/>
          </w:tcPr>
          <w:p w:rsidR="00D20823" w:rsidRPr="00D20823" w:rsidRDefault="00D20823" w:rsidP="00D20823">
            <w:pPr>
              <w:widowControl w:val="0"/>
              <w:autoSpaceDE w:val="0"/>
              <w:autoSpaceDN w:val="0"/>
              <w:spacing w:before="17"/>
              <w:ind w:left="1075"/>
              <w:rPr>
                <w:rFonts w:eastAsia="Times New Roman"/>
                <w:kern w:val="0"/>
                <w:szCs w:val="22"/>
              </w:rPr>
            </w:pPr>
            <w:r w:rsidRPr="00D20823">
              <w:rPr>
                <w:rFonts w:eastAsia="Times New Roman"/>
                <w:kern w:val="0"/>
                <w:szCs w:val="22"/>
              </w:rPr>
              <w:t>18,47</w:t>
            </w:r>
          </w:p>
        </w:tc>
        <w:tc>
          <w:tcPr>
            <w:tcW w:w="2804" w:type="dxa"/>
          </w:tcPr>
          <w:p w:rsidR="00D20823" w:rsidRPr="00D20823" w:rsidRDefault="00D20823" w:rsidP="00D20823">
            <w:pPr>
              <w:widowControl w:val="0"/>
              <w:autoSpaceDE w:val="0"/>
              <w:autoSpaceDN w:val="0"/>
              <w:spacing w:before="17"/>
              <w:ind w:left="112" w:right="102"/>
              <w:jc w:val="center"/>
              <w:rPr>
                <w:rFonts w:eastAsia="Times New Roman"/>
                <w:kern w:val="0"/>
                <w:szCs w:val="22"/>
              </w:rPr>
            </w:pPr>
            <w:r w:rsidRPr="00D20823">
              <w:rPr>
                <w:rFonts w:eastAsia="Times New Roman"/>
                <w:kern w:val="0"/>
                <w:szCs w:val="22"/>
              </w:rPr>
              <w:t>19,74</w:t>
            </w:r>
          </w:p>
        </w:tc>
      </w:tr>
      <w:tr w:rsidR="00D20823" w:rsidRPr="00D20823" w:rsidTr="00801573">
        <w:trPr>
          <w:trHeight w:val="316"/>
        </w:trPr>
        <w:tc>
          <w:tcPr>
            <w:tcW w:w="488" w:type="dxa"/>
          </w:tcPr>
          <w:p w:rsidR="00D20823" w:rsidRPr="00D20823" w:rsidRDefault="00D20823" w:rsidP="00D20823">
            <w:pPr>
              <w:widowControl w:val="0"/>
              <w:autoSpaceDE w:val="0"/>
              <w:autoSpaceDN w:val="0"/>
              <w:spacing w:line="274" w:lineRule="exact"/>
              <w:ind w:left="107"/>
              <w:rPr>
                <w:rFonts w:eastAsia="Times New Roman"/>
                <w:kern w:val="0"/>
                <w:szCs w:val="22"/>
              </w:rPr>
            </w:pPr>
            <w:r w:rsidRPr="00D20823">
              <w:rPr>
                <w:rFonts w:eastAsia="Times New Roman"/>
                <w:kern w:val="0"/>
                <w:szCs w:val="22"/>
              </w:rPr>
              <w:t>6</w:t>
            </w:r>
          </w:p>
        </w:tc>
        <w:tc>
          <w:tcPr>
            <w:tcW w:w="4242" w:type="dxa"/>
          </w:tcPr>
          <w:p w:rsidR="00D20823" w:rsidRPr="00D20823" w:rsidRDefault="00D20823" w:rsidP="00D20823">
            <w:pPr>
              <w:widowControl w:val="0"/>
              <w:autoSpaceDE w:val="0"/>
              <w:autoSpaceDN w:val="0"/>
              <w:spacing w:before="17"/>
              <w:ind w:left="108"/>
              <w:rPr>
                <w:rFonts w:eastAsia="Times New Roman"/>
                <w:kern w:val="0"/>
                <w:szCs w:val="22"/>
              </w:rPr>
            </w:pPr>
            <w:r w:rsidRPr="00D20823">
              <w:rPr>
                <w:rFonts w:eastAsia="Times New Roman"/>
                <w:kern w:val="0"/>
                <w:szCs w:val="22"/>
              </w:rPr>
              <w:t>Выгребные</w:t>
            </w:r>
            <w:r w:rsidRPr="00D20823">
              <w:rPr>
                <w:rFonts w:eastAsia="Times New Roman"/>
                <w:spacing w:val="-3"/>
                <w:kern w:val="0"/>
                <w:szCs w:val="22"/>
              </w:rPr>
              <w:t xml:space="preserve"> </w:t>
            </w:r>
            <w:r w:rsidRPr="00D20823">
              <w:rPr>
                <w:rFonts w:eastAsia="Times New Roman"/>
                <w:kern w:val="0"/>
                <w:szCs w:val="22"/>
              </w:rPr>
              <w:t>ямы</w:t>
            </w:r>
            <w:r w:rsidRPr="00D20823">
              <w:rPr>
                <w:rFonts w:eastAsia="Times New Roman"/>
                <w:spacing w:val="-2"/>
                <w:kern w:val="0"/>
                <w:szCs w:val="22"/>
              </w:rPr>
              <w:t xml:space="preserve"> </w:t>
            </w:r>
            <w:r w:rsidRPr="00D20823">
              <w:rPr>
                <w:rFonts w:eastAsia="Times New Roman"/>
                <w:kern w:val="0"/>
                <w:szCs w:val="22"/>
              </w:rPr>
              <w:t>ст.</w:t>
            </w:r>
            <w:r w:rsidRPr="00D20823">
              <w:rPr>
                <w:rFonts w:eastAsia="Times New Roman"/>
                <w:spacing w:val="-2"/>
                <w:kern w:val="0"/>
                <w:szCs w:val="22"/>
              </w:rPr>
              <w:t xml:space="preserve"> </w:t>
            </w:r>
            <w:r w:rsidRPr="00D20823">
              <w:rPr>
                <w:rFonts w:eastAsia="Times New Roman"/>
                <w:kern w:val="0"/>
                <w:szCs w:val="22"/>
              </w:rPr>
              <w:t>Формачѐво</w:t>
            </w:r>
          </w:p>
        </w:tc>
        <w:tc>
          <w:tcPr>
            <w:tcW w:w="2661" w:type="dxa"/>
          </w:tcPr>
          <w:p w:rsidR="00D20823" w:rsidRPr="00D20823" w:rsidRDefault="00D20823" w:rsidP="00D20823">
            <w:pPr>
              <w:widowControl w:val="0"/>
              <w:autoSpaceDE w:val="0"/>
              <w:autoSpaceDN w:val="0"/>
              <w:spacing w:before="17"/>
              <w:ind w:left="1135"/>
              <w:rPr>
                <w:rFonts w:eastAsia="Times New Roman"/>
                <w:kern w:val="0"/>
                <w:szCs w:val="22"/>
              </w:rPr>
            </w:pPr>
            <w:r w:rsidRPr="00D20823">
              <w:rPr>
                <w:rFonts w:eastAsia="Times New Roman"/>
                <w:kern w:val="0"/>
                <w:szCs w:val="22"/>
              </w:rPr>
              <w:t>5,49</w:t>
            </w:r>
          </w:p>
        </w:tc>
        <w:tc>
          <w:tcPr>
            <w:tcW w:w="2804" w:type="dxa"/>
          </w:tcPr>
          <w:p w:rsidR="00D20823" w:rsidRPr="00D20823" w:rsidRDefault="00D20823" w:rsidP="00D20823">
            <w:pPr>
              <w:widowControl w:val="0"/>
              <w:autoSpaceDE w:val="0"/>
              <w:autoSpaceDN w:val="0"/>
              <w:spacing w:before="17"/>
              <w:ind w:left="112" w:right="102"/>
              <w:jc w:val="center"/>
              <w:rPr>
                <w:rFonts w:eastAsia="Times New Roman"/>
                <w:kern w:val="0"/>
                <w:szCs w:val="22"/>
              </w:rPr>
            </w:pPr>
            <w:r w:rsidRPr="00D20823">
              <w:rPr>
                <w:rFonts w:eastAsia="Times New Roman"/>
                <w:kern w:val="0"/>
                <w:szCs w:val="22"/>
              </w:rPr>
              <w:t>5,87</w:t>
            </w:r>
          </w:p>
        </w:tc>
      </w:tr>
      <w:tr w:rsidR="00D20823" w:rsidRPr="00D20823" w:rsidTr="00801573">
        <w:trPr>
          <w:trHeight w:val="318"/>
        </w:trPr>
        <w:tc>
          <w:tcPr>
            <w:tcW w:w="488" w:type="dxa"/>
          </w:tcPr>
          <w:p w:rsidR="00D20823" w:rsidRPr="00D20823" w:rsidRDefault="00D20823" w:rsidP="00D20823">
            <w:pPr>
              <w:widowControl w:val="0"/>
              <w:autoSpaceDE w:val="0"/>
              <w:autoSpaceDN w:val="0"/>
              <w:rPr>
                <w:rFonts w:eastAsia="Times New Roman"/>
                <w:kern w:val="0"/>
                <w:szCs w:val="22"/>
              </w:rPr>
            </w:pPr>
          </w:p>
        </w:tc>
        <w:tc>
          <w:tcPr>
            <w:tcW w:w="4242" w:type="dxa"/>
          </w:tcPr>
          <w:p w:rsidR="00D20823" w:rsidRPr="00D20823" w:rsidRDefault="00D20823" w:rsidP="00D20823">
            <w:pPr>
              <w:widowControl w:val="0"/>
              <w:autoSpaceDE w:val="0"/>
              <w:autoSpaceDN w:val="0"/>
              <w:spacing w:before="1"/>
              <w:ind w:left="108"/>
              <w:rPr>
                <w:rFonts w:eastAsia="Times New Roman"/>
                <w:b/>
                <w:kern w:val="0"/>
                <w:szCs w:val="22"/>
              </w:rPr>
            </w:pPr>
            <w:r w:rsidRPr="00D20823">
              <w:rPr>
                <w:rFonts w:eastAsia="Times New Roman"/>
                <w:b/>
                <w:kern w:val="0"/>
                <w:szCs w:val="22"/>
              </w:rPr>
              <w:t>Всего</w:t>
            </w:r>
          </w:p>
        </w:tc>
        <w:tc>
          <w:tcPr>
            <w:tcW w:w="2661" w:type="dxa"/>
          </w:tcPr>
          <w:p w:rsidR="00D20823" w:rsidRPr="00D20823" w:rsidRDefault="00D20823" w:rsidP="00D20823">
            <w:pPr>
              <w:widowControl w:val="0"/>
              <w:autoSpaceDE w:val="0"/>
              <w:autoSpaceDN w:val="0"/>
              <w:spacing w:before="20"/>
              <w:ind w:left="1075"/>
              <w:rPr>
                <w:rFonts w:eastAsia="Times New Roman"/>
                <w:b/>
                <w:kern w:val="0"/>
                <w:szCs w:val="22"/>
              </w:rPr>
            </w:pPr>
            <w:r w:rsidRPr="00D20823">
              <w:rPr>
                <w:rFonts w:eastAsia="Times New Roman"/>
                <w:b/>
                <w:kern w:val="0"/>
                <w:szCs w:val="22"/>
              </w:rPr>
              <w:t>93,55</w:t>
            </w:r>
          </w:p>
        </w:tc>
        <w:tc>
          <w:tcPr>
            <w:tcW w:w="2804" w:type="dxa"/>
          </w:tcPr>
          <w:p w:rsidR="00D20823" w:rsidRPr="00D20823" w:rsidRDefault="00D20823" w:rsidP="00D20823">
            <w:pPr>
              <w:widowControl w:val="0"/>
              <w:autoSpaceDE w:val="0"/>
              <w:autoSpaceDN w:val="0"/>
              <w:spacing w:before="20"/>
              <w:ind w:left="112" w:right="102"/>
              <w:jc w:val="center"/>
              <w:rPr>
                <w:rFonts w:eastAsia="Times New Roman"/>
                <w:b/>
                <w:kern w:val="0"/>
                <w:szCs w:val="22"/>
              </w:rPr>
            </w:pPr>
            <w:r w:rsidRPr="00D20823">
              <w:rPr>
                <w:rFonts w:eastAsia="Times New Roman"/>
                <w:b/>
                <w:kern w:val="0"/>
                <w:szCs w:val="22"/>
              </w:rPr>
              <w:t>100,00</w:t>
            </w:r>
          </w:p>
        </w:tc>
      </w:tr>
    </w:tbl>
    <w:p w:rsidR="00801573" w:rsidRDefault="00801573" w:rsidP="0094313F">
      <w:pPr>
        <w:pStyle w:val="aff0"/>
      </w:pPr>
      <w:r>
        <w:lastRenderedPageBreak/>
        <w:t>Расчетные расходы сточных вод, как и расходы холодной воды, определены исходя из степени благоустройства жилой застройки и сохраняемого жилого фонда. При этом в соответствии со</w:t>
      </w:r>
      <w:r>
        <w:rPr>
          <w:spacing w:val="-57"/>
        </w:rPr>
        <w:t xml:space="preserve"> </w:t>
      </w:r>
      <w:r>
        <w:t>СНиП 2.04.03-85, удельные нормы водоотведения принимаются равными нормам водопотребления,</w:t>
      </w:r>
      <w:r>
        <w:rPr>
          <w:spacing w:val="-2"/>
        </w:rPr>
        <w:t xml:space="preserve"> </w:t>
      </w:r>
      <w:r>
        <w:t>без</w:t>
      </w:r>
      <w:r>
        <w:rPr>
          <w:spacing w:val="-1"/>
        </w:rPr>
        <w:t xml:space="preserve"> </w:t>
      </w:r>
      <w:r>
        <w:t>учета полива.</w:t>
      </w:r>
    </w:p>
    <w:p w:rsidR="005D0FDF" w:rsidRPr="00F51C8A" w:rsidRDefault="005D0FDF" w:rsidP="007F6D3E">
      <w:pPr>
        <w:pStyle w:val="ae"/>
      </w:pPr>
      <w:r w:rsidRPr="000712AF">
        <w:t xml:space="preserve">Таблица </w:t>
      </w:r>
      <w:r w:rsidR="00894C45">
        <w:fldChar w:fldCharType="begin"/>
      </w:r>
      <w:r w:rsidR="00894C45">
        <w:instrText xml:space="preserve"> SEQ Таблица \* ARABIC </w:instrText>
      </w:r>
      <w:r w:rsidR="00894C45">
        <w:fldChar w:fldCharType="separate"/>
      </w:r>
      <w:r w:rsidR="00A5794D">
        <w:rPr>
          <w:noProof/>
        </w:rPr>
        <w:t>24</w:t>
      </w:r>
      <w:r w:rsidR="00894C45">
        <w:rPr>
          <w:noProof/>
        </w:rPr>
        <w:fldChar w:fldCharType="end"/>
      </w:r>
      <w:r w:rsidRPr="000712AF">
        <w:t xml:space="preserve"> – Расчет среднесуточного водо</w:t>
      </w:r>
      <w:r w:rsidR="00F5126E">
        <w:t>отведения</w:t>
      </w:r>
      <w:r w:rsidRPr="000712AF">
        <w:t xml:space="preserve"> </w:t>
      </w:r>
      <w:r>
        <w:t>Кичигинского сельского поселения</w:t>
      </w:r>
      <w:r w:rsidRPr="00F51C8A">
        <w:t xml:space="preserve"> </w:t>
      </w:r>
      <w:r>
        <w:t>на расчетный срок.</w:t>
      </w:r>
    </w:p>
    <w:tbl>
      <w:tblPr>
        <w:tblW w:w="5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3"/>
        <w:gridCol w:w="772"/>
        <w:gridCol w:w="782"/>
        <w:gridCol w:w="1080"/>
        <w:gridCol w:w="1509"/>
        <w:gridCol w:w="965"/>
        <w:gridCol w:w="961"/>
        <w:gridCol w:w="905"/>
        <w:gridCol w:w="834"/>
      </w:tblGrid>
      <w:tr w:rsidR="005D0FDF" w:rsidRPr="00F51C8A" w:rsidTr="00F5126E">
        <w:trPr>
          <w:trHeight w:val="283"/>
          <w:jc w:val="center"/>
        </w:trPr>
        <w:tc>
          <w:tcPr>
            <w:tcW w:w="1254" w:type="pct"/>
            <w:vMerge w:val="restart"/>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Наименование потребителей</w:t>
            </w:r>
          </w:p>
        </w:tc>
        <w:tc>
          <w:tcPr>
            <w:tcW w:w="371" w:type="pct"/>
            <w:vMerge w:val="restart"/>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Ед. изм.</w:t>
            </w:r>
          </w:p>
        </w:tc>
        <w:tc>
          <w:tcPr>
            <w:tcW w:w="375" w:type="pct"/>
            <w:vMerge w:val="restart"/>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Кол.</w:t>
            </w:r>
          </w:p>
        </w:tc>
        <w:tc>
          <w:tcPr>
            <w:tcW w:w="518" w:type="pct"/>
            <w:vMerge w:val="restart"/>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Норма, л/сут на чел.</w:t>
            </w:r>
          </w:p>
        </w:tc>
        <w:tc>
          <w:tcPr>
            <w:tcW w:w="724" w:type="pct"/>
            <w:vMerge w:val="restart"/>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К макс. потребления</w:t>
            </w:r>
          </w:p>
        </w:tc>
        <w:tc>
          <w:tcPr>
            <w:tcW w:w="1758" w:type="pct"/>
            <w:gridSpan w:val="4"/>
            <w:tcBorders>
              <w:bottom w:val="single" w:sz="4" w:space="0" w:color="auto"/>
            </w:tcBorders>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Расход воды м</w:t>
            </w:r>
            <w:r w:rsidRPr="00F51C8A">
              <w:rPr>
                <w:rFonts w:eastAsia="Times New Roman"/>
                <w:vertAlign w:val="superscript"/>
                <w:lang w:eastAsia="ru-RU"/>
              </w:rPr>
              <w:t>3</w:t>
            </w:r>
          </w:p>
        </w:tc>
      </w:tr>
      <w:tr w:rsidR="005D0FDF" w:rsidRPr="00F51C8A" w:rsidTr="00F5126E">
        <w:trPr>
          <w:trHeight w:val="283"/>
          <w:jc w:val="center"/>
        </w:trPr>
        <w:tc>
          <w:tcPr>
            <w:tcW w:w="1254" w:type="pct"/>
            <w:vMerge/>
            <w:vAlign w:val="center"/>
          </w:tcPr>
          <w:p w:rsidR="005D0FDF" w:rsidRPr="00F51C8A" w:rsidRDefault="005D0FDF" w:rsidP="006915C7">
            <w:pPr>
              <w:spacing w:after="200" w:line="276" w:lineRule="auto"/>
              <w:rPr>
                <w:rFonts w:eastAsia="Times New Roman"/>
                <w:lang w:eastAsia="ru-RU"/>
              </w:rPr>
            </w:pPr>
          </w:p>
        </w:tc>
        <w:tc>
          <w:tcPr>
            <w:tcW w:w="371" w:type="pct"/>
            <w:vMerge/>
            <w:vAlign w:val="center"/>
          </w:tcPr>
          <w:p w:rsidR="005D0FDF" w:rsidRPr="00F51C8A" w:rsidRDefault="005D0FDF" w:rsidP="006915C7">
            <w:pPr>
              <w:spacing w:after="200" w:line="276" w:lineRule="auto"/>
              <w:rPr>
                <w:rFonts w:eastAsia="Times New Roman"/>
                <w:lang w:eastAsia="ru-RU"/>
              </w:rPr>
            </w:pPr>
          </w:p>
        </w:tc>
        <w:tc>
          <w:tcPr>
            <w:tcW w:w="375" w:type="pct"/>
            <w:vMerge/>
            <w:vAlign w:val="center"/>
          </w:tcPr>
          <w:p w:rsidR="005D0FDF" w:rsidRPr="00F51C8A" w:rsidRDefault="005D0FDF" w:rsidP="006915C7">
            <w:pPr>
              <w:spacing w:after="200" w:line="276" w:lineRule="auto"/>
              <w:rPr>
                <w:rFonts w:eastAsia="Times New Roman"/>
                <w:lang w:eastAsia="ru-RU"/>
              </w:rPr>
            </w:pPr>
          </w:p>
        </w:tc>
        <w:tc>
          <w:tcPr>
            <w:tcW w:w="518" w:type="pct"/>
            <w:vMerge/>
            <w:vAlign w:val="center"/>
          </w:tcPr>
          <w:p w:rsidR="005D0FDF" w:rsidRPr="00F51C8A" w:rsidRDefault="005D0FDF" w:rsidP="006915C7">
            <w:pPr>
              <w:spacing w:after="200" w:line="276" w:lineRule="auto"/>
              <w:rPr>
                <w:rFonts w:eastAsia="Times New Roman"/>
                <w:lang w:eastAsia="ru-RU"/>
              </w:rPr>
            </w:pPr>
          </w:p>
        </w:tc>
        <w:tc>
          <w:tcPr>
            <w:tcW w:w="724" w:type="pct"/>
            <w:vMerge/>
            <w:tcBorders>
              <w:right w:val="single" w:sz="4" w:space="0" w:color="auto"/>
            </w:tcBorders>
            <w:vAlign w:val="center"/>
          </w:tcPr>
          <w:p w:rsidR="005D0FDF" w:rsidRPr="00F51C8A" w:rsidRDefault="005D0FDF" w:rsidP="006915C7">
            <w:pPr>
              <w:spacing w:after="200" w:line="276" w:lineRule="auto"/>
              <w:rPr>
                <w:rFonts w:eastAsia="Times New Roman"/>
                <w:lang w:eastAsia="ru-RU"/>
              </w:rPr>
            </w:pPr>
          </w:p>
        </w:tc>
        <w:tc>
          <w:tcPr>
            <w:tcW w:w="463" w:type="pct"/>
            <w:tcBorders>
              <w:top w:val="single" w:sz="4" w:space="0" w:color="auto"/>
              <w:left w:val="single" w:sz="4" w:space="0" w:color="auto"/>
              <w:bottom w:val="single" w:sz="4" w:space="0" w:color="auto"/>
              <w:right w:val="single" w:sz="4" w:space="0" w:color="auto"/>
            </w:tcBorders>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сут</w:t>
            </w:r>
          </w:p>
        </w:tc>
        <w:tc>
          <w:tcPr>
            <w:tcW w:w="461" w:type="pct"/>
            <w:tcBorders>
              <w:top w:val="single" w:sz="4" w:space="0" w:color="auto"/>
              <w:left w:val="single" w:sz="4" w:space="0" w:color="auto"/>
              <w:bottom w:val="single" w:sz="4" w:space="0" w:color="auto"/>
              <w:right w:val="single" w:sz="4" w:space="0" w:color="auto"/>
            </w:tcBorders>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сут</w:t>
            </w:r>
            <w:r w:rsidRPr="00F51C8A">
              <w:rPr>
                <w:rFonts w:eastAsia="Times New Roman"/>
                <w:vertAlign w:val="subscript"/>
                <w:lang w:eastAsia="ru-RU"/>
              </w:rPr>
              <w:t>max</w:t>
            </w:r>
          </w:p>
        </w:tc>
        <w:tc>
          <w:tcPr>
            <w:tcW w:w="434" w:type="pct"/>
            <w:tcBorders>
              <w:top w:val="single" w:sz="4" w:space="0" w:color="auto"/>
              <w:left w:val="single" w:sz="4" w:space="0" w:color="auto"/>
              <w:bottom w:val="single" w:sz="4" w:space="0" w:color="auto"/>
              <w:right w:val="single" w:sz="4" w:space="0" w:color="auto"/>
            </w:tcBorders>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час</w:t>
            </w:r>
          </w:p>
        </w:tc>
        <w:tc>
          <w:tcPr>
            <w:tcW w:w="399" w:type="pct"/>
            <w:tcBorders>
              <w:top w:val="single" w:sz="4" w:space="0" w:color="auto"/>
              <w:left w:val="single" w:sz="4" w:space="0" w:color="auto"/>
              <w:bottom w:val="single" w:sz="4" w:space="0" w:color="auto"/>
              <w:right w:val="single" w:sz="4" w:space="0" w:color="auto"/>
            </w:tcBorders>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час</w:t>
            </w:r>
            <w:r w:rsidRPr="00F51C8A">
              <w:rPr>
                <w:rFonts w:eastAsia="Times New Roman"/>
                <w:vertAlign w:val="subscript"/>
                <w:lang w:eastAsia="ru-RU"/>
              </w:rPr>
              <w:t>max</w:t>
            </w:r>
          </w:p>
        </w:tc>
      </w:tr>
      <w:tr w:rsidR="005D0FDF" w:rsidRPr="00F51C8A" w:rsidTr="00F5126E">
        <w:trPr>
          <w:trHeight w:val="283"/>
          <w:jc w:val="center"/>
        </w:trPr>
        <w:tc>
          <w:tcPr>
            <w:tcW w:w="1254" w:type="pct"/>
            <w:vAlign w:val="center"/>
          </w:tcPr>
          <w:p w:rsidR="005D0FDF" w:rsidRPr="00F51C8A" w:rsidRDefault="005D0FDF" w:rsidP="006915C7">
            <w:pPr>
              <w:rPr>
                <w:rFonts w:eastAsia="Times New Roman"/>
                <w:lang w:eastAsia="ru-RU"/>
              </w:rPr>
            </w:pPr>
            <w:r w:rsidRPr="00F51C8A">
              <w:rPr>
                <w:rFonts w:eastAsia="Times New Roman"/>
                <w:lang w:eastAsia="ru-RU"/>
              </w:rPr>
              <w:t>Население*</w:t>
            </w:r>
          </w:p>
        </w:tc>
        <w:tc>
          <w:tcPr>
            <w:tcW w:w="371" w:type="pct"/>
            <w:noWrap/>
            <w:vAlign w:val="center"/>
          </w:tcPr>
          <w:p w:rsidR="005D0FDF" w:rsidRPr="00F51C8A" w:rsidRDefault="005D0FDF" w:rsidP="006915C7">
            <w:pPr>
              <w:jc w:val="center"/>
              <w:rPr>
                <w:rFonts w:eastAsia="Times New Roman"/>
                <w:lang w:eastAsia="ru-RU"/>
              </w:rPr>
            </w:pPr>
            <w:r w:rsidRPr="00F51C8A">
              <w:rPr>
                <w:rFonts w:eastAsia="Times New Roman"/>
                <w:lang w:eastAsia="ru-RU"/>
              </w:rPr>
              <w:t>чел.</w:t>
            </w:r>
          </w:p>
        </w:tc>
        <w:tc>
          <w:tcPr>
            <w:tcW w:w="375" w:type="pct"/>
            <w:noWrap/>
            <w:vAlign w:val="center"/>
          </w:tcPr>
          <w:p w:rsidR="005D0FDF" w:rsidRPr="00F51C8A" w:rsidRDefault="005D0FDF" w:rsidP="006915C7">
            <w:pPr>
              <w:jc w:val="center"/>
              <w:rPr>
                <w:rFonts w:eastAsia="Times New Roman"/>
                <w:lang w:eastAsia="ru-RU"/>
              </w:rPr>
            </w:pPr>
            <w:r>
              <w:rPr>
                <w:rFonts w:eastAsia="Times New Roman"/>
                <w:lang w:eastAsia="ru-RU"/>
              </w:rPr>
              <w:t>5450</w:t>
            </w:r>
          </w:p>
        </w:tc>
        <w:tc>
          <w:tcPr>
            <w:tcW w:w="518" w:type="pct"/>
            <w:noWrap/>
            <w:vAlign w:val="center"/>
          </w:tcPr>
          <w:p w:rsidR="005D0FDF" w:rsidRPr="00F51C8A" w:rsidRDefault="005D0FDF" w:rsidP="006915C7">
            <w:pPr>
              <w:jc w:val="center"/>
              <w:rPr>
                <w:rFonts w:eastAsia="Times New Roman"/>
                <w:lang w:val="en-US" w:eastAsia="ru-RU"/>
              </w:rPr>
            </w:pPr>
            <w:r>
              <w:rPr>
                <w:rFonts w:eastAsia="Times New Roman"/>
                <w:lang w:val="en-US" w:eastAsia="ru-RU"/>
              </w:rPr>
              <w:t>140</w:t>
            </w:r>
          </w:p>
        </w:tc>
        <w:tc>
          <w:tcPr>
            <w:tcW w:w="724" w:type="pct"/>
            <w:noWrap/>
            <w:vAlign w:val="center"/>
          </w:tcPr>
          <w:p w:rsidR="005D0FDF" w:rsidRPr="00F51C8A" w:rsidRDefault="005D0FDF" w:rsidP="006915C7">
            <w:pPr>
              <w:jc w:val="center"/>
              <w:rPr>
                <w:rFonts w:eastAsia="Times New Roman"/>
                <w:lang w:eastAsia="ru-RU"/>
              </w:rPr>
            </w:pPr>
            <w:r>
              <w:rPr>
                <w:rFonts w:eastAsia="Times New Roman"/>
                <w:lang w:eastAsia="ru-RU"/>
              </w:rPr>
              <w:t>1,2</w:t>
            </w:r>
          </w:p>
        </w:tc>
        <w:tc>
          <w:tcPr>
            <w:tcW w:w="463" w:type="pct"/>
            <w:tcBorders>
              <w:top w:val="single" w:sz="4" w:space="0" w:color="auto"/>
            </w:tcBorders>
            <w:noWrap/>
            <w:vAlign w:val="center"/>
          </w:tcPr>
          <w:p w:rsidR="005D0FDF" w:rsidRPr="00F51C8A" w:rsidRDefault="005D0FDF" w:rsidP="006915C7">
            <w:pPr>
              <w:jc w:val="center"/>
              <w:rPr>
                <w:rFonts w:eastAsia="Times New Roman"/>
                <w:lang w:eastAsia="ru-RU"/>
              </w:rPr>
            </w:pPr>
            <w:r>
              <w:rPr>
                <w:rFonts w:eastAsia="Times New Roman"/>
                <w:lang w:eastAsia="ru-RU"/>
              </w:rPr>
              <w:t>763</w:t>
            </w:r>
          </w:p>
        </w:tc>
        <w:tc>
          <w:tcPr>
            <w:tcW w:w="461" w:type="pct"/>
            <w:tcBorders>
              <w:top w:val="single" w:sz="4" w:space="0" w:color="auto"/>
            </w:tcBorders>
            <w:noWrap/>
            <w:vAlign w:val="center"/>
          </w:tcPr>
          <w:p w:rsidR="005D0FDF" w:rsidRPr="00F51C8A" w:rsidRDefault="005D0FDF" w:rsidP="006915C7">
            <w:pPr>
              <w:jc w:val="center"/>
              <w:rPr>
                <w:rFonts w:eastAsia="Times New Roman"/>
                <w:lang w:eastAsia="ru-RU"/>
              </w:rPr>
            </w:pPr>
            <w:r>
              <w:rPr>
                <w:rFonts w:eastAsia="Times New Roman"/>
                <w:lang w:eastAsia="ru-RU"/>
              </w:rPr>
              <w:t>915,6</w:t>
            </w:r>
          </w:p>
        </w:tc>
        <w:tc>
          <w:tcPr>
            <w:tcW w:w="434" w:type="pct"/>
            <w:tcBorders>
              <w:top w:val="single" w:sz="4" w:space="0" w:color="auto"/>
            </w:tcBorders>
            <w:noWrap/>
            <w:vAlign w:val="center"/>
          </w:tcPr>
          <w:p w:rsidR="005D0FDF" w:rsidRPr="00F51C8A" w:rsidRDefault="005D0FDF" w:rsidP="006915C7">
            <w:pPr>
              <w:jc w:val="center"/>
              <w:rPr>
                <w:rFonts w:eastAsia="Times New Roman"/>
                <w:lang w:eastAsia="ru-RU"/>
              </w:rPr>
            </w:pPr>
            <w:r>
              <w:rPr>
                <w:rFonts w:eastAsia="Times New Roman"/>
                <w:lang w:eastAsia="ru-RU"/>
              </w:rPr>
              <w:t>31,8</w:t>
            </w:r>
          </w:p>
        </w:tc>
        <w:tc>
          <w:tcPr>
            <w:tcW w:w="399" w:type="pct"/>
            <w:tcBorders>
              <w:top w:val="single" w:sz="4" w:space="0" w:color="auto"/>
            </w:tcBorders>
            <w:noWrap/>
            <w:vAlign w:val="center"/>
          </w:tcPr>
          <w:p w:rsidR="005D0FDF" w:rsidRPr="00F51C8A" w:rsidRDefault="005D0FDF" w:rsidP="006915C7">
            <w:pPr>
              <w:jc w:val="center"/>
              <w:rPr>
                <w:rFonts w:eastAsia="Times New Roman"/>
                <w:lang w:eastAsia="ru-RU"/>
              </w:rPr>
            </w:pPr>
            <w:r>
              <w:rPr>
                <w:rFonts w:eastAsia="Times New Roman"/>
                <w:lang w:eastAsia="ru-RU"/>
              </w:rPr>
              <w:t>38</w:t>
            </w:r>
            <w:r w:rsidRPr="00F51C8A">
              <w:rPr>
                <w:rFonts w:eastAsia="Times New Roman"/>
                <w:lang w:eastAsia="ru-RU"/>
              </w:rPr>
              <w:t>,</w:t>
            </w:r>
            <w:r>
              <w:rPr>
                <w:rFonts w:eastAsia="Times New Roman"/>
                <w:lang w:eastAsia="ru-RU"/>
              </w:rPr>
              <w:t>2</w:t>
            </w:r>
          </w:p>
        </w:tc>
      </w:tr>
      <w:tr w:rsidR="005D0FDF" w:rsidRPr="00F51C8A" w:rsidTr="00F5126E">
        <w:trPr>
          <w:trHeight w:val="283"/>
          <w:jc w:val="center"/>
        </w:trPr>
        <w:tc>
          <w:tcPr>
            <w:tcW w:w="1254" w:type="pct"/>
            <w:vAlign w:val="center"/>
          </w:tcPr>
          <w:p w:rsidR="005D0FDF" w:rsidRPr="00F51C8A" w:rsidRDefault="005D0FDF" w:rsidP="006915C7">
            <w:pPr>
              <w:spacing w:after="200" w:line="276" w:lineRule="auto"/>
              <w:rPr>
                <w:rFonts w:eastAsia="Times New Roman"/>
                <w:lang w:eastAsia="ru-RU"/>
              </w:rPr>
            </w:pPr>
            <w:r w:rsidRPr="00F51C8A">
              <w:rPr>
                <w:rFonts w:eastAsia="Times New Roman"/>
                <w:lang w:eastAsia="ru-RU"/>
              </w:rPr>
              <w:t>Неучтенные расходы включая нужды промышленности (15% общего водопотребления)</w:t>
            </w:r>
          </w:p>
        </w:tc>
        <w:tc>
          <w:tcPr>
            <w:tcW w:w="371" w:type="pct"/>
            <w:noWrap/>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w:t>
            </w:r>
          </w:p>
        </w:tc>
        <w:tc>
          <w:tcPr>
            <w:tcW w:w="375" w:type="pct"/>
            <w:noWrap/>
            <w:vAlign w:val="center"/>
          </w:tcPr>
          <w:p w:rsidR="005D0FDF" w:rsidRPr="00F51C8A" w:rsidRDefault="005D0FDF" w:rsidP="006915C7">
            <w:pPr>
              <w:spacing w:after="200" w:line="276" w:lineRule="auto"/>
              <w:jc w:val="center"/>
              <w:rPr>
                <w:rFonts w:eastAsia="Times New Roman"/>
                <w:lang w:eastAsia="ru-RU"/>
              </w:rPr>
            </w:pPr>
            <w:r>
              <w:rPr>
                <w:rFonts w:eastAsia="Times New Roman"/>
                <w:lang w:eastAsia="ru-RU"/>
              </w:rPr>
              <w:t>15</w:t>
            </w:r>
          </w:p>
        </w:tc>
        <w:tc>
          <w:tcPr>
            <w:tcW w:w="518" w:type="pct"/>
            <w:noWrap/>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w:t>
            </w:r>
          </w:p>
        </w:tc>
        <w:tc>
          <w:tcPr>
            <w:tcW w:w="724" w:type="pct"/>
            <w:noWrap/>
            <w:vAlign w:val="center"/>
          </w:tcPr>
          <w:p w:rsidR="005D0FDF" w:rsidRPr="00F51C8A" w:rsidRDefault="005D0FDF" w:rsidP="006915C7">
            <w:pPr>
              <w:spacing w:after="200" w:line="276" w:lineRule="auto"/>
              <w:jc w:val="center"/>
              <w:rPr>
                <w:rFonts w:eastAsia="Times New Roman"/>
                <w:lang w:eastAsia="ru-RU"/>
              </w:rPr>
            </w:pPr>
            <w:r>
              <w:rPr>
                <w:rFonts w:eastAsia="Times New Roman"/>
                <w:lang w:eastAsia="ru-RU"/>
              </w:rPr>
              <w:t>1,2</w:t>
            </w:r>
          </w:p>
        </w:tc>
        <w:tc>
          <w:tcPr>
            <w:tcW w:w="463" w:type="pct"/>
            <w:noWrap/>
            <w:vAlign w:val="center"/>
          </w:tcPr>
          <w:p w:rsidR="005D0FDF" w:rsidRPr="00F51C8A" w:rsidRDefault="005D0FDF" w:rsidP="006915C7">
            <w:pPr>
              <w:spacing w:after="200" w:line="276" w:lineRule="auto"/>
              <w:jc w:val="center"/>
              <w:rPr>
                <w:rFonts w:eastAsia="Times New Roman"/>
                <w:lang w:eastAsia="ru-RU"/>
              </w:rPr>
            </w:pPr>
            <w:r>
              <w:rPr>
                <w:rFonts w:eastAsia="Times New Roman"/>
                <w:lang w:eastAsia="ru-RU"/>
              </w:rPr>
              <w:t>114,5</w:t>
            </w:r>
          </w:p>
        </w:tc>
        <w:tc>
          <w:tcPr>
            <w:tcW w:w="461" w:type="pct"/>
            <w:noWrap/>
            <w:vAlign w:val="center"/>
          </w:tcPr>
          <w:p w:rsidR="005D0FDF" w:rsidRPr="00F51C8A" w:rsidRDefault="005D0FDF" w:rsidP="006915C7">
            <w:pPr>
              <w:spacing w:after="200" w:line="276" w:lineRule="auto"/>
              <w:jc w:val="center"/>
              <w:rPr>
                <w:rFonts w:eastAsia="Times New Roman"/>
                <w:lang w:eastAsia="ru-RU"/>
              </w:rPr>
            </w:pPr>
            <w:r>
              <w:rPr>
                <w:rFonts w:eastAsia="Times New Roman"/>
                <w:lang w:eastAsia="ru-RU"/>
              </w:rPr>
              <w:t>137,3</w:t>
            </w:r>
          </w:p>
        </w:tc>
        <w:tc>
          <w:tcPr>
            <w:tcW w:w="434" w:type="pct"/>
            <w:noWrap/>
            <w:vAlign w:val="center"/>
          </w:tcPr>
          <w:p w:rsidR="005D0FDF" w:rsidRPr="00F51C8A" w:rsidRDefault="005D0FDF" w:rsidP="006915C7">
            <w:pPr>
              <w:spacing w:after="200" w:line="276" w:lineRule="auto"/>
              <w:jc w:val="center"/>
              <w:rPr>
                <w:rFonts w:eastAsia="Times New Roman"/>
                <w:lang w:eastAsia="ru-RU"/>
              </w:rPr>
            </w:pPr>
            <w:r>
              <w:rPr>
                <w:rFonts w:eastAsia="Times New Roman"/>
                <w:lang w:eastAsia="ru-RU"/>
              </w:rPr>
              <w:t>4,8</w:t>
            </w:r>
          </w:p>
        </w:tc>
        <w:tc>
          <w:tcPr>
            <w:tcW w:w="399" w:type="pct"/>
            <w:noWrap/>
            <w:vAlign w:val="center"/>
          </w:tcPr>
          <w:p w:rsidR="005D0FDF" w:rsidRPr="00F51C8A" w:rsidRDefault="005D0FDF" w:rsidP="006915C7">
            <w:pPr>
              <w:spacing w:after="200" w:line="276" w:lineRule="auto"/>
              <w:jc w:val="center"/>
              <w:rPr>
                <w:rFonts w:eastAsia="Times New Roman"/>
                <w:lang w:eastAsia="ru-RU"/>
              </w:rPr>
            </w:pPr>
            <w:r>
              <w:rPr>
                <w:rFonts w:eastAsia="Times New Roman"/>
                <w:lang w:eastAsia="ru-RU"/>
              </w:rPr>
              <w:t>5,7</w:t>
            </w:r>
          </w:p>
        </w:tc>
      </w:tr>
      <w:tr w:rsidR="005D0FDF" w:rsidRPr="00F51C8A" w:rsidTr="00F5126E">
        <w:trPr>
          <w:trHeight w:val="283"/>
          <w:jc w:val="center"/>
        </w:trPr>
        <w:tc>
          <w:tcPr>
            <w:tcW w:w="3242" w:type="pct"/>
            <w:gridSpan w:val="5"/>
            <w:vAlign w:val="center"/>
          </w:tcPr>
          <w:p w:rsidR="005D0FDF" w:rsidRPr="00F51C8A" w:rsidRDefault="005D0FDF" w:rsidP="006915C7">
            <w:pPr>
              <w:spacing w:after="200" w:line="276" w:lineRule="auto"/>
              <w:jc w:val="right"/>
              <w:rPr>
                <w:rFonts w:eastAsia="Times New Roman"/>
                <w:lang w:eastAsia="ru-RU"/>
              </w:rPr>
            </w:pPr>
            <w:r w:rsidRPr="00F51C8A">
              <w:rPr>
                <w:rFonts w:eastAsia="Times New Roman"/>
                <w:lang w:eastAsia="ru-RU"/>
              </w:rPr>
              <w:t> ИТОГО:</w:t>
            </w:r>
          </w:p>
        </w:tc>
        <w:tc>
          <w:tcPr>
            <w:tcW w:w="463" w:type="pct"/>
            <w:tcBorders>
              <w:top w:val="nil"/>
            </w:tcBorders>
            <w:noWrap/>
            <w:vAlign w:val="center"/>
          </w:tcPr>
          <w:p w:rsidR="005D0FDF" w:rsidRPr="00F51C8A" w:rsidRDefault="00F5126E" w:rsidP="006915C7">
            <w:pPr>
              <w:spacing w:after="200" w:line="276" w:lineRule="auto"/>
              <w:jc w:val="center"/>
              <w:rPr>
                <w:rFonts w:eastAsia="Times New Roman"/>
                <w:lang w:eastAsia="ru-RU"/>
              </w:rPr>
            </w:pPr>
            <w:r>
              <w:rPr>
                <w:rFonts w:eastAsia="Times New Roman"/>
                <w:lang w:eastAsia="ru-RU"/>
              </w:rPr>
              <w:fldChar w:fldCharType="begin"/>
            </w:r>
            <w:r>
              <w:rPr>
                <w:rFonts w:eastAsia="Times New Roman"/>
                <w:lang w:eastAsia="ru-RU"/>
              </w:rPr>
              <w:instrText xml:space="preserve"> =SUM(ABOVE) </w:instrText>
            </w:r>
            <w:r>
              <w:rPr>
                <w:rFonts w:eastAsia="Times New Roman"/>
                <w:lang w:eastAsia="ru-RU"/>
              </w:rPr>
              <w:fldChar w:fldCharType="separate"/>
            </w:r>
            <w:r w:rsidR="00A5794D">
              <w:rPr>
                <w:rFonts w:eastAsia="Times New Roman"/>
                <w:noProof/>
                <w:lang w:eastAsia="ru-RU"/>
              </w:rPr>
              <w:t>877,5</w:t>
            </w:r>
            <w:r>
              <w:rPr>
                <w:rFonts w:eastAsia="Times New Roman"/>
                <w:lang w:eastAsia="ru-RU"/>
              </w:rPr>
              <w:fldChar w:fldCharType="end"/>
            </w:r>
          </w:p>
        </w:tc>
        <w:tc>
          <w:tcPr>
            <w:tcW w:w="461" w:type="pct"/>
            <w:noWrap/>
            <w:vAlign w:val="center"/>
          </w:tcPr>
          <w:p w:rsidR="005D0FDF" w:rsidRPr="00F51C8A" w:rsidRDefault="00F5126E" w:rsidP="006915C7">
            <w:pPr>
              <w:spacing w:after="200" w:line="276" w:lineRule="auto"/>
              <w:jc w:val="center"/>
              <w:rPr>
                <w:rFonts w:eastAsia="Times New Roman"/>
                <w:lang w:eastAsia="ru-RU"/>
              </w:rPr>
            </w:pPr>
            <w:r>
              <w:rPr>
                <w:rFonts w:eastAsia="Times New Roman"/>
                <w:lang w:eastAsia="ru-RU"/>
              </w:rPr>
              <w:fldChar w:fldCharType="begin"/>
            </w:r>
            <w:r>
              <w:rPr>
                <w:rFonts w:eastAsia="Times New Roman"/>
                <w:lang w:eastAsia="ru-RU"/>
              </w:rPr>
              <w:instrText xml:space="preserve"> =SUM(ABOVE) </w:instrText>
            </w:r>
            <w:r>
              <w:rPr>
                <w:rFonts w:eastAsia="Times New Roman"/>
                <w:lang w:eastAsia="ru-RU"/>
              </w:rPr>
              <w:fldChar w:fldCharType="separate"/>
            </w:r>
            <w:r w:rsidR="00A5794D">
              <w:rPr>
                <w:rFonts w:eastAsia="Times New Roman"/>
                <w:noProof/>
                <w:lang w:eastAsia="ru-RU"/>
              </w:rPr>
              <w:t>1052,9</w:t>
            </w:r>
            <w:r>
              <w:rPr>
                <w:rFonts w:eastAsia="Times New Roman"/>
                <w:lang w:eastAsia="ru-RU"/>
              </w:rPr>
              <w:fldChar w:fldCharType="end"/>
            </w:r>
          </w:p>
        </w:tc>
        <w:tc>
          <w:tcPr>
            <w:tcW w:w="434" w:type="pct"/>
            <w:noWrap/>
            <w:vAlign w:val="center"/>
          </w:tcPr>
          <w:p w:rsidR="005D0FDF" w:rsidRPr="00F51C8A" w:rsidRDefault="00F5126E" w:rsidP="006915C7">
            <w:pPr>
              <w:spacing w:after="200" w:line="276" w:lineRule="auto"/>
              <w:jc w:val="center"/>
              <w:rPr>
                <w:rFonts w:eastAsia="Times New Roman"/>
                <w:lang w:eastAsia="ru-RU"/>
              </w:rPr>
            </w:pPr>
            <w:r>
              <w:rPr>
                <w:rFonts w:eastAsia="Times New Roman"/>
                <w:lang w:eastAsia="ru-RU"/>
              </w:rPr>
              <w:fldChar w:fldCharType="begin"/>
            </w:r>
            <w:r>
              <w:rPr>
                <w:rFonts w:eastAsia="Times New Roman"/>
                <w:lang w:eastAsia="ru-RU"/>
              </w:rPr>
              <w:instrText xml:space="preserve"> =SUM(ABOVE) </w:instrText>
            </w:r>
            <w:r>
              <w:rPr>
                <w:rFonts w:eastAsia="Times New Roman"/>
                <w:lang w:eastAsia="ru-RU"/>
              </w:rPr>
              <w:fldChar w:fldCharType="separate"/>
            </w:r>
            <w:r w:rsidR="00A5794D">
              <w:rPr>
                <w:rFonts w:eastAsia="Times New Roman"/>
                <w:noProof/>
                <w:lang w:eastAsia="ru-RU"/>
              </w:rPr>
              <w:t>36,6</w:t>
            </w:r>
            <w:r>
              <w:rPr>
                <w:rFonts w:eastAsia="Times New Roman"/>
                <w:lang w:eastAsia="ru-RU"/>
              </w:rPr>
              <w:fldChar w:fldCharType="end"/>
            </w:r>
          </w:p>
        </w:tc>
        <w:tc>
          <w:tcPr>
            <w:tcW w:w="399" w:type="pct"/>
            <w:noWrap/>
            <w:vAlign w:val="center"/>
          </w:tcPr>
          <w:p w:rsidR="005D0FDF" w:rsidRPr="00F51C8A" w:rsidRDefault="00F5126E" w:rsidP="006915C7">
            <w:pPr>
              <w:spacing w:after="200" w:line="276" w:lineRule="auto"/>
              <w:jc w:val="center"/>
              <w:rPr>
                <w:rFonts w:eastAsia="Times New Roman"/>
                <w:lang w:eastAsia="ru-RU"/>
              </w:rPr>
            </w:pPr>
            <w:r>
              <w:rPr>
                <w:rFonts w:eastAsia="Times New Roman"/>
                <w:lang w:eastAsia="ru-RU"/>
              </w:rPr>
              <w:fldChar w:fldCharType="begin"/>
            </w:r>
            <w:r>
              <w:rPr>
                <w:rFonts w:eastAsia="Times New Roman"/>
                <w:lang w:eastAsia="ru-RU"/>
              </w:rPr>
              <w:instrText xml:space="preserve"> =SUM(ABOVE) </w:instrText>
            </w:r>
            <w:r>
              <w:rPr>
                <w:rFonts w:eastAsia="Times New Roman"/>
                <w:lang w:eastAsia="ru-RU"/>
              </w:rPr>
              <w:fldChar w:fldCharType="separate"/>
            </w:r>
            <w:r w:rsidR="00A5794D">
              <w:rPr>
                <w:rFonts w:eastAsia="Times New Roman"/>
                <w:noProof/>
                <w:lang w:eastAsia="ru-RU"/>
              </w:rPr>
              <w:t>43,9</w:t>
            </w:r>
            <w:r>
              <w:rPr>
                <w:rFonts w:eastAsia="Times New Roman"/>
                <w:lang w:eastAsia="ru-RU"/>
              </w:rPr>
              <w:fldChar w:fldCharType="end"/>
            </w:r>
          </w:p>
        </w:tc>
      </w:tr>
    </w:tbl>
    <w:p w:rsidR="00801573" w:rsidRDefault="00801573" w:rsidP="00996FFD">
      <w:pPr>
        <w:pStyle w:val="aff0"/>
        <w:spacing w:before="120"/>
      </w:pPr>
      <w:r>
        <w:t>Сведения о фактическом и ожидаемом поступлении сточных вод в централизованную систему</w:t>
      </w:r>
      <w:r>
        <w:rPr>
          <w:spacing w:val="-1"/>
        </w:rPr>
        <w:t xml:space="preserve"> </w:t>
      </w:r>
      <w:r>
        <w:t>водоотведения</w:t>
      </w:r>
      <w:r>
        <w:rPr>
          <w:spacing w:val="-2"/>
        </w:rPr>
        <w:t xml:space="preserve"> </w:t>
      </w:r>
      <w:r>
        <w:t>в</w:t>
      </w:r>
      <w:r>
        <w:rPr>
          <w:spacing w:val="2"/>
        </w:rPr>
        <w:t xml:space="preserve"> </w:t>
      </w:r>
      <w:r>
        <w:t>Кичигинском</w:t>
      </w:r>
      <w:r>
        <w:rPr>
          <w:spacing w:val="-1"/>
        </w:rPr>
        <w:t xml:space="preserve"> </w:t>
      </w:r>
      <w:r>
        <w:t>сельском</w:t>
      </w:r>
      <w:r>
        <w:rPr>
          <w:spacing w:val="-1"/>
        </w:rPr>
        <w:t xml:space="preserve"> </w:t>
      </w:r>
      <w:r>
        <w:t>поселении приведены</w:t>
      </w:r>
      <w:r>
        <w:rPr>
          <w:spacing w:val="-2"/>
        </w:rPr>
        <w:t xml:space="preserve"> </w:t>
      </w:r>
      <w:r>
        <w:t>в</w:t>
      </w:r>
      <w:r>
        <w:rPr>
          <w:spacing w:val="-1"/>
        </w:rPr>
        <w:t xml:space="preserve"> </w:t>
      </w:r>
      <w:r>
        <w:t>таблице ниже.</w:t>
      </w:r>
    </w:p>
    <w:p w:rsidR="00996FFD" w:rsidRPr="00996FFD" w:rsidRDefault="00996FFD" w:rsidP="007F6D3E">
      <w:pPr>
        <w:pStyle w:val="ae"/>
      </w:pPr>
      <w:r w:rsidRPr="00996FFD">
        <w:t xml:space="preserve">Таблица </w:t>
      </w:r>
      <w:r w:rsidR="00894C45">
        <w:fldChar w:fldCharType="begin"/>
      </w:r>
      <w:r w:rsidR="00894C45">
        <w:instrText xml:space="preserve"> SEQ Таблица \* ARABIC </w:instrText>
      </w:r>
      <w:r w:rsidR="00894C45">
        <w:fldChar w:fldCharType="separate"/>
      </w:r>
      <w:r w:rsidR="00A5794D">
        <w:rPr>
          <w:noProof/>
        </w:rPr>
        <w:t>25</w:t>
      </w:r>
      <w:r w:rsidR="00894C45">
        <w:rPr>
          <w:noProof/>
        </w:rPr>
        <w:fldChar w:fldCharType="end"/>
      </w:r>
      <w:r w:rsidRPr="00996FFD">
        <w:t>– Сведения о фактическом и ожидаемом поступлении сточных вод в Кичигинском сельском поселении.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55"/>
        <w:gridCol w:w="1321"/>
        <w:gridCol w:w="660"/>
        <w:gridCol w:w="662"/>
        <w:gridCol w:w="663"/>
        <w:gridCol w:w="661"/>
        <w:gridCol w:w="661"/>
        <w:gridCol w:w="700"/>
        <w:gridCol w:w="662"/>
        <w:gridCol w:w="662"/>
        <w:gridCol w:w="662"/>
        <w:gridCol w:w="662"/>
        <w:gridCol w:w="664"/>
      </w:tblGrid>
      <w:tr w:rsidR="00801573" w:rsidTr="00B946D9">
        <w:trPr>
          <w:trHeight w:val="1103"/>
        </w:trPr>
        <w:tc>
          <w:tcPr>
            <w:tcW w:w="1555" w:type="dxa"/>
            <w:vAlign w:val="center"/>
          </w:tcPr>
          <w:p w:rsidR="00801573" w:rsidRDefault="00801573" w:rsidP="00B946D9">
            <w:pPr>
              <w:pStyle w:val="TableParagraph"/>
              <w:ind w:left="0"/>
              <w:jc w:val="center"/>
              <w:rPr>
                <w:b/>
                <w:sz w:val="24"/>
              </w:rPr>
            </w:pPr>
            <w:r>
              <w:rPr>
                <w:b/>
                <w:sz w:val="24"/>
              </w:rPr>
              <w:t>Показатель</w:t>
            </w:r>
          </w:p>
        </w:tc>
        <w:tc>
          <w:tcPr>
            <w:tcW w:w="1321" w:type="dxa"/>
            <w:vAlign w:val="center"/>
          </w:tcPr>
          <w:p w:rsidR="00801573" w:rsidRDefault="00801573" w:rsidP="00B946D9">
            <w:pPr>
              <w:pStyle w:val="TableParagraph"/>
              <w:ind w:left="0"/>
              <w:jc w:val="center"/>
              <w:rPr>
                <w:b/>
                <w:sz w:val="24"/>
              </w:rPr>
            </w:pPr>
            <w:r>
              <w:rPr>
                <w:b/>
                <w:sz w:val="24"/>
              </w:rPr>
              <w:t>Фактическое</w:t>
            </w:r>
          </w:p>
          <w:p w:rsidR="00801573" w:rsidRDefault="00801573" w:rsidP="00B946D9">
            <w:pPr>
              <w:pStyle w:val="TableParagraph"/>
              <w:ind w:left="0"/>
              <w:jc w:val="center"/>
              <w:rPr>
                <w:b/>
                <w:sz w:val="24"/>
              </w:rPr>
            </w:pPr>
            <w:r>
              <w:rPr>
                <w:b/>
                <w:spacing w:val="-1"/>
                <w:sz w:val="24"/>
              </w:rPr>
              <w:t>поступление</w:t>
            </w:r>
            <w:r>
              <w:rPr>
                <w:b/>
                <w:spacing w:val="-57"/>
                <w:sz w:val="24"/>
              </w:rPr>
              <w:t xml:space="preserve"> </w:t>
            </w:r>
            <w:r>
              <w:rPr>
                <w:b/>
                <w:sz w:val="24"/>
              </w:rPr>
              <w:t>сточных вод</w:t>
            </w:r>
          </w:p>
        </w:tc>
        <w:tc>
          <w:tcPr>
            <w:tcW w:w="7319" w:type="dxa"/>
            <w:gridSpan w:val="11"/>
            <w:vAlign w:val="center"/>
          </w:tcPr>
          <w:p w:rsidR="00801573" w:rsidRDefault="00801573" w:rsidP="00B946D9">
            <w:pPr>
              <w:pStyle w:val="TableParagraph"/>
              <w:ind w:left="0"/>
              <w:jc w:val="center"/>
              <w:rPr>
                <w:b/>
                <w:sz w:val="24"/>
              </w:rPr>
            </w:pPr>
            <w:r>
              <w:rPr>
                <w:b/>
                <w:sz w:val="24"/>
              </w:rPr>
              <w:t>Ожидаемое</w:t>
            </w:r>
            <w:r>
              <w:rPr>
                <w:b/>
                <w:spacing w:val="-3"/>
                <w:sz w:val="24"/>
              </w:rPr>
              <w:t xml:space="preserve"> </w:t>
            </w:r>
            <w:r>
              <w:rPr>
                <w:b/>
                <w:sz w:val="24"/>
              </w:rPr>
              <w:t>поступление</w:t>
            </w:r>
            <w:r>
              <w:rPr>
                <w:b/>
                <w:spacing w:val="-2"/>
                <w:sz w:val="24"/>
              </w:rPr>
              <w:t xml:space="preserve"> </w:t>
            </w:r>
            <w:r>
              <w:rPr>
                <w:b/>
                <w:sz w:val="24"/>
              </w:rPr>
              <w:t>сточных</w:t>
            </w:r>
            <w:r>
              <w:rPr>
                <w:b/>
                <w:spacing w:val="-2"/>
                <w:sz w:val="24"/>
              </w:rPr>
              <w:t xml:space="preserve"> </w:t>
            </w:r>
            <w:r>
              <w:rPr>
                <w:b/>
                <w:sz w:val="24"/>
              </w:rPr>
              <w:t>вод</w:t>
            </w:r>
          </w:p>
        </w:tc>
      </w:tr>
      <w:tr w:rsidR="00801573" w:rsidTr="00B946D9">
        <w:trPr>
          <w:trHeight w:val="317"/>
        </w:trPr>
        <w:tc>
          <w:tcPr>
            <w:tcW w:w="1555" w:type="dxa"/>
            <w:vAlign w:val="center"/>
          </w:tcPr>
          <w:p w:rsidR="00801573" w:rsidRDefault="00801573" w:rsidP="00B946D9">
            <w:pPr>
              <w:pStyle w:val="TableParagraph"/>
              <w:ind w:left="0"/>
              <w:jc w:val="center"/>
              <w:rPr>
                <w:sz w:val="24"/>
              </w:rPr>
            </w:pPr>
            <w:r>
              <w:rPr>
                <w:sz w:val="24"/>
              </w:rPr>
              <w:t>год</w:t>
            </w:r>
          </w:p>
        </w:tc>
        <w:tc>
          <w:tcPr>
            <w:tcW w:w="1321" w:type="dxa"/>
            <w:vAlign w:val="center"/>
          </w:tcPr>
          <w:p w:rsidR="00801573" w:rsidRDefault="00801573" w:rsidP="00B946D9">
            <w:pPr>
              <w:pStyle w:val="TableParagraph"/>
              <w:ind w:left="0"/>
              <w:jc w:val="center"/>
              <w:rPr>
                <w:sz w:val="24"/>
              </w:rPr>
            </w:pPr>
            <w:r>
              <w:rPr>
                <w:sz w:val="24"/>
              </w:rPr>
              <w:t>2020</w:t>
            </w:r>
          </w:p>
        </w:tc>
        <w:tc>
          <w:tcPr>
            <w:tcW w:w="660" w:type="dxa"/>
            <w:vAlign w:val="center"/>
          </w:tcPr>
          <w:p w:rsidR="00801573" w:rsidRDefault="00801573" w:rsidP="00B946D9">
            <w:pPr>
              <w:pStyle w:val="TableParagraph"/>
              <w:ind w:left="0"/>
              <w:jc w:val="center"/>
              <w:rPr>
                <w:sz w:val="24"/>
              </w:rPr>
            </w:pPr>
            <w:r>
              <w:rPr>
                <w:sz w:val="24"/>
              </w:rPr>
              <w:t>2021</w:t>
            </w:r>
          </w:p>
        </w:tc>
        <w:tc>
          <w:tcPr>
            <w:tcW w:w="662" w:type="dxa"/>
            <w:vAlign w:val="center"/>
          </w:tcPr>
          <w:p w:rsidR="00801573" w:rsidRDefault="00801573" w:rsidP="00B946D9">
            <w:pPr>
              <w:pStyle w:val="TableParagraph"/>
              <w:ind w:left="0"/>
              <w:jc w:val="center"/>
              <w:rPr>
                <w:sz w:val="24"/>
              </w:rPr>
            </w:pPr>
            <w:r>
              <w:rPr>
                <w:sz w:val="24"/>
              </w:rPr>
              <w:t>2022</w:t>
            </w:r>
          </w:p>
        </w:tc>
        <w:tc>
          <w:tcPr>
            <w:tcW w:w="663" w:type="dxa"/>
            <w:vAlign w:val="center"/>
          </w:tcPr>
          <w:p w:rsidR="00801573" w:rsidRDefault="00801573" w:rsidP="00B946D9">
            <w:pPr>
              <w:pStyle w:val="TableParagraph"/>
              <w:ind w:left="0"/>
              <w:jc w:val="center"/>
              <w:rPr>
                <w:sz w:val="24"/>
              </w:rPr>
            </w:pPr>
            <w:r>
              <w:rPr>
                <w:sz w:val="24"/>
              </w:rPr>
              <w:t>2023</w:t>
            </w:r>
          </w:p>
        </w:tc>
        <w:tc>
          <w:tcPr>
            <w:tcW w:w="661" w:type="dxa"/>
            <w:vAlign w:val="center"/>
          </w:tcPr>
          <w:p w:rsidR="00801573" w:rsidRDefault="00801573" w:rsidP="00B946D9">
            <w:pPr>
              <w:pStyle w:val="TableParagraph"/>
              <w:ind w:left="0"/>
              <w:jc w:val="center"/>
              <w:rPr>
                <w:sz w:val="24"/>
              </w:rPr>
            </w:pPr>
            <w:r>
              <w:rPr>
                <w:sz w:val="24"/>
              </w:rPr>
              <w:t>2024</w:t>
            </w:r>
          </w:p>
        </w:tc>
        <w:tc>
          <w:tcPr>
            <w:tcW w:w="661" w:type="dxa"/>
            <w:vAlign w:val="center"/>
          </w:tcPr>
          <w:p w:rsidR="00801573" w:rsidRDefault="00801573" w:rsidP="00B946D9">
            <w:pPr>
              <w:pStyle w:val="TableParagraph"/>
              <w:ind w:left="0"/>
              <w:jc w:val="center"/>
              <w:rPr>
                <w:sz w:val="24"/>
              </w:rPr>
            </w:pPr>
            <w:r>
              <w:rPr>
                <w:sz w:val="24"/>
              </w:rPr>
              <w:t>2025</w:t>
            </w:r>
          </w:p>
        </w:tc>
        <w:tc>
          <w:tcPr>
            <w:tcW w:w="700" w:type="dxa"/>
            <w:vAlign w:val="center"/>
          </w:tcPr>
          <w:p w:rsidR="00801573" w:rsidRDefault="00801573" w:rsidP="00B946D9">
            <w:pPr>
              <w:pStyle w:val="TableParagraph"/>
              <w:ind w:left="0"/>
              <w:jc w:val="center"/>
              <w:rPr>
                <w:sz w:val="24"/>
              </w:rPr>
            </w:pPr>
            <w:r>
              <w:rPr>
                <w:sz w:val="24"/>
              </w:rPr>
              <w:t>2026</w:t>
            </w:r>
          </w:p>
        </w:tc>
        <w:tc>
          <w:tcPr>
            <w:tcW w:w="662" w:type="dxa"/>
            <w:vAlign w:val="center"/>
          </w:tcPr>
          <w:p w:rsidR="00801573" w:rsidRDefault="00801573" w:rsidP="00B946D9">
            <w:pPr>
              <w:pStyle w:val="TableParagraph"/>
              <w:ind w:left="0"/>
              <w:jc w:val="center"/>
              <w:rPr>
                <w:sz w:val="24"/>
              </w:rPr>
            </w:pPr>
            <w:r>
              <w:rPr>
                <w:sz w:val="24"/>
              </w:rPr>
              <w:t>2027</w:t>
            </w:r>
          </w:p>
        </w:tc>
        <w:tc>
          <w:tcPr>
            <w:tcW w:w="662" w:type="dxa"/>
            <w:vAlign w:val="center"/>
          </w:tcPr>
          <w:p w:rsidR="00801573" w:rsidRDefault="00801573" w:rsidP="00B946D9">
            <w:pPr>
              <w:pStyle w:val="TableParagraph"/>
              <w:ind w:left="0"/>
              <w:jc w:val="center"/>
              <w:rPr>
                <w:sz w:val="24"/>
              </w:rPr>
            </w:pPr>
            <w:r>
              <w:rPr>
                <w:sz w:val="24"/>
              </w:rPr>
              <w:t>2028</w:t>
            </w:r>
          </w:p>
        </w:tc>
        <w:tc>
          <w:tcPr>
            <w:tcW w:w="662" w:type="dxa"/>
            <w:vAlign w:val="center"/>
          </w:tcPr>
          <w:p w:rsidR="00801573" w:rsidRDefault="00801573" w:rsidP="00B946D9">
            <w:pPr>
              <w:pStyle w:val="TableParagraph"/>
              <w:ind w:left="0"/>
              <w:jc w:val="center"/>
              <w:rPr>
                <w:sz w:val="24"/>
              </w:rPr>
            </w:pPr>
            <w:r>
              <w:rPr>
                <w:sz w:val="24"/>
              </w:rPr>
              <w:t>2029</w:t>
            </w:r>
          </w:p>
        </w:tc>
        <w:tc>
          <w:tcPr>
            <w:tcW w:w="662" w:type="dxa"/>
            <w:vAlign w:val="center"/>
          </w:tcPr>
          <w:p w:rsidR="00801573" w:rsidRDefault="00801573" w:rsidP="00B946D9">
            <w:pPr>
              <w:pStyle w:val="TableParagraph"/>
              <w:ind w:left="0"/>
              <w:jc w:val="center"/>
              <w:rPr>
                <w:sz w:val="24"/>
              </w:rPr>
            </w:pPr>
            <w:r>
              <w:rPr>
                <w:sz w:val="24"/>
              </w:rPr>
              <w:t>2030</w:t>
            </w:r>
          </w:p>
        </w:tc>
        <w:tc>
          <w:tcPr>
            <w:tcW w:w="664" w:type="dxa"/>
            <w:vAlign w:val="center"/>
          </w:tcPr>
          <w:p w:rsidR="00801573" w:rsidRDefault="00801573" w:rsidP="00B946D9">
            <w:pPr>
              <w:pStyle w:val="TableParagraph"/>
              <w:ind w:left="0"/>
              <w:jc w:val="center"/>
              <w:rPr>
                <w:sz w:val="24"/>
              </w:rPr>
            </w:pPr>
            <w:r>
              <w:rPr>
                <w:sz w:val="24"/>
              </w:rPr>
              <w:t>2031</w:t>
            </w:r>
          </w:p>
        </w:tc>
      </w:tr>
      <w:tr w:rsidR="00801573" w:rsidTr="00B946D9">
        <w:trPr>
          <w:trHeight w:val="275"/>
        </w:trPr>
        <w:tc>
          <w:tcPr>
            <w:tcW w:w="1555" w:type="dxa"/>
            <w:vAlign w:val="center"/>
          </w:tcPr>
          <w:p w:rsidR="00801573" w:rsidRDefault="00801573" w:rsidP="00B946D9">
            <w:pPr>
              <w:pStyle w:val="TableParagraph"/>
              <w:ind w:left="0"/>
              <w:jc w:val="center"/>
            </w:pPr>
            <w:r>
              <w:t>годовое,</w:t>
            </w:r>
            <w:r>
              <w:rPr>
                <w:spacing w:val="-4"/>
              </w:rPr>
              <w:t xml:space="preserve"> </w:t>
            </w:r>
            <w:r>
              <w:t>тыс.</w:t>
            </w:r>
            <w:r>
              <w:rPr>
                <w:spacing w:val="-4"/>
              </w:rPr>
              <w:t xml:space="preserve"> </w:t>
            </w:r>
            <w:r>
              <w:t>м</w:t>
            </w:r>
            <w:r>
              <w:rPr>
                <w:vertAlign w:val="superscript"/>
              </w:rPr>
              <w:t>3</w:t>
            </w:r>
          </w:p>
        </w:tc>
        <w:tc>
          <w:tcPr>
            <w:tcW w:w="1321" w:type="dxa"/>
            <w:vAlign w:val="center"/>
          </w:tcPr>
          <w:p w:rsidR="00801573" w:rsidRDefault="00801573" w:rsidP="00B946D9">
            <w:pPr>
              <w:pStyle w:val="TableParagraph"/>
              <w:ind w:left="0"/>
              <w:jc w:val="center"/>
              <w:rPr>
                <w:sz w:val="24"/>
              </w:rPr>
            </w:pPr>
            <w:r>
              <w:rPr>
                <w:sz w:val="24"/>
              </w:rPr>
              <w:t>93,55</w:t>
            </w:r>
          </w:p>
        </w:tc>
        <w:tc>
          <w:tcPr>
            <w:tcW w:w="660" w:type="dxa"/>
            <w:vAlign w:val="center"/>
          </w:tcPr>
          <w:p w:rsidR="00801573" w:rsidRDefault="00801573" w:rsidP="00B946D9">
            <w:pPr>
              <w:pStyle w:val="TableParagraph"/>
              <w:ind w:left="0"/>
              <w:jc w:val="center"/>
              <w:rPr>
                <w:sz w:val="24"/>
              </w:rPr>
            </w:pPr>
            <w:r>
              <w:rPr>
                <w:sz w:val="24"/>
              </w:rPr>
              <w:t>93,78</w:t>
            </w:r>
          </w:p>
        </w:tc>
        <w:tc>
          <w:tcPr>
            <w:tcW w:w="662" w:type="dxa"/>
            <w:vAlign w:val="center"/>
          </w:tcPr>
          <w:p w:rsidR="00801573" w:rsidRDefault="00801573" w:rsidP="00B946D9">
            <w:pPr>
              <w:pStyle w:val="TableParagraph"/>
              <w:ind w:left="0"/>
              <w:jc w:val="center"/>
              <w:rPr>
                <w:sz w:val="24"/>
              </w:rPr>
            </w:pPr>
            <w:r>
              <w:rPr>
                <w:sz w:val="24"/>
              </w:rPr>
              <w:t>94,01</w:t>
            </w:r>
          </w:p>
        </w:tc>
        <w:tc>
          <w:tcPr>
            <w:tcW w:w="663" w:type="dxa"/>
            <w:vAlign w:val="center"/>
          </w:tcPr>
          <w:p w:rsidR="00801573" w:rsidRDefault="00801573" w:rsidP="00B946D9">
            <w:pPr>
              <w:pStyle w:val="TableParagraph"/>
              <w:ind w:left="0"/>
              <w:jc w:val="center"/>
              <w:rPr>
                <w:sz w:val="24"/>
              </w:rPr>
            </w:pPr>
            <w:r>
              <w:rPr>
                <w:sz w:val="24"/>
              </w:rPr>
              <w:t>94,24</w:t>
            </w:r>
          </w:p>
        </w:tc>
        <w:tc>
          <w:tcPr>
            <w:tcW w:w="661" w:type="dxa"/>
            <w:vAlign w:val="center"/>
          </w:tcPr>
          <w:p w:rsidR="00801573" w:rsidRDefault="00801573" w:rsidP="00B946D9">
            <w:pPr>
              <w:pStyle w:val="TableParagraph"/>
              <w:ind w:left="0"/>
              <w:jc w:val="center"/>
              <w:rPr>
                <w:sz w:val="24"/>
              </w:rPr>
            </w:pPr>
            <w:r>
              <w:rPr>
                <w:sz w:val="24"/>
              </w:rPr>
              <w:t>94,47</w:t>
            </w:r>
          </w:p>
        </w:tc>
        <w:tc>
          <w:tcPr>
            <w:tcW w:w="661" w:type="dxa"/>
            <w:vAlign w:val="center"/>
          </w:tcPr>
          <w:p w:rsidR="00801573" w:rsidRDefault="00801573" w:rsidP="00B946D9">
            <w:pPr>
              <w:pStyle w:val="TableParagraph"/>
              <w:ind w:left="0"/>
              <w:jc w:val="center"/>
              <w:rPr>
                <w:sz w:val="24"/>
              </w:rPr>
            </w:pPr>
            <w:r>
              <w:rPr>
                <w:sz w:val="24"/>
              </w:rPr>
              <w:t>94,71</w:t>
            </w:r>
          </w:p>
        </w:tc>
        <w:tc>
          <w:tcPr>
            <w:tcW w:w="700" w:type="dxa"/>
            <w:vAlign w:val="center"/>
          </w:tcPr>
          <w:p w:rsidR="00801573" w:rsidRDefault="00801573" w:rsidP="00B946D9">
            <w:pPr>
              <w:pStyle w:val="TableParagraph"/>
              <w:ind w:left="0"/>
              <w:jc w:val="center"/>
              <w:rPr>
                <w:sz w:val="24"/>
              </w:rPr>
            </w:pPr>
            <w:r>
              <w:rPr>
                <w:sz w:val="24"/>
              </w:rPr>
              <w:t>94,94</w:t>
            </w:r>
          </w:p>
        </w:tc>
        <w:tc>
          <w:tcPr>
            <w:tcW w:w="662" w:type="dxa"/>
            <w:vAlign w:val="center"/>
          </w:tcPr>
          <w:p w:rsidR="00801573" w:rsidRDefault="00801573" w:rsidP="00B946D9">
            <w:pPr>
              <w:pStyle w:val="TableParagraph"/>
              <w:ind w:left="0"/>
              <w:jc w:val="center"/>
              <w:rPr>
                <w:sz w:val="24"/>
              </w:rPr>
            </w:pPr>
            <w:r>
              <w:rPr>
                <w:sz w:val="24"/>
              </w:rPr>
              <w:t>95,17</w:t>
            </w:r>
          </w:p>
        </w:tc>
        <w:tc>
          <w:tcPr>
            <w:tcW w:w="662" w:type="dxa"/>
            <w:vAlign w:val="center"/>
          </w:tcPr>
          <w:p w:rsidR="00801573" w:rsidRDefault="00801573" w:rsidP="00B946D9">
            <w:pPr>
              <w:pStyle w:val="TableParagraph"/>
              <w:ind w:left="0"/>
              <w:jc w:val="center"/>
              <w:rPr>
                <w:sz w:val="24"/>
              </w:rPr>
            </w:pPr>
            <w:r>
              <w:rPr>
                <w:sz w:val="24"/>
              </w:rPr>
              <w:t>95,40</w:t>
            </w:r>
          </w:p>
        </w:tc>
        <w:tc>
          <w:tcPr>
            <w:tcW w:w="662" w:type="dxa"/>
            <w:vAlign w:val="center"/>
          </w:tcPr>
          <w:p w:rsidR="00801573" w:rsidRDefault="00801573" w:rsidP="00B946D9">
            <w:pPr>
              <w:pStyle w:val="TableParagraph"/>
              <w:ind w:left="0"/>
              <w:jc w:val="center"/>
              <w:rPr>
                <w:sz w:val="24"/>
              </w:rPr>
            </w:pPr>
            <w:r>
              <w:rPr>
                <w:sz w:val="24"/>
              </w:rPr>
              <w:t>95,63</w:t>
            </w:r>
          </w:p>
        </w:tc>
        <w:tc>
          <w:tcPr>
            <w:tcW w:w="662" w:type="dxa"/>
            <w:vAlign w:val="center"/>
          </w:tcPr>
          <w:p w:rsidR="00801573" w:rsidRDefault="00801573" w:rsidP="00B946D9">
            <w:pPr>
              <w:pStyle w:val="TableParagraph"/>
              <w:ind w:left="0"/>
              <w:jc w:val="center"/>
              <w:rPr>
                <w:sz w:val="24"/>
              </w:rPr>
            </w:pPr>
            <w:r>
              <w:rPr>
                <w:sz w:val="24"/>
              </w:rPr>
              <w:t>95,86</w:t>
            </w:r>
          </w:p>
        </w:tc>
        <w:tc>
          <w:tcPr>
            <w:tcW w:w="664" w:type="dxa"/>
            <w:vAlign w:val="center"/>
          </w:tcPr>
          <w:p w:rsidR="00801573" w:rsidRDefault="00801573" w:rsidP="00B946D9">
            <w:pPr>
              <w:pStyle w:val="TableParagraph"/>
              <w:ind w:left="0"/>
              <w:jc w:val="center"/>
              <w:rPr>
                <w:sz w:val="24"/>
              </w:rPr>
            </w:pPr>
            <w:r>
              <w:rPr>
                <w:sz w:val="24"/>
              </w:rPr>
              <w:t>96,09</w:t>
            </w:r>
          </w:p>
        </w:tc>
      </w:tr>
      <w:tr w:rsidR="00801573" w:rsidTr="00B946D9">
        <w:trPr>
          <w:trHeight w:val="506"/>
        </w:trPr>
        <w:tc>
          <w:tcPr>
            <w:tcW w:w="1555" w:type="dxa"/>
            <w:vAlign w:val="center"/>
          </w:tcPr>
          <w:p w:rsidR="00801573" w:rsidRDefault="00801573" w:rsidP="00B946D9">
            <w:pPr>
              <w:pStyle w:val="TableParagraph"/>
              <w:ind w:left="0"/>
              <w:jc w:val="center"/>
            </w:pPr>
            <w:r>
              <w:t>среднесуточное</w:t>
            </w:r>
            <w:r>
              <w:rPr>
                <w:spacing w:val="-53"/>
              </w:rPr>
              <w:t xml:space="preserve"> </w:t>
            </w:r>
            <w:r>
              <w:t>м</w:t>
            </w:r>
            <w:r>
              <w:rPr>
                <w:vertAlign w:val="superscript"/>
              </w:rPr>
              <w:t>3</w:t>
            </w:r>
            <w:r>
              <w:t>/сут.</w:t>
            </w:r>
          </w:p>
        </w:tc>
        <w:tc>
          <w:tcPr>
            <w:tcW w:w="1321" w:type="dxa"/>
            <w:vAlign w:val="center"/>
          </w:tcPr>
          <w:p w:rsidR="00801573" w:rsidRDefault="00801573" w:rsidP="00B946D9">
            <w:pPr>
              <w:pStyle w:val="TableParagraph"/>
              <w:ind w:left="0"/>
              <w:jc w:val="center"/>
              <w:rPr>
                <w:sz w:val="24"/>
              </w:rPr>
            </w:pPr>
            <w:r>
              <w:rPr>
                <w:sz w:val="24"/>
              </w:rPr>
              <w:t>256,31</w:t>
            </w:r>
          </w:p>
        </w:tc>
        <w:tc>
          <w:tcPr>
            <w:tcW w:w="660" w:type="dxa"/>
            <w:vAlign w:val="center"/>
          </w:tcPr>
          <w:p w:rsidR="00801573" w:rsidRDefault="00801573" w:rsidP="00B946D9">
            <w:pPr>
              <w:pStyle w:val="TableParagraph"/>
              <w:ind w:left="0"/>
              <w:jc w:val="center"/>
              <w:rPr>
                <w:sz w:val="24"/>
              </w:rPr>
            </w:pPr>
            <w:r>
              <w:rPr>
                <w:sz w:val="24"/>
              </w:rPr>
              <w:t>256,94</w:t>
            </w:r>
          </w:p>
        </w:tc>
        <w:tc>
          <w:tcPr>
            <w:tcW w:w="662" w:type="dxa"/>
            <w:vAlign w:val="center"/>
          </w:tcPr>
          <w:p w:rsidR="00801573" w:rsidRDefault="00801573" w:rsidP="00B946D9">
            <w:pPr>
              <w:pStyle w:val="TableParagraph"/>
              <w:ind w:left="0"/>
              <w:jc w:val="center"/>
              <w:rPr>
                <w:sz w:val="24"/>
              </w:rPr>
            </w:pPr>
            <w:r>
              <w:rPr>
                <w:sz w:val="24"/>
              </w:rPr>
              <w:t>257,57</w:t>
            </w:r>
          </w:p>
        </w:tc>
        <w:tc>
          <w:tcPr>
            <w:tcW w:w="663" w:type="dxa"/>
            <w:vAlign w:val="center"/>
          </w:tcPr>
          <w:p w:rsidR="00801573" w:rsidRDefault="00801573" w:rsidP="00B946D9">
            <w:pPr>
              <w:pStyle w:val="TableParagraph"/>
              <w:ind w:left="0"/>
              <w:jc w:val="center"/>
              <w:rPr>
                <w:sz w:val="24"/>
              </w:rPr>
            </w:pPr>
            <w:r>
              <w:rPr>
                <w:sz w:val="24"/>
              </w:rPr>
              <w:t>258,20</w:t>
            </w:r>
          </w:p>
        </w:tc>
        <w:tc>
          <w:tcPr>
            <w:tcW w:w="661" w:type="dxa"/>
            <w:vAlign w:val="center"/>
          </w:tcPr>
          <w:p w:rsidR="00801573" w:rsidRDefault="00801573" w:rsidP="00B946D9">
            <w:pPr>
              <w:pStyle w:val="TableParagraph"/>
              <w:ind w:left="0"/>
              <w:jc w:val="center"/>
              <w:rPr>
                <w:sz w:val="24"/>
              </w:rPr>
            </w:pPr>
            <w:r>
              <w:rPr>
                <w:sz w:val="24"/>
              </w:rPr>
              <w:t>258,84</w:t>
            </w:r>
          </w:p>
        </w:tc>
        <w:tc>
          <w:tcPr>
            <w:tcW w:w="661" w:type="dxa"/>
            <w:vAlign w:val="center"/>
          </w:tcPr>
          <w:p w:rsidR="00801573" w:rsidRDefault="00801573" w:rsidP="00B946D9">
            <w:pPr>
              <w:pStyle w:val="TableParagraph"/>
              <w:ind w:left="0"/>
              <w:jc w:val="center"/>
              <w:rPr>
                <w:sz w:val="24"/>
              </w:rPr>
            </w:pPr>
            <w:r>
              <w:rPr>
                <w:sz w:val="24"/>
              </w:rPr>
              <w:t>259,47</w:t>
            </w:r>
          </w:p>
        </w:tc>
        <w:tc>
          <w:tcPr>
            <w:tcW w:w="700" w:type="dxa"/>
            <w:vAlign w:val="center"/>
          </w:tcPr>
          <w:p w:rsidR="00801573" w:rsidRDefault="00801573" w:rsidP="00B946D9">
            <w:pPr>
              <w:pStyle w:val="TableParagraph"/>
              <w:ind w:left="0"/>
              <w:jc w:val="center"/>
              <w:rPr>
                <w:sz w:val="24"/>
              </w:rPr>
            </w:pPr>
            <w:r>
              <w:rPr>
                <w:sz w:val="24"/>
              </w:rPr>
              <w:t>260,10</w:t>
            </w:r>
          </w:p>
        </w:tc>
        <w:tc>
          <w:tcPr>
            <w:tcW w:w="662" w:type="dxa"/>
            <w:vAlign w:val="center"/>
          </w:tcPr>
          <w:p w:rsidR="00801573" w:rsidRDefault="00801573" w:rsidP="00B946D9">
            <w:pPr>
              <w:pStyle w:val="TableParagraph"/>
              <w:ind w:left="0"/>
              <w:jc w:val="center"/>
              <w:rPr>
                <w:sz w:val="24"/>
              </w:rPr>
            </w:pPr>
            <w:r>
              <w:rPr>
                <w:sz w:val="24"/>
              </w:rPr>
              <w:t>260,73</w:t>
            </w:r>
          </w:p>
        </w:tc>
        <w:tc>
          <w:tcPr>
            <w:tcW w:w="662" w:type="dxa"/>
            <w:vAlign w:val="center"/>
          </w:tcPr>
          <w:p w:rsidR="00801573" w:rsidRDefault="00801573" w:rsidP="00B946D9">
            <w:pPr>
              <w:pStyle w:val="TableParagraph"/>
              <w:ind w:left="0"/>
              <w:jc w:val="center"/>
              <w:rPr>
                <w:sz w:val="24"/>
              </w:rPr>
            </w:pPr>
            <w:r>
              <w:rPr>
                <w:sz w:val="24"/>
              </w:rPr>
              <w:t>261,36</w:t>
            </w:r>
          </w:p>
        </w:tc>
        <w:tc>
          <w:tcPr>
            <w:tcW w:w="662" w:type="dxa"/>
            <w:vAlign w:val="center"/>
          </w:tcPr>
          <w:p w:rsidR="00801573" w:rsidRDefault="00801573" w:rsidP="00B946D9">
            <w:pPr>
              <w:pStyle w:val="TableParagraph"/>
              <w:ind w:left="0"/>
              <w:jc w:val="center"/>
              <w:rPr>
                <w:sz w:val="24"/>
              </w:rPr>
            </w:pPr>
            <w:r>
              <w:rPr>
                <w:sz w:val="24"/>
              </w:rPr>
              <w:t>262,00</w:t>
            </w:r>
          </w:p>
        </w:tc>
        <w:tc>
          <w:tcPr>
            <w:tcW w:w="662" w:type="dxa"/>
            <w:vAlign w:val="center"/>
          </w:tcPr>
          <w:p w:rsidR="00801573" w:rsidRDefault="00801573" w:rsidP="00B946D9">
            <w:pPr>
              <w:pStyle w:val="TableParagraph"/>
              <w:ind w:left="0"/>
              <w:jc w:val="center"/>
              <w:rPr>
                <w:sz w:val="24"/>
              </w:rPr>
            </w:pPr>
            <w:r>
              <w:rPr>
                <w:sz w:val="24"/>
              </w:rPr>
              <w:t>262,63</w:t>
            </w:r>
          </w:p>
        </w:tc>
        <w:tc>
          <w:tcPr>
            <w:tcW w:w="664" w:type="dxa"/>
            <w:vAlign w:val="center"/>
          </w:tcPr>
          <w:p w:rsidR="00801573" w:rsidRDefault="00801573" w:rsidP="00B946D9">
            <w:pPr>
              <w:pStyle w:val="TableParagraph"/>
              <w:ind w:left="0"/>
              <w:jc w:val="center"/>
              <w:rPr>
                <w:sz w:val="24"/>
              </w:rPr>
            </w:pPr>
            <w:r>
              <w:rPr>
                <w:sz w:val="24"/>
              </w:rPr>
              <w:t>263,26</w:t>
            </w:r>
          </w:p>
        </w:tc>
      </w:tr>
    </w:tbl>
    <w:p w:rsidR="00DA70D9" w:rsidRDefault="005F540A" w:rsidP="00A82E2C">
      <w:pPr>
        <w:pStyle w:val="afb"/>
        <w:spacing w:before="120" w:after="120" w:line="240" w:lineRule="auto"/>
        <w:ind w:firstLine="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Проектные предложения</w:t>
      </w:r>
    </w:p>
    <w:p w:rsidR="00DF72EF" w:rsidRPr="00DF72EF" w:rsidRDefault="00DF72EF" w:rsidP="00C81DED">
      <w:pPr>
        <w:pStyle w:val="aff0"/>
        <w:rPr>
          <w:lang w:eastAsia="ar-SA"/>
        </w:rPr>
      </w:pPr>
      <w:r w:rsidRPr="00DF72EF">
        <w:rPr>
          <w:lang w:eastAsia="ar-SA"/>
        </w:rPr>
        <w:tab/>
        <w:t xml:space="preserve">Основными задачами перспективного развития систем водоотведения являются: </w:t>
      </w:r>
    </w:p>
    <w:p w:rsidR="00DF72EF" w:rsidRPr="000D77A8" w:rsidRDefault="00C81DED" w:rsidP="00C81DED">
      <w:pPr>
        <w:pStyle w:val="a2"/>
        <w:rPr>
          <w:lang w:val="ru-RU" w:eastAsia="ar-SA"/>
        </w:rPr>
      </w:pPr>
      <w:r w:rsidRPr="000D77A8">
        <w:rPr>
          <w:lang w:val="ru-RU" w:eastAsia="ar-SA"/>
        </w:rPr>
        <w:tab/>
      </w:r>
      <w:r w:rsidR="00DF72EF" w:rsidRPr="000D77A8">
        <w:rPr>
          <w:lang w:val="ru-RU" w:eastAsia="ar-SA"/>
        </w:rPr>
        <w:t xml:space="preserve">полное прекращение сброса неочищенных сточных вод; </w:t>
      </w:r>
    </w:p>
    <w:p w:rsidR="00DF72EF" w:rsidRPr="000D77A8" w:rsidRDefault="00C81DED" w:rsidP="00C81DED">
      <w:pPr>
        <w:pStyle w:val="a2"/>
        <w:rPr>
          <w:lang w:val="ru-RU" w:eastAsia="ar-SA"/>
        </w:rPr>
      </w:pPr>
      <w:r w:rsidRPr="000D77A8">
        <w:rPr>
          <w:lang w:val="ru-RU" w:eastAsia="ar-SA"/>
        </w:rPr>
        <w:tab/>
      </w:r>
      <w:r w:rsidR="00DF72EF" w:rsidRPr="000D77A8">
        <w:rPr>
          <w:lang w:val="ru-RU" w:eastAsia="ar-SA"/>
        </w:rPr>
        <w:t xml:space="preserve">достижение нормативного уровня очистки хозяйственно-бытовых стоков; </w:t>
      </w:r>
    </w:p>
    <w:p w:rsidR="00DF72EF" w:rsidRPr="000D77A8" w:rsidRDefault="00C81DED" w:rsidP="00C81DED">
      <w:pPr>
        <w:pStyle w:val="a2"/>
        <w:rPr>
          <w:lang w:val="ru-RU" w:eastAsia="ar-SA"/>
        </w:rPr>
      </w:pPr>
      <w:r w:rsidRPr="000D77A8">
        <w:rPr>
          <w:lang w:val="ru-RU" w:eastAsia="ar-SA"/>
        </w:rPr>
        <w:tab/>
      </w:r>
      <w:r w:rsidR="00DF72EF" w:rsidRPr="000D77A8">
        <w:rPr>
          <w:lang w:val="ru-RU" w:eastAsia="ar-SA"/>
        </w:rPr>
        <w:t>обеспечение стабильной и безаварийной работы с</w:t>
      </w:r>
      <w:r w:rsidRPr="000D77A8">
        <w:rPr>
          <w:lang w:val="ru-RU" w:eastAsia="ar-SA"/>
        </w:rPr>
        <w:t xml:space="preserve">истем водоотведения с созданием </w:t>
      </w:r>
      <w:r w:rsidR="00DF72EF" w:rsidRPr="000D77A8">
        <w:rPr>
          <w:lang w:val="ru-RU" w:eastAsia="ar-SA"/>
        </w:rPr>
        <w:t>оптимального резерва пропускной способности коммуникаций и мощностей сооружений.</w:t>
      </w:r>
    </w:p>
    <w:p w:rsidR="00FF25F0" w:rsidRPr="00FF25F0" w:rsidRDefault="00FF25F0" w:rsidP="00FF25F0">
      <w:pPr>
        <w:pStyle w:val="aff0"/>
      </w:pPr>
      <w:r>
        <w:t xml:space="preserve">При разработке </w:t>
      </w:r>
      <w:r w:rsidR="008047B6">
        <w:t>Проекта генерального плана</w:t>
      </w:r>
      <w:r w:rsidRPr="00FF25F0">
        <w:t xml:space="preserve"> </w:t>
      </w:r>
      <w:r w:rsidR="008047B6">
        <w:t>в целях обеспечения населения объектами водоотведения предлагается выполнить следующие мероприятия</w:t>
      </w:r>
      <w:r w:rsidR="008047B6" w:rsidRPr="008047B6">
        <w:t>:</w:t>
      </w:r>
    </w:p>
    <w:p w:rsidR="00FF25F0" w:rsidRDefault="007D0958" w:rsidP="007D0958">
      <w:pPr>
        <w:pStyle w:val="a3"/>
        <w:numPr>
          <w:ilvl w:val="0"/>
          <w:numId w:val="54"/>
        </w:numPr>
      </w:pPr>
      <w:r>
        <w:t>Строительство сетей водоотведения в с. Кичигино и п. Нагорный</w:t>
      </w:r>
    </w:p>
    <w:p w:rsidR="007D0958" w:rsidRDefault="00436099" w:rsidP="007D0958">
      <w:pPr>
        <w:pStyle w:val="a3"/>
        <w:numPr>
          <w:ilvl w:val="0"/>
          <w:numId w:val="54"/>
        </w:numPr>
      </w:pPr>
      <w:r>
        <w:lastRenderedPageBreak/>
        <w:t>Перенос канализационных</w:t>
      </w:r>
      <w:r w:rsidR="007D0958">
        <w:t xml:space="preserve"> очис</w:t>
      </w:r>
      <w:r>
        <w:t>тных</w:t>
      </w:r>
      <w:r w:rsidR="007D0958">
        <w:t xml:space="preserve"> сооруж</w:t>
      </w:r>
      <w:r>
        <w:t>ений</w:t>
      </w:r>
      <w:r w:rsidR="002B7E80">
        <w:t xml:space="preserve"> (КОС) </w:t>
      </w:r>
      <w:r w:rsidR="007D0958">
        <w:t>и сетей водоотведения с. Кичигино</w:t>
      </w:r>
      <w:r>
        <w:t>, расположенных на территории</w:t>
      </w:r>
      <w:r w:rsidR="007D0958">
        <w:t xml:space="preserve"> </w:t>
      </w:r>
      <w:r>
        <w:t>горного отвода за их границы.</w:t>
      </w:r>
    </w:p>
    <w:p w:rsidR="00285ECA" w:rsidRDefault="00285ECA" w:rsidP="00285ECA">
      <w:pPr>
        <w:pStyle w:val="aff0"/>
      </w:pPr>
      <w:r>
        <w:t xml:space="preserve">На территориях существующей и проектируемой застройки в п. Синий и </w:t>
      </w:r>
      <w:r w:rsidRPr="00A13DD9">
        <w:t>пос. ж.-д. ст.</w:t>
      </w:r>
      <w:r>
        <w:t xml:space="preserve"> Формачево предлагается </w:t>
      </w:r>
      <w:r w:rsidR="002B7E80">
        <w:t xml:space="preserve">применять </w:t>
      </w:r>
      <w:r>
        <w:t>существующую нецентрализованную систему водоотведения</w:t>
      </w:r>
      <w:r w:rsidR="002B7E80">
        <w:t xml:space="preserve"> </w:t>
      </w:r>
      <w:r w:rsidR="002B7E80" w:rsidRPr="002B7E80">
        <w:t>с вывозом сто</w:t>
      </w:r>
      <w:r w:rsidR="002B7E80">
        <w:t>чных вод специальным автотранс</w:t>
      </w:r>
      <w:r w:rsidR="002B7E80" w:rsidRPr="002B7E80">
        <w:t>портом со сбросом</w:t>
      </w:r>
      <w:r w:rsidR="002B7E80">
        <w:t xml:space="preserve"> в проектируемую КОС в районе с. Кичигино.</w:t>
      </w:r>
    </w:p>
    <w:p w:rsidR="00020916" w:rsidRPr="00020916" w:rsidRDefault="00020916" w:rsidP="00020916">
      <w:pPr>
        <w:pStyle w:val="aff0"/>
      </w:pPr>
      <w:r w:rsidRPr="00020916">
        <w:t>Предлагаемые генеральным планом схемы расположения канализационных сетей и расчётные показатели стоков уточняются при разработке рабочей документации, на водоотведение.</w:t>
      </w:r>
    </w:p>
    <w:p w:rsidR="00DA70D9" w:rsidRDefault="005F540A" w:rsidP="00D80446">
      <w:pPr>
        <w:pStyle w:val="3"/>
        <w:rPr>
          <w:lang w:eastAsia="ru-RU"/>
        </w:rPr>
      </w:pPr>
      <w:bookmarkStart w:id="166" w:name="_Toc168386523"/>
      <w:r>
        <w:t>Теплоснабжение</w:t>
      </w:r>
      <w:bookmarkEnd w:id="166"/>
    </w:p>
    <w:p w:rsidR="00A93BA4" w:rsidRDefault="00A93BA4" w:rsidP="0094313F">
      <w:pPr>
        <w:pStyle w:val="aff0"/>
      </w:pPr>
      <w:r>
        <w:t>На территории Кичигинского сельского поселения тепловая мощность и тепловая энергия</w:t>
      </w:r>
      <w:r>
        <w:rPr>
          <w:spacing w:val="1"/>
        </w:rPr>
        <w:t xml:space="preserve"> </w:t>
      </w:r>
      <w:r>
        <w:t>используется</w:t>
      </w:r>
      <w:r>
        <w:rPr>
          <w:spacing w:val="-1"/>
        </w:rPr>
        <w:t xml:space="preserve"> </w:t>
      </w:r>
      <w:r>
        <w:t>в</w:t>
      </w:r>
      <w:r>
        <w:rPr>
          <w:spacing w:val="-2"/>
        </w:rPr>
        <w:t xml:space="preserve"> </w:t>
      </w:r>
      <w:r>
        <w:t>основном</w:t>
      </w:r>
      <w:r>
        <w:rPr>
          <w:spacing w:val="-1"/>
        </w:rPr>
        <w:t xml:space="preserve"> </w:t>
      </w:r>
      <w:r>
        <w:t>на</w:t>
      </w:r>
      <w:r>
        <w:rPr>
          <w:spacing w:val="-2"/>
        </w:rPr>
        <w:t xml:space="preserve"> </w:t>
      </w:r>
      <w:r>
        <w:t>отопление.</w:t>
      </w:r>
      <w:r>
        <w:rPr>
          <w:spacing w:val="-1"/>
        </w:rPr>
        <w:t xml:space="preserve"> </w:t>
      </w:r>
      <w:r>
        <w:t>Затраты</w:t>
      </w:r>
      <w:r>
        <w:rPr>
          <w:spacing w:val="-1"/>
        </w:rPr>
        <w:t xml:space="preserve"> </w:t>
      </w:r>
      <w:r>
        <w:t>тепла</w:t>
      </w:r>
      <w:r>
        <w:rPr>
          <w:spacing w:val="-2"/>
        </w:rPr>
        <w:t xml:space="preserve"> </w:t>
      </w:r>
      <w:r>
        <w:t>на</w:t>
      </w:r>
      <w:r>
        <w:rPr>
          <w:spacing w:val="-1"/>
        </w:rPr>
        <w:t xml:space="preserve"> </w:t>
      </w:r>
      <w:r>
        <w:t>технологические</w:t>
      </w:r>
      <w:r>
        <w:rPr>
          <w:spacing w:val="-2"/>
        </w:rPr>
        <w:t xml:space="preserve"> </w:t>
      </w:r>
      <w:r>
        <w:t>нужды</w:t>
      </w:r>
      <w:r>
        <w:rPr>
          <w:spacing w:val="-1"/>
        </w:rPr>
        <w:t xml:space="preserve"> </w:t>
      </w:r>
      <w:r>
        <w:t>не</w:t>
      </w:r>
      <w:r>
        <w:rPr>
          <w:spacing w:val="-2"/>
        </w:rPr>
        <w:t xml:space="preserve"> </w:t>
      </w:r>
      <w:r>
        <w:t>имеются.</w:t>
      </w:r>
    </w:p>
    <w:p w:rsidR="00A93BA4" w:rsidRDefault="00A93BA4" w:rsidP="0094313F">
      <w:pPr>
        <w:pStyle w:val="aff0"/>
      </w:pPr>
      <w:r>
        <w:t>Единственным используемым видом теплоносителя является вода, теплоноситель в виде</w:t>
      </w:r>
      <w:r>
        <w:rPr>
          <w:spacing w:val="1"/>
        </w:rPr>
        <w:t xml:space="preserve"> </w:t>
      </w:r>
      <w:r>
        <w:t>водяного</w:t>
      </w:r>
      <w:r>
        <w:rPr>
          <w:spacing w:val="-1"/>
        </w:rPr>
        <w:t xml:space="preserve"> </w:t>
      </w:r>
      <w:r>
        <w:t>пара</w:t>
      </w:r>
      <w:r>
        <w:rPr>
          <w:spacing w:val="-1"/>
        </w:rPr>
        <w:t xml:space="preserve"> </w:t>
      </w:r>
      <w:r>
        <w:t>не</w:t>
      </w:r>
      <w:r>
        <w:rPr>
          <w:spacing w:val="-1"/>
        </w:rPr>
        <w:t xml:space="preserve"> </w:t>
      </w:r>
      <w:r>
        <w:t>используется.</w:t>
      </w:r>
    </w:p>
    <w:p w:rsidR="00A93BA4" w:rsidRDefault="00921886" w:rsidP="0094313F">
      <w:pPr>
        <w:pStyle w:val="aff0"/>
      </w:pPr>
      <w:r>
        <w:t xml:space="preserve">Объекты </w:t>
      </w:r>
      <w:r w:rsidR="00A93BA4">
        <w:t>предполагаемые к строительству на территории сельского поселения с перспективным централизованным теплоснабжением отсутствуют. Открытые схемы теплоснабжения также</w:t>
      </w:r>
      <w:r w:rsidR="00A93BA4">
        <w:rPr>
          <w:spacing w:val="-3"/>
        </w:rPr>
        <w:t xml:space="preserve"> </w:t>
      </w:r>
      <w:r w:rsidR="00A93BA4">
        <w:t>отсутствуют.</w:t>
      </w:r>
    </w:p>
    <w:p w:rsidR="00A93BA4" w:rsidRDefault="00A93BA4" w:rsidP="0094313F">
      <w:pPr>
        <w:pStyle w:val="aff0"/>
      </w:pPr>
      <w:r>
        <w:t>На</w:t>
      </w:r>
      <w:r>
        <w:rPr>
          <w:spacing w:val="-5"/>
        </w:rPr>
        <w:t xml:space="preserve"> </w:t>
      </w:r>
      <w:r>
        <w:t>территории</w:t>
      </w:r>
      <w:r>
        <w:rPr>
          <w:spacing w:val="-3"/>
        </w:rPr>
        <w:t xml:space="preserve"> </w:t>
      </w:r>
      <w:r>
        <w:t>ст.</w:t>
      </w:r>
      <w:r>
        <w:rPr>
          <w:spacing w:val="-3"/>
        </w:rPr>
        <w:t xml:space="preserve"> </w:t>
      </w:r>
      <w:r>
        <w:t>Формачѐво</w:t>
      </w:r>
      <w:r>
        <w:rPr>
          <w:spacing w:val="-2"/>
        </w:rPr>
        <w:t xml:space="preserve"> </w:t>
      </w:r>
      <w:r>
        <w:t>муниципальные</w:t>
      </w:r>
      <w:r>
        <w:rPr>
          <w:spacing w:val="-7"/>
        </w:rPr>
        <w:t xml:space="preserve"> </w:t>
      </w:r>
      <w:r>
        <w:t>котельные</w:t>
      </w:r>
      <w:r>
        <w:rPr>
          <w:spacing w:val="-5"/>
        </w:rPr>
        <w:t xml:space="preserve"> </w:t>
      </w:r>
      <w:r>
        <w:t>отсутствуют.</w:t>
      </w:r>
    </w:p>
    <w:p w:rsidR="00A93BA4" w:rsidRDefault="00A93BA4" w:rsidP="0094313F">
      <w:pPr>
        <w:pStyle w:val="aff0"/>
      </w:pPr>
      <w:r>
        <w:t>В с. Кичигино имеются три муниципальные котельные. Обслуживает муниципальные котельные на территории с. Кичигино организация МУП «Кичигинское ЖКХ». Первая блочная котельная (далее Котельная №1 с. Кичигино), расположена по адресу ул. Комсомольская, 35 и отапливает 2</w:t>
      </w:r>
      <w:r>
        <w:rPr>
          <w:spacing w:val="-1"/>
        </w:rPr>
        <w:t xml:space="preserve"> </w:t>
      </w:r>
      <w:r>
        <w:t>муниципальных</w:t>
      </w:r>
      <w:r>
        <w:rPr>
          <w:spacing w:val="1"/>
        </w:rPr>
        <w:t xml:space="preserve"> </w:t>
      </w:r>
      <w:r>
        <w:t>объекта.</w:t>
      </w:r>
    </w:p>
    <w:p w:rsidR="00A93BA4" w:rsidRDefault="00A93BA4" w:rsidP="0094313F">
      <w:pPr>
        <w:pStyle w:val="aff0"/>
      </w:pPr>
      <w:r>
        <w:t>Вторая</w:t>
      </w:r>
      <w:r>
        <w:rPr>
          <w:spacing w:val="1"/>
        </w:rPr>
        <w:t xml:space="preserve"> </w:t>
      </w:r>
      <w:r>
        <w:t>блочная</w:t>
      </w:r>
      <w:r>
        <w:rPr>
          <w:spacing w:val="1"/>
        </w:rPr>
        <w:t xml:space="preserve"> </w:t>
      </w:r>
      <w:r>
        <w:t>котельная</w:t>
      </w:r>
      <w:r>
        <w:rPr>
          <w:spacing w:val="1"/>
        </w:rPr>
        <w:t xml:space="preserve"> </w:t>
      </w:r>
      <w:r>
        <w:t>(далее</w:t>
      </w:r>
      <w:r>
        <w:rPr>
          <w:spacing w:val="60"/>
        </w:rPr>
        <w:t xml:space="preserve"> </w:t>
      </w:r>
      <w:r>
        <w:t>Котельная</w:t>
      </w:r>
      <w:r>
        <w:rPr>
          <w:spacing w:val="60"/>
        </w:rPr>
        <w:t xml:space="preserve"> </w:t>
      </w:r>
      <w:r>
        <w:t>№2</w:t>
      </w:r>
      <w:r>
        <w:rPr>
          <w:spacing w:val="60"/>
        </w:rPr>
        <w:t xml:space="preserve"> </w:t>
      </w:r>
      <w:r>
        <w:t>с.</w:t>
      </w:r>
      <w:r>
        <w:rPr>
          <w:spacing w:val="60"/>
        </w:rPr>
        <w:t xml:space="preserve"> </w:t>
      </w:r>
      <w:r>
        <w:t>Кичигино),</w:t>
      </w:r>
      <w:r>
        <w:rPr>
          <w:spacing w:val="60"/>
        </w:rPr>
        <w:t xml:space="preserve"> </w:t>
      </w:r>
      <w:r>
        <w:t>расположена</w:t>
      </w:r>
      <w:r>
        <w:rPr>
          <w:spacing w:val="60"/>
        </w:rPr>
        <w:t xml:space="preserve"> </w:t>
      </w:r>
      <w:r>
        <w:t>по</w:t>
      </w:r>
      <w:r>
        <w:rPr>
          <w:spacing w:val="60"/>
        </w:rPr>
        <w:t xml:space="preserve"> </w:t>
      </w:r>
      <w:r>
        <w:t>адресу</w:t>
      </w:r>
      <w:r>
        <w:rPr>
          <w:spacing w:val="1"/>
        </w:rPr>
        <w:t xml:space="preserve"> </w:t>
      </w:r>
      <w:r>
        <w:t>ул. Крылова, 31 и отапливает 5 общественных объектов и 12 многоквартирных и 6 частных жилых</w:t>
      </w:r>
      <w:r>
        <w:rPr>
          <w:spacing w:val="-57"/>
        </w:rPr>
        <w:t xml:space="preserve"> </w:t>
      </w:r>
      <w:r>
        <w:t>домов</w:t>
      </w:r>
      <w:r>
        <w:rPr>
          <w:spacing w:val="-2"/>
        </w:rPr>
        <w:t xml:space="preserve"> </w:t>
      </w:r>
      <w:r>
        <w:t>по</w:t>
      </w:r>
      <w:r>
        <w:rPr>
          <w:spacing w:val="-1"/>
        </w:rPr>
        <w:t xml:space="preserve"> </w:t>
      </w:r>
      <w:r>
        <w:t>адресу</w:t>
      </w:r>
      <w:r>
        <w:rPr>
          <w:spacing w:val="-1"/>
        </w:rPr>
        <w:t xml:space="preserve"> </w:t>
      </w:r>
      <w:r>
        <w:t>ул.</w:t>
      </w:r>
      <w:r>
        <w:rPr>
          <w:spacing w:val="-2"/>
        </w:rPr>
        <w:t xml:space="preserve"> </w:t>
      </w:r>
      <w:r>
        <w:t>Комсомольская,</w:t>
      </w:r>
      <w:r>
        <w:rPr>
          <w:spacing w:val="4"/>
        </w:rPr>
        <w:t xml:space="preserve"> </w:t>
      </w:r>
      <w:r>
        <w:t>ул.</w:t>
      </w:r>
      <w:r>
        <w:rPr>
          <w:spacing w:val="-2"/>
        </w:rPr>
        <w:t xml:space="preserve"> </w:t>
      </w:r>
      <w:r>
        <w:t>Крылова,</w:t>
      </w:r>
      <w:r>
        <w:rPr>
          <w:spacing w:val="-1"/>
        </w:rPr>
        <w:t xml:space="preserve"> </w:t>
      </w:r>
      <w:r>
        <w:t>а</w:t>
      </w:r>
      <w:r>
        <w:rPr>
          <w:spacing w:val="-1"/>
        </w:rPr>
        <w:t xml:space="preserve"> </w:t>
      </w:r>
      <w:r>
        <w:t>также</w:t>
      </w:r>
      <w:r>
        <w:rPr>
          <w:spacing w:val="-1"/>
        </w:rPr>
        <w:t xml:space="preserve"> </w:t>
      </w:r>
      <w:r>
        <w:t>производственный объект.</w:t>
      </w:r>
    </w:p>
    <w:p w:rsidR="00A93BA4" w:rsidRPr="00A93BA4" w:rsidRDefault="00A93BA4" w:rsidP="0094313F">
      <w:pPr>
        <w:pStyle w:val="aff0"/>
      </w:pPr>
      <w:r>
        <w:t>В</w:t>
      </w:r>
      <w:r>
        <w:rPr>
          <w:spacing w:val="37"/>
        </w:rPr>
        <w:t xml:space="preserve"> </w:t>
      </w:r>
      <w:r>
        <w:t>п.</w:t>
      </w:r>
      <w:r>
        <w:rPr>
          <w:spacing w:val="39"/>
        </w:rPr>
        <w:t xml:space="preserve"> </w:t>
      </w:r>
      <w:r>
        <w:t>Нагорный</w:t>
      </w:r>
      <w:r>
        <w:rPr>
          <w:spacing w:val="99"/>
        </w:rPr>
        <w:t xml:space="preserve"> </w:t>
      </w:r>
      <w:r>
        <w:t>имеется</w:t>
      </w:r>
      <w:r>
        <w:rPr>
          <w:spacing w:val="98"/>
        </w:rPr>
        <w:t xml:space="preserve"> </w:t>
      </w:r>
      <w:r>
        <w:t>одна</w:t>
      </w:r>
      <w:r>
        <w:rPr>
          <w:spacing w:val="98"/>
        </w:rPr>
        <w:t xml:space="preserve"> </w:t>
      </w:r>
      <w:r>
        <w:t>централизованная</w:t>
      </w:r>
      <w:r>
        <w:rPr>
          <w:spacing w:val="98"/>
        </w:rPr>
        <w:t xml:space="preserve"> </w:t>
      </w:r>
      <w:r>
        <w:t>частная</w:t>
      </w:r>
      <w:r>
        <w:rPr>
          <w:spacing w:val="99"/>
        </w:rPr>
        <w:t xml:space="preserve"> </w:t>
      </w:r>
      <w:r>
        <w:t>котельная</w:t>
      </w:r>
      <w:r>
        <w:rPr>
          <w:spacing w:val="98"/>
        </w:rPr>
        <w:t xml:space="preserve"> </w:t>
      </w:r>
      <w:r>
        <w:t>(далее</w:t>
      </w:r>
      <w:r>
        <w:rPr>
          <w:spacing w:val="98"/>
        </w:rPr>
        <w:t xml:space="preserve"> </w:t>
      </w:r>
      <w:r>
        <w:t>Котельная</w:t>
      </w:r>
      <w:r>
        <w:rPr>
          <w:spacing w:val="-58"/>
        </w:rPr>
        <w:t xml:space="preserve"> </w:t>
      </w:r>
      <w:r>
        <w:t>п.</w:t>
      </w:r>
      <w:r>
        <w:rPr>
          <w:spacing w:val="-2"/>
        </w:rPr>
        <w:t xml:space="preserve"> </w:t>
      </w:r>
      <w:r>
        <w:t>Нагорный),</w:t>
      </w:r>
      <w:r>
        <w:rPr>
          <w:spacing w:val="6"/>
        </w:rPr>
        <w:t xml:space="preserve"> </w:t>
      </w:r>
      <w:r>
        <w:t>расположена</w:t>
      </w:r>
      <w:r>
        <w:rPr>
          <w:spacing w:val="8"/>
        </w:rPr>
        <w:t xml:space="preserve"> </w:t>
      </w:r>
      <w:r>
        <w:t>на</w:t>
      </w:r>
      <w:r>
        <w:rPr>
          <w:spacing w:val="7"/>
        </w:rPr>
        <w:t xml:space="preserve"> </w:t>
      </w:r>
      <w:r>
        <w:t>северо-запад</w:t>
      </w:r>
      <w:r>
        <w:rPr>
          <w:spacing w:val="8"/>
        </w:rPr>
        <w:t xml:space="preserve"> </w:t>
      </w:r>
      <w:r>
        <w:t>в</w:t>
      </w:r>
      <w:r>
        <w:rPr>
          <w:spacing w:val="9"/>
        </w:rPr>
        <w:t xml:space="preserve"> </w:t>
      </w:r>
      <w:r>
        <w:t>60</w:t>
      </w:r>
      <w:r>
        <w:rPr>
          <w:spacing w:val="8"/>
        </w:rPr>
        <w:t xml:space="preserve"> </w:t>
      </w:r>
      <w:r>
        <w:t>метрах</w:t>
      </w:r>
      <w:r>
        <w:rPr>
          <w:spacing w:val="10"/>
        </w:rPr>
        <w:t xml:space="preserve"> </w:t>
      </w:r>
      <w:r>
        <w:t>от</w:t>
      </w:r>
      <w:r>
        <w:rPr>
          <w:spacing w:val="8"/>
        </w:rPr>
        <w:t xml:space="preserve"> </w:t>
      </w:r>
      <w:r>
        <w:t>ориентира</w:t>
      </w:r>
      <w:r>
        <w:rPr>
          <w:spacing w:val="8"/>
        </w:rPr>
        <w:t xml:space="preserve"> </w:t>
      </w:r>
      <w:r>
        <w:t>-</w:t>
      </w:r>
      <w:r>
        <w:rPr>
          <w:spacing w:val="6"/>
        </w:rPr>
        <w:t xml:space="preserve"> </w:t>
      </w:r>
      <w:r>
        <w:t>жилого</w:t>
      </w:r>
      <w:r>
        <w:rPr>
          <w:spacing w:val="7"/>
        </w:rPr>
        <w:t xml:space="preserve"> </w:t>
      </w:r>
      <w:r>
        <w:t>дома</w:t>
      </w:r>
      <w:r>
        <w:rPr>
          <w:spacing w:val="10"/>
        </w:rPr>
        <w:t xml:space="preserve"> </w:t>
      </w:r>
      <w:r>
        <w:t>ул.</w:t>
      </w:r>
      <w:r>
        <w:rPr>
          <w:spacing w:val="7"/>
        </w:rPr>
        <w:t xml:space="preserve"> </w:t>
      </w:r>
      <w:r>
        <w:t>Мира,</w:t>
      </w:r>
      <w:r>
        <w:rPr>
          <w:spacing w:val="7"/>
        </w:rPr>
        <w:t xml:space="preserve"> </w:t>
      </w:r>
      <w:r>
        <w:t xml:space="preserve">19-2. </w:t>
      </w:r>
      <w:r w:rsidRPr="00A93BA4">
        <w:t xml:space="preserve">Котельная отапливает 7 общественных объектов, а также 24 </w:t>
      </w:r>
      <w:r>
        <w:t>многоквартирных и 44 частных жи</w:t>
      </w:r>
      <w:r w:rsidRPr="00A93BA4">
        <w:t>лых дома. Котельная п. Нагорный находится в собственности предприятия ООО «Профтерминал-Энерго». В период 2017-2020 гг. 26 частных домов перешли на индивидуальное отопление. В 2018</w:t>
      </w:r>
      <w:r w:rsidR="00447736">
        <w:t xml:space="preserve"> </w:t>
      </w:r>
      <w:r w:rsidRPr="00A93BA4">
        <w:t>году отключен от</w:t>
      </w:r>
      <w:r w:rsidR="00F82A92">
        <w:t xml:space="preserve"> котельной Буйван-ларек.</w:t>
      </w:r>
      <w:r w:rsidRPr="00A93BA4">
        <w:t xml:space="preserve"> Осенью 2020 года к котельной подключен спортивный</w:t>
      </w:r>
      <w:r w:rsidRPr="00A93BA4">
        <w:rPr>
          <w:spacing w:val="-57"/>
        </w:rPr>
        <w:t xml:space="preserve"> </w:t>
      </w:r>
      <w:r w:rsidRPr="00A93BA4">
        <w:t>зал МБОУ Нагорненской СОШ, в котором тепловая энергия ра</w:t>
      </w:r>
      <w:r>
        <w:t>сходуется на отопление, вентиля</w:t>
      </w:r>
      <w:r w:rsidRPr="00A93BA4">
        <w:t>цию и ГВС. В 2021 году от системы централизованного отопления</w:t>
      </w:r>
      <w:r>
        <w:t xml:space="preserve"> отключены шесть частных до</w:t>
      </w:r>
      <w:r w:rsidRPr="00A93BA4">
        <w:t>мов</w:t>
      </w:r>
      <w:r w:rsidRPr="00A93BA4">
        <w:rPr>
          <w:spacing w:val="46"/>
        </w:rPr>
        <w:t xml:space="preserve"> </w:t>
      </w:r>
      <w:r w:rsidRPr="00A93BA4">
        <w:t>по</w:t>
      </w:r>
      <w:r w:rsidRPr="00A93BA4">
        <w:rPr>
          <w:spacing w:val="48"/>
        </w:rPr>
        <w:t xml:space="preserve"> </w:t>
      </w:r>
      <w:r w:rsidRPr="00A93BA4">
        <w:t>адресу</w:t>
      </w:r>
      <w:r w:rsidRPr="00A93BA4">
        <w:rPr>
          <w:spacing w:val="45"/>
        </w:rPr>
        <w:t xml:space="preserve"> </w:t>
      </w:r>
      <w:r w:rsidRPr="00A93BA4">
        <w:t>ул.</w:t>
      </w:r>
      <w:r w:rsidRPr="00A93BA4">
        <w:rPr>
          <w:spacing w:val="47"/>
        </w:rPr>
        <w:t xml:space="preserve"> </w:t>
      </w:r>
      <w:r w:rsidRPr="00A93BA4">
        <w:t>Лесная,</w:t>
      </w:r>
      <w:r w:rsidRPr="00A93BA4">
        <w:rPr>
          <w:spacing w:val="48"/>
        </w:rPr>
        <w:t xml:space="preserve"> </w:t>
      </w:r>
      <w:r w:rsidRPr="00A93BA4">
        <w:t>8,</w:t>
      </w:r>
      <w:r w:rsidRPr="00A93BA4">
        <w:rPr>
          <w:spacing w:val="53"/>
        </w:rPr>
        <w:t xml:space="preserve"> </w:t>
      </w:r>
      <w:r w:rsidRPr="00A93BA4">
        <w:t>ул.</w:t>
      </w:r>
      <w:r w:rsidRPr="00A93BA4">
        <w:rPr>
          <w:spacing w:val="48"/>
        </w:rPr>
        <w:t xml:space="preserve"> </w:t>
      </w:r>
      <w:r w:rsidRPr="00A93BA4">
        <w:t>Лесная,</w:t>
      </w:r>
      <w:r w:rsidRPr="00A93BA4">
        <w:rPr>
          <w:spacing w:val="48"/>
        </w:rPr>
        <w:t xml:space="preserve"> </w:t>
      </w:r>
      <w:r w:rsidRPr="00A93BA4">
        <w:t>12-1,</w:t>
      </w:r>
      <w:r w:rsidRPr="00A93BA4">
        <w:rPr>
          <w:spacing w:val="49"/>
        </w:rPr>
        <w:t xml:space="preserve"> </w:t>
      </w:r>
      <w:r w:rsidRPr="00A93BA4">
        <w:t>ул.</w:t>
      </w:r>
      <w:r w:rsidRPr="00A93BA4">
        <w:rPr>
          <w:spacing w:val="48"/>
        </w:rPr>
        <w:t xml:space="preserve"> </w:t>
      </w:r>
      <w:r w:rsidRPr="00A93BA4">
        <w:t>Садовая,</w:t>
      </w:r>
      <w:r w:rsidRPr="00A93BA4">
        <w:rPr>
          <w:spacing w:val="48"/>
        </w:rPr>
        <w:t xml:space="preserve"> </w:t>
      </w:r>
      <w:r w:rsidRPr="00A93BA4">
        <w:t>5,</w:t>
      </w:r>
      <w:r w:rsidRPr="00A93BA4">
        <w:rPr>
          <w:spacing w:val="49"/>
        </w:rPr>
        <w:t xml:space="preserve"> </w:t>
      </w:r>
      <w:r w:rsidRPr="00A93BA4">
        <w:t>ул.</w:t>
      </w:r>
      <w:r w:rsidRPr="00A93BA4">
        <w:rPr>
          <w:spacing w:val="50"/>
        </w:rPr>
        <w:t xml:space="preserve"> </w:t>
      </w:r>
      <w:r w:rsidRPr="00A93BA4">
        <w:t>Садовая,</w:t>
      </w:r>
      <w:r w:rsidRPr="00A93BA4">
        <w:rPr>
          <w:spacing w:val="47"/>
        </w:rPr>
        <w:t xml:space="preserve"> </w:t>
      </w:r>
      <w:r w:rsidRPr="00A93BA4">
        <w:t>11,</w:t>
      </w:r>
      <w:r w:rsidRPr="00A93BA4">
        <w:rPr>
          <w:spacing w:val="50"/>
        </w:rPr>
        <w:t xml:space="preserve"> </w:t>
      </w:r>
      <w:r w:rsidRPr="00A93BA4">
        <w:t>ул.</w:t>
      </w:r>
      <w:r w:rsidRPr="00A93BA4">
        <w:rPr>
          <w:spacing w:val="48"/>
        </w:rPr>
        <w:t xml:space="preserve"> </w:t>
      </w:r>
      <w:r w:rsidRPr="00A93BA4">
        <w:t>Мира,</w:t>
      </w:r>
      <w:r w:rsidRPr="00A93BA4">
        <w:rPr>
          <w:spacing w:val="47"/>
        </w:rPr>
        <w:t xml:space="preserve"> </w:t>
      </w:r>
      <w:r w:rsidRPr="00A93BA4">
        <w:t>7-1,</w:t>
      </w:r>
      <w:r w:rsidRPr="00A93BA4">
        <w:rPr>
          <w:spacing w:val="-57"/>
        </w:rPr>
        <w:t xml:space="preserve"> </w:t>
      </w:r>
      <w:r w:rsidRPr="00A93BA4">
        <w:t>ул.</w:t>
      </w:r>
      <w:r w:rsidRPr="00A93BA4">
        <w:rPr>
          <w:spacing w:val="-1"/>
        </w:rPr>
        <w:t xml:space="preserve"> </w:t>
      </w:r>
      <w:r w:rsidRPr="00A93BA4">
        <w:t>Мира, 12-1.</w:t>
      </w:r>
    </w:p>
    <w:p w:rsidR="00D33A42" w:rsidRDefault="00A93BA4" w:rsidP="0094313F">
      <w:pPr>
        <w:pStyle w:val="aff0"/>
      </w:pPr>
      <w:r>
        <w:t>На территории п. Синий Бор имеется одна централизованная муниципальная котельная (далее Котельная п. Синий Бор), расположена по адресу ул. Центральная, 10 и отапливает 5 общественных объектов, а также два многоквартирных дома по адресу ул. Центральная, 7 и 9. Обслуживает</w:t>
      </w:r>
      <w:r>
        <w:rPr>
          <w:spacing w:val="-1"/>
        </w:rPr>
        <w:t xml:space="preserve"> </w:t>
      </w:r>
      <w:r>
        <w:t>котельную п.</w:t>
      </w:r>
      <w:r>
        <w:rPr>
          <w:spacing w:val="-1"/>
        </w:rPr>
        <w:t xml:space="preserve"> </w:t>
      </w:r>
      <w:r>
        <w:t>Синий Бор</w:t>
      </w:r>
      <w:r>
        <w:rPr>
          <w:spacing w:val="-1"/>
        </w:rPr>
        <w:t xml:space="preserve"> </w:t>
      </w:r>
      <w:r>
        <w:t>предприятие</w:t>
      </w:r>
      <w:r>
        <w:rPr>
          <w:spacing w:val="-3"/>
        </w:rPr>
        <w:t xml:space="preserve"> </w:t>
      </w:r>
      <w:r>
        <w:t>АО</w:t>
      </w:r>
      <w:r>
        <w:rPr>
          <w:spacing w:val="2"/>
        </w:rPr>
        <w:t xml:space="preserve"> </w:t>
      </w:r>
      <w:r>
        <w:lastRenderedPageBreak/>
        <w:t>«Челябкоммунэнерго»</w:t>
      </w:r>
      <w:r w:rsidR="00D33A42">
        <w:t>.</w:t>
      </w:r>
    </w:p>
    <w:p w:rsidR="007E6757" w:rsidRPr="007E6757" w:rsidRDefault="007E6757" w:rsidP="007F6D3E">
      <w:pPr>
        <w:pStyle w:val="ae"/>
        <w:rPr>
          <w:szCs w:val="24"/>
        </w:rPr>
      </w:pPr>
      <w:r>
        <w:t xml:space="preserve">Таблица </w:t>
      </w:r>
      <w:r w:rsidR="00894C45">
        <w:fldChar w:fldCharType="begin"/>
      </w:r>
      <w:r w:rsidR="00894C45">
        <w:instrText xml:space="preserve"> SEQ Таблица \* ARABIC </w:instrText>
      </w:r>
      <w:r w:rsidR="00894C45">
        <w:fldChar w:fldCharType="separate"/>
      </w:r>
      <w:r w:rsidR="00A5794D">
        <w:rPr>
          <w:noProof/>
        </w:rPr>
        <w:t>26</w:t>
      </w:r>
      <w:r w:rsidR="00894C45">
        <w:rPr>
          <w:noProof/>
        </w:rPr>
        <w:fldChar w:fldCharType="end"/>
      </w:r>
      <w:r>
        <w:rPr>
          <w:szCs w:val="24"/>
        </w:rPr>
        <w:t xml:space="preserve"> – </w:t>
      </w:r>
      <w:r w:rsidRPr="007E6757">
        <w:t>Характеристика</w:t>
      </w:r>
      <w:r w:rsidRPr="007E6757">
        <w:rPr>
          <w:spacing w:val="7"/>
        </w:rPr>
        <w:t xml:space="preserve"> </w:t>
      </w:r>
      <w:r w:rsidRPr="007E6757">
        <w:t>централизованных</w:t>
      </w:r>
      <w:r w:rsidRPr="007E6757">
        <w:rPr>
          <w:spacing w:val="7"/>
        </w:rPr>
        <w:t xml:space="preserve"> </w:t>
      </w:r>
      <w:r w:rsidRPr="007E6757">
        <w:t>котельных</w:t>
      </w:r>
      <w:r w:rsidRPr="007E6757">
        <w:rPr>
          <w:spacing w:val="7"/>
        </w:rPr>
        <w:t xml:space="preserve"> </w:t>
      </w:r>
      <w:r w:rsidRPr="007E6757">
        <w:t>Кичигинского</w:t>
      </w:r>
      <w:r w:rsidRPr="007E6757">
        <w:rPr>
          <w:spacing w:val="7"/>
        </w:rPr>
        <w:t xml:space="preserve"> </w:t>
      </w:r>
      <w:r w:rsidRPr="007E6757">
        <w:t>сельского</w:t>
      </w:r>
      <w:r w:rsidRPr="007E6757">
        <w:rPr>
          <w:spacing w:val="6"/>
        </w:rPr>
        <w:t xml:space="preserve"> </w:t>
      </w:r>
      <w:r w:rsidRPr="007E6757">
        <w:t>поселения</w:t>
      </w:r>
      <w: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46"/>
        <w:gridCol w:w="1111"/>
        <w:gridCol w:w="1275"/>
        <w:gridCol w:w="2206"/>
        <w:gridCol w:w="1625"/>
        <w:gridCol w:w="1932"/>
      </w:tblGrid>
      <w:tr w:rsidR="007E6757" w:rsidTr="00921886">
        <w:tc>
          <w:tcPr>
            <w:tcW w:w="2046" w:type="dxa"/>
            <w:vAlign w:val="center"/>
          </w:tcPr>
          <w:p w:rsidR="007E6757" w:rsidRDefault="007E6757" w:rsidP="007E6757">
            <w:pPr>
              <w:pStyle w:val="TableParagraph"/>
              <w:ind w:left="0"/>
              <w:jc w:val="center"/>
              <w:rPr>
                <w:b/>
                <w:sz w:val="24"/>
              </w:rPr>
            </w:pPr>
            <w:r>
              <w:rPr>
                <w:b/>
                <w:sz w:val="24"/>
              </w:rPr>
              <w:t>Объект</w:t>
            </w:r>
          </w:p>
        </w:tc>
        <w:tc>
          <w:tcPr>
            <w:tcW w:w="1111" w:type="dxa"/>
            <w:vAlign w:val="center"/>
          </w:tcPr>
          <w:p w:rsidR="007E6757" w:rsidRDefault="007E6757" w:rsidP="007E6757">
            <w:pPr>
              <w:pStyle w:val="TableParagraph"/>
              <w:ind w:left="0"/>
              <w:jc w:val="center"/>
              <w:rPr>
                <w:b/>
                <w:sz w:val="24"/>
              </w:rPr>
            </w:pPr>
            <w:r>
              <w:rPr>
                <w:b/>
                <w:sz w:val="24"/>
              </w:rPr>
              <w:t>Целевое</w:t>
            </w:r>
            <w:r>
              <w:rPr>
                <w:b/>
                <w:spacing w:val="-57"/>
                <w:sz w:val="24"/>
              </w:rPr>
              <w:t xml:space="preserve"> </w:t>
            </w:r>
            <w:r>
              <w:rPr>
                <w:b/>
                <w:sz w:val="24"/>
              </w:rPr>
              <w:t>назначение</w:t>
            </w:r>
          </w:p>
        </w:tc>
        <w:tc>
          <w:tcPr>
            <w:tcW w:w="1275" w:type="dxa"/>
            <w:vAlign w:val="center"/>
          </w:tcPr>
          <w:p w:rsidR="007E6757" w:rsidRDefault="007E6757" w:rsidP="007E6757">
            <w:pPr>
              <w:pStyle w:val="TableParagraph"/>
              <w:ind w:left="0"/>
              <w:jc w:val="center"/>
              <w:rPr>
                <w:b/>
                <w:sz w:val="24"/>
              </w:rPr>
            </w:pPr>
            <w:r>
              <w:rPr>
                <w:b/>
                <w:sz w:val="24"/>
              </w:rPr>
              <w:t>Назначение</w:t>
            </w:r>
          </w:p>
        </w:tc>
        <w:tc>
          <w:tcPr>
            <w:tcW w:w="2206" w:type="dxa"/>
            <w:vAlign w:val="center"/>
          </w:tcPr>
          <w:p w:rsidR="007E6757" w:rsidRDefault="007E6757" w:rsidP="007E6757">
            <w:pPr>
              <w:pStyle w:val="TableParagraph"/>
              <w:ind w:left="0"/>
              <w:jc w:val="center"/>
              <w:rPr>
                <w:b/>
                <w:sz w:val="24"/>
              </w:rPr>
            </w:pPr>
            <w:r>
              <w:rPr>
                <w:b/>
                <w:sz w:val="24"/>
              </w:rPr>
              <w:t>Обеспечиваемый</w:t>
            </w:r>
            <w:r>
              <w:rPr>
                <w:b/>
                <w:spacing w:val="1"/>
                <w:sz w:val="24"/>
              </w:rPr>
              <w:t xml:space="preserve"> </w:t>
            </w:r>
            <w:r>
              <w:rPr>
                <w:b/>
                <w:sz w:val="24"/>
              </w:rPr>
              <w:t>вид</w:t>
            </w:r>
            <w:r>
              <w:rPr>
                <w:b/>
                <w:spacing w:val="1"/>
                <w:sz w:val="24"/>
              </w:rPr>
              <w:t xml:space="preserve"> </w:t>
            </w:r>
            <w:r>
              <w:rPr>
                <w:b/>
                <w:sz w:val="24"/>
              </w:rPr>
              <w:t>теплопотребления</w:t>
            </w:r>
          </w:p>
        </w:tc>
        <w:tc>
          <w:tcPr>
            <w:tcW w:w="1625" w:type="dxa"/>
            <w:vAlign w:val="center"/>
          </w:tcPr>
          <w:p w:rsidR="007E6757" w:rsidRDefault="007E6757" w:rsidP="007E6757">
            <w:pPr>
              <w:pStyle w:val="TableParagraph"/>
              <w:ind w:left="0"/>
              <w:jc w:val="center"/>
              <w:rPr>
                <w:b/>
                <w:sz w:val="24"/>
              </w:rPr>
            </w:pPr>
            <w:r>
              <w:rPr>
                <w:b/>
                <w:spacing w:val="-1"/>
                <w:sz w:val="24"/>
              </w:rPr>
              <w:t>Надежность</w:t>
            </w:r>
            <w:r>
              <w:rPr>
                <w:b/>
                <w:spacing w:val="-57"/>
                <w:sz w:val="24"/>
              </w:rPr>
              <w:t xml:space="preserve"> </w:t>
            </w:r>
            <w:r>
              <w:rPr>
                <w:b/>
                <w:sz w:val="24"/>
              </w:rPr>
              <w:t>отпуска</w:t>
            </w:r>
          </w:p>
          <w:p w:rsidR="007E6757" w:rsidRDefault="007E6757" w:rsidP="007E6757">
            <w:pPr>
              <w:pStyle w:val="TableParagraph"/>
              <w:ind w:left="0"/>
              <w:jc w:val="center"/>
              <w:rPr>
                <w:b/>
                <w:sz w:val="24"/>
              </w:rPr>
            </w:pPr>
            <w:r>
              <w:rPr>
                <w:b/>
                <w:sz w:val="24"/>
              </w:rPr>
              <w:t>теплоты</w:t>
            </w:r>
            <w:r>
              <w:rPr>
                <w:b/>
                <w:spacing w:val="1"/>
                <w:sz w:val="24"/>
              </w:rPr>
              <w:t xml:space="preserve"> </w:t>
            </w:r>
            <w:r>
              <w:rPr>
                <w:b/>
                <w:sz w:val="24"/>
              </w:rPr>
              <w:t>потребителям</w:t>
            </w:r>
          </w:p>
        </w:tc>
        <w:tc>
          <w:tcPr>
            <w:tcW w:w="1932" w:type="dxa"/>
            <w:vAlign w:val="center"/>
          </w:tcPr>
          <w:p w:rsidR="007E6757" w:rsidRDefault="000E2862" w:rsidP="007E6757">
            <w:pPr>
              <w:pStyle w:val="TableParagraph"/>
              <w:ind w:left="0"/>
              <w:jc w:val="center"/>
              <w:rPr>
                <w:b/>
                <w:sz w:val="24"/>
              </w:rPr>
            </w:pPr>
            <w:r>
              <w:rPr>
                <w:b/>
                <w:sz w:val="24"/>
              </w:rPr>
              <w:t>Установленная тепловая мощность</w:t>
            </w:r>
            <w:r w:rsidR="00921886" w:rsidRPr="00921886">
              <w:rPr>
                <w:b/>
                <w:sz w:val="24"/>
              </w:rPr>
              <w:t>, Гкал/ч</w:t>
            </w:r>
          </w:p>
        </w:tc>
      </w:tr>
      <w:tr w:rsidR="007E6757" w:rsidTr="00921886">
        <w:tc>
          <w:tcPr>
            <w:tcW w:w="2046" w:type="dxa"/>
            <w:vAlign w:val="center"/>
          </w:tcPr>
          <w:p w:rsidR="007E6757" w:rsidRDefault="007E6757" w:rsidP="007E6757">
            <w:pPr>
              <w:pStyle w:val="TableParagraph"/>
              <w:ind w:left="0"/>
              <w:jc w:val="center"/>
              <w:rPr>
                <w:sz w:val="24"/>
              </w:rPr>
            </w:pPr>
            <w:r>
              <w:rPr>
                <w:sz w:val="24"/>
              </w:rPr>
              <w:t>Котельная</w:t>
            </w:r>
            <w:r>
              <w:rPr>
                <w:spacing w:val="-1"/>
                <w:sz w:val="24"/>
              </w:rPr>
              <w:t xml:space="preserve"> </w:t>
            </w:r>
            <w:r>
              <w:rPr>
                <w:sz w:val="24"/>
              </w:rPr>
              <w:t>№1</w:t>
            </w:r>
          </w:p>
          <w:p w:rsidR="007E6757" w:rsidRDefault="007E6757" w:rsidP="007E6757">
            <w:pPr>
              <w:pStyle w:val="TableParagraph"/>
              <w:ind w:left="0"/>
              <w:jc w:val="center"/>
              <w:rPr>
                <w:sz w:val="24"/>
              </w:rPr>
            </w:pPr>
            <w:r>
              <w:rPr>
                <w:sz w:val="24"/>
              </w:rPr>
              <w:t>с.</w:t>
            </w:r>
            <w:r>
              <w:rPr>
                <w:spacing w:val="-2"/>
                <w:sz w:val="24"/>
              </w:rPr>
              <w:t xml:space="preserve"> </w:t>
            </w:r>
            <w:r>
              <w:rPr>
                <w:sz w:val="24"/>
              </w:rPr>
              <w:t>Кичигино</w:t>
            </w:r>
          </w:p>
        </w:tc>
        <w:tc>
          <w:tcPr>
            <w:tcW w:w="1111" w:type="dxa"/>
            <w:vAlign w:val="center"/>
          </w:tcPr>
          <w:p w:rsidR="007E6757" w:rsidRDefault="007E6757" w:rsidP="007E6757">
            <w:pPr>
              <w:pStyle w:val="TableParagraph"/>
              <w:ind w:left="0"/>
              <w:jc w:val="center"/>
              <w:rPr>
                <w:sz w:val="24"/>
              </w:rPr>
            </w:pPr>
            <w:r>
              <w:rPr>
                <w:sz w:val="24"/>
              </w:rPr>
              <w:t>центральная</w:t>
            </w:r>
          </w:p>
        </w:tc>
        <w:tc>
          <w:tcPr>
            <w:tcW w:w="1275" w:type="dxa"/>
            <w:vAlign w:val="center"/>
          </w:tcPr>
          <w:p w:rsidR="007E6757" w:rsidRDefault="007E6757" w:rsidP="007E6757">
            <w:pPr>
              <w:pStyle w:val="TableParagraph"/>
              <w:ind w:left="0"/>
              <w:jc w:val="center"/>
              <w:rPr>
                <w:sz w:val="24"/>
              </w:rPr>
            </w:pPr>
            <w:r>
              <w:rPr>
                <w:sz w:val="24"/>
              </w:rPr>
              <w:t>отопительная</w:t>
            </w:r>
          </w:p>
        </w:tc>
        <w:tc>
          <w:tcPr>
            <w:tcW w:w="2206" w:type="dxa"/>
            <w:vAlign w:val="center"/>
          </w:tcPr>
          <w:p w:rsidR="007E6757" w:rsidRDefault="007E6757" w:rsidP="007E6757">
            <w:pPr>
              <w:pStyle w:val="TableParagraph"/>
              <w:ind w:left="0"/>
              <w:jc w:val="center"/>
              <w:rPr>
                <w:sz w:val="24"/>
              </w:rPr>
            </w:pPr>
            <w:r>
              <w:rPr>
                <w:sz w:val="24"/>
              </w:rPr>
              <w:t>отопление</w:t>
            </w:r>
          </w:p>
        </w:tc>
        <w:tc>
          <w:tcPr>
            <w:tcW w:w="1625" w:type="dxa"/>
            <w:vAlign w:val="center"/>
          </w:tcPr>
          <w:p w:rsidR="007E6757" w:rsidRDefault="007E6757" w:rsidP="007E6757">
            <w:pPr>
              <w:pStyle w:val="TableParagraph"/>
              <w:ind w:left="0"/>
              <w:jc w:val="center"/>
              <w:rPr>
                <w:sz w:val="24"/>
              </w:rPr>
            </w:pPr>
            <w:r>
              <w:rPr>
                <w:sz w:val="24"/>
              </w:rPr>
              <w:t>первой</w:t>
            </w:r>
          </w:p>
          <w:p w:rsidR="007E6757" w:rsidRDefault="007E6757" w:rsidP="007E6757">
            <w:pPr>
              <w:pStyle w:val="TableParagraph"/>
              <w:ind w:left="0"/>
              <w:jc w:val="center"/>
              <w:rPr>
                <w:sz w:val="24"/>
              </w:rPr>
            </w:pPr>
            <w:r>
              <w:rPr>
                <w:sz w:val="24"/>
              </w:rPr>
              <w:t>категории</w:t>
            </w:r>
          </w:p>
        </w:tc>
        <w:tc>
          <w:tcPr>
            <w:tcW w:w="1932" w:type="dxa"/>
            <w:vAlign w:val="center"/>
          </w:tcPr>
          <w:p w:rsidR="007E6757" w:rsidRDefault="000E2862" w:rsidP="007E6757">
            <w:pPr>
              <w:pStyle w:val="TableParagraph"/>
              <w:ind w:left="0"/>
              <w:jc w:val="center"/>
              <w:rPr>
                <w:sz w:val="24"/>
              </w:rPr>
            </w:pPr>
            <w:r>
              <w:rPr>
                <w:sz w:val="24"/>
              </w:rPr>
              <w:t>0,38</w:t>
            </w:r>
          </w:p>
        </w:tc>
      </w:tr>
      <w:tr w:rsidR="007E6757" w:rsidTr="00921886">
        <w:tc>
          <w:tcPr>
            <w:tcW w:w="2046" w:type="dxa"/>
            <w:vAlign w:val="center"/>
          </w:tcPr>
          <w:p w:rsidR="007E6757" w:rsidRDefault="007E6757" w:rsidP="007E6757">
            <w:pPr>
              <w:pStyle w:val="TableParagraph"/>
              <w:ind w:left="0"/>
              <w:jc w:val="center"/>
              <w:rPr>
                <w:sz w:val="24"/>
              </w:rPr>
            </w:pPr>
            <w:r>
              <w:rPr>
                <w:sz w:val="24"/>
              </w:rPr>
              <w:t>Котельная</w:t>
            </w:r>
            <w:r>
              <w:rPr>
                <w:spacing w:val="-1"/>
                <w:sz w:val="24"/>
              </w:rPr>
              <w:t xml:space="preserve"> </w:t>
            </w:r>
            <w:r>
              <w:rPr>
                <w:sz w:val="24"/>
              </w:rPr>
              <w:t>№2</w:t>
            </w:r>
          </w:p>
          <w:p w:rsidR="007E6757" w:rsidRDefault="007E6757" w:rsidP="007E6757">
            <w:pPr>
              <w:pStyle w:val="TableParagraph"/>
              <w:ind w:left="0"/>
              <w:jc w:val="center"/>
              <w:rPr>
                <w:sz w:val="24"/>
              </w:rPr>
            </w:pPr>
            <w:r>
              <w:rPr>
                <w:sz w:val="24"/>
              </w:rPr>
              <w:t>с.</w:t>
            </w:r>
            <w:r>
              <w:rPr>
                <w:spacing w:val="-2"/>
                <w:sz w:val="24"/>
              </w:rPr>
              <w:t xml:space="preserve"> </w:t>
            </w:r>
            <w:r>
              <w:rPr>
                <w:sz w:val="24"/>
              </w:rPr>
              <w:t>Кичигино</w:t>
            </w:r>
          </w:p>
        </w:tc>
        <w:tc>
          <w:tcPr>
            <w:tcW w:w="1111" w:type="dxa"/>
            <w:vAlign w:val="center"/>
          </w:tcPr>
          <w:p w:rsidR="007E6757" w:rsidRDefault="007E6757" w:rsidP="007E6757">
            <w:pPr>
              <w:pStyle w:val="TableParagraph"/>
              <w:ind w:left="0"/>
              <w:jc w:val="center"/>
              <w:rPr>
                <w:sz w:val="24"/>
              </w:rPr>
            </w:pPr>
            <w:r>
              <w:rPr>
                <w:sz w:val="24"/>
              </w:rPr>
              <w:t>центральная</w:t>
            </w:r>
          </w:p>
        </w:tc>
        <w:tc>
          <w:tcPr>
            <w:tcW w:w="1275" w:type="dxa"/>
            <w:vAlign w:val="center"/>
          </w:tcPr>
          <w:p w:rsidR="007E6757" w:rsidRDefault="007E6757" w:rsidP="007E6757">
            <w:pPr>
              <w:pStyle w:val="TableParagraph"/>
              <w:ind w:left="0"/>
              <w:jc w:val="center"/>
              <w:rPr>
                <w:sz w:val="24"/>
              </w:rPr>
            </w:pPr>
            <w:r>
              <w:rPr>
                <w:sz w:val="24"/>
              </w:rPr>
              <w:t>отопительная</w:t>
            </w:r>
          </w:p>
        </w:tc>
        <w:tc>
          <w:tcPr>
            <w:tcW w:w="2206" w:type="dxa"/>
            <w:vAlign w:val="center"/>
          </w:tcPr>
          <w:p w:rsidR="007E6757" w:rsidRDefault="007E6757" w:rsidP="007E6757">
            <w:pPr>
              <w:pStyle w:val="TableParagraph"/>
              <w:ind w:left="0"/>
              <w:jc w:val="center"/>
              <w:rPr>
                <w:sz w:val="24"/>
              </w:rPr>
            </w:pPr>
            <w:r>
              <w:rPr>
                <w:sz w:val="24"/>
              </w:rPr>
              <w:t>отопление</w:t>
            </w:r>
          </w:p>
        </w:tc>
        <w:tc>
          <w:tcPr>
            <w:tcW w:w="1625" w:type="dxa"/>
            <w:vAlign w:val="center"/>
          </w:tcPr>
          <w:p w:rsidR="007E6757" w:rsidRDefault="007E6757" w:rsidP="007E6757">
            <w:pPr>
              <w:pStyle w:val="TableParagraph"/>
              <w:ind w:left="0"/>
              <w:jc w:val="center"/>
              <w:rPr>
                <w:sz w:val="24"/>
              </w:rPr>
            </w:pPr>
            <w:r>
              <w:rPr>
                <w:sz w:val="24"/>
              </w:rPr>
              <w:t>первой</w:t>
            </w:r>
          </w:p>
          <w:p w:rsidR="007E6757" w:rsidRDefault="007E6757" w:rsidP="007E6757">
            <w:pPr>
              <w:pStyle w:val="TableParagraph"/>
              <w:ind w:left="0"/>
              <w:jc w:val="center"/>
              <w:rPr>
                <w:sz w:val="24"/>
              </w:rPr>
            </w:pPr>
            <w:r>
              <w:rPr>
                <w:sz w:val="24"/>
              </w:rPr>
              <w:t>категории</w:t>
            </w:r>
          </w:p>
        </w:tc>
        <w:tc>
          <w:tcPr>
            <w:tcW w:w="1932" w:type="dxa"/>
            <w:vAlign w:val="center"/>
          </w:tcPr>
          <w:p w:rsidR="007E6757" w:rsidRDefault="000E2862" w:rsidP="007E6757">
            <w:pPr>
              <w:pStyle w:val="TableParagraph"/>
              <w:ind w:left="0"/>
              <w:jc w:val="center"/>
              <w:rPr>
                <w:sz w:val="24"/>
              </w:rPr>
            </w:pPr>
            <w:r>
              <w:rPr>
                <w:sz w:val="24"/>
              </w:rPr>
              <w:t>3</w:t>
            </w:r>
            <w:r w:rsidR="00921886">
              <w:rPr>
                <w:sz w:val="24"/>
              </w:rPr>
              <w:t>,</w:t>
            </w:r>
            <w:r>
              <w:rPr>
                <w:sz w:val="24"/>
              </w:rPr>
              <w:t>440</w:t>
            </w:r>
          </w:p>
        </w:tc>
      </w:tr>
      <w:tr w:rsidR="007E6757" w:rsidTr="00921886">
        <w:tc>
          <w:tcPr>
            <w:tcW w:w="2046" w:type="dxa"/>
            <w:vAlign w:val="center"/>
          </w:tcPr>
          <w:p w:rsidR="007E6757" w:rsidRDefault="007E6757" w:rsidP="007E6757">
            <w:pPr>
              <w:pStyle w:val="TableParagraph"/>
              <w:ind w:left="0"/>
              <w:jc w:val="center"/>
              <w:rPr>
                <w:sz w:val="24"/>
              </w:rPr>
            </w:pPr>
            <w:r>
              <w:rPr>
                <w:sz w:val="24"/>
              </w:rPr>
              <w:t>Котельная</w:t>
            </w:r>
          </w:p>
          <w:p w:rsidR="007E6757" w:rsidRDefault="007E6757" w:rsidP="007E6757">
            <w:pPr>
              <w:pStyle w:val="TableParagraph"/>
              <w:ind w:left="0"/>
              <w:jc w:val="center"/>
              <w:rPr>
                <w:sz w:val="24"/>
              </w:rPr>
            </w:pPr>
            <w:r>
              <w:rPr>
                <w:sz w:val="24"/>
              </w:rPr>
              <w:t>п.</w:t>
            </w:r>
            <w:r>
              <w:rPr>
                <w:spacing w:val="-3"/>
                <w:sz w:val="24"/>
              </w:rPr>
              <w:t xml:space="preserve"> </w:t>
            </w:r>
            <w:r>
              <w:rPr>
                <w:sz w:val="24"/>
              </w:rPr>
              <w:t>Нагорный</w:t>
            </w:r>
          </w:p>
        </w:tc>
        <w:tc>
          <w:tcPr>
            <w:tcW w:w="1111" w:type="dxa"/>
            <w:vAlign w:val="center"/>
          </w:tcPr>
          <w:p w:rsidR="007E6757" w:rsidRDefault="007E6757" w:rsidP="007E6757">
            <w:pPr>
              <w:pStyle w:val="TableParagraph"/>
              <w:ind w:left="0"/>
              <w:jc w:val="center"/>
              <w:rPr>
                <w:sz w:val="24"/>
              </w:rPr>
            </w:pPr>
            <w:r>
              <w:rPr>
                <w:sz w:val="24"/>
              </w:rPr>
              <w:t>центральная</w:t>
            </w:r>
          </w:p>
        </w:tc>
        <w:tc>
          <w:tcPr>
            <w:tcW w:w="1275" w:type="dxa"/>
            <w:vAlign w:val="center"/>
          </w:tcPr>
          <w:p w:rsidR="007E6757" w:rsidRDefault="007E6757" w:rsidP="007E6757">
            <w:pPr>
              <w:pStyle w:val="TableParagraph"/>
              <w:ind w:left="0"/>
              <w:jc w:val="center"/>
              <w:rPr>
                <w:sz w:val="24"/>
              </w:rPr>
            </w:pPr>
            <w:r>
              <w:rPr>
                <w:sz w:val="24"/>
              </w:rPr>
              <w:t>отопительная</w:t>
            </w:r>
          </w:p>
        </w:tc>
        <w:tc>
          <w:tcPr>
            <w:tcW w:w="2206" w:type="dxa"/>
            <w:vAlign w:val="center"/>
          </w:tcPr>
          <w:p w:rsidR="007E6757" w:rsidRDefault="007E6757" w:rsidP="007E6757">
            <w:pPr>
              <w:pStyle w:val="TableParagraph"/>
              <w:ind w:left="0"/>
              <w:jc w:val="center"/>
              <w:rPr>
                <w:sz w:val="24"/>
              </w:rPr>
            </w:pPr>
            <w:r>
              <w:rPr>
                <w:sz w:val="24"/>
              </w:rPr>
              <w:t>отопление</w:t>
            </w:r>
          </w:p>
        </w:tc>
        <w:tc>
          <w:tcPr>
            <w:tcW w:w="1625" w:type="dxa"/>
            <w:vAlign w:val="center"/>
          </w:tcPr>
          <w:p w:rsidR="007E6757" w:rsidRDefault="007E6757" w:rsidP="007E6757">
            <w:pPr>
              <w:pStyle w:val="TableParagraph"/>
              <w:ind w:left="0"/>
              <w:jc w:val="center"/>
              <w:rPr>
                <w:sz w:val="24"/>
              </w:rPr>
            </w:pPr>
            <w:r>
              <w:rPr>
                <w:sz w:val="24"/>
              </w:rPr>
              <w:t>первой</w:t>
            </w:r>
          </w:p>
          <w:p w:rsidR="007E6757" w:rsidRDefault="007E6757" w:rsidP="007E6757">
            <w:pPr>
              <w:pStyle w:val="TableParagraph"/>
              <w:ind w:left="0"/>
              <w:jc w:val="center"/>
              <w:rPr>
                <w:sz w:val="24"/>
              </w:rPr>
            </w:pPr>
            <w:r>
              <w:rPr>
                <w:sz w:val="24"/>
              </w:rPr>
              <w:t>категории</w:t>
            </w:r>
          </w:p>
        </w:tc>
        <w:tc>
          <w:tcPr>
            <w:tcW w:w="1932" w:type="dxa"/>
            <w:vAlign w:val="center"/>
          </w:tcPr>
          <w:p w:rsidR="007E6757" w:rsidRDefault="000E2862" w:rsidP="007E6757">
            <w:pPr>
              <w:pStyle w:val="TableParagraph"/>
              <w:ind w:left="0"/>
              <w:jc w:val="center"/>
              <w:rPr>
                <w:sz w:val="24"/>
              </w:rPr>
            </w:pPr>
            <w:r>
              <w:rPr>
                <w:sz w:val="24"/>
              </w:rPr>
              <w:t>3,440</w:t>
            </w:r>
          </w:p>
        </w:tc>
      </w:tr>
      <w:tr w:rsidR="007E6757" w:rsidTr="00921886">
        <w:tc>
          <w:tcPr>
            <w:tcW w:w="2046" w:type="dxa"/>
            <w:vAlign w:val="center"/>
          </w:tcPr>
          <w:p w:rsidR="007E6757" w:rsidRDefault="007E6757" w:rsidP="007E6757">
            <w:pPr>
              <w:pStyle w:val="TableParagraph"/>
              <w:ind w:left="0"/>
              <w:jc w:val="center"/>
              <w:rPr>
                <w:sz w:val="24"/>
              </w:rPr>
            </w:pPr>
            <w:r>
              <w:rPr>
                <w:sz w:val="24"/>
              </w:rPr>
              <w:t>Котельная</w:t>
            </w:r>
          </w:p>
          <w:p w:rsidR="007E6757" w:rsidRDefault="007E6757" w:rsidP="007E6757">
            <w:pPr>
              <w:pStyle w:val="TableParagraph"/>
              <w:ind w:left="0"/>
              <w:jc w:val="center"/>
              <w:rPr>
                <w:sz w:val="24"/>
              </w:rPr>
            </w:pPr>
            <w:r>
              <w:rPr>
                <w:sz w:val="24"/>
              </w:rPr>
              <w:t>п.</w:t>
            </w:r>
            <w:r>
              <w:rPr>
                <w:spacing w:val="-1"/>
                <w:sz w:val="24"/>
              </w:rPr>
              <w:t xml:space="preserve"> </w:t>
            </w:r>
            <w:r>
              <w:rPr>
                <w:sz w:val="24"/>
              </w:rPr>
              <w:t>Синий</w:t>
            </w:r>
            <w:r>
              <w:rPr>
                <w:spacing w:val="-1"/>
                <w:sz w:val="24"/>
              </w:rPr>
              <w:t xml:space="preserve"> </w:t>
            </w:r>
            <w:r>
              <w:rPr>
                <w:sz w:val="24"/>
              </w:rPr>
              <w:t>Бор</w:t>
            </w:r>
          </w:p>
        </w:tc>
        <w:tc>
          <w:tcPr>
            <w:tcW w:w="1111" w:type="dxa"/>
            <w:vAlign w:val="center"/>
          </w:tcPr>
          <w:p w:rsidR="007E6757" w:rsidRDefault="007E6757" w:rsidP="007E6757">
            <w:pPr>
              <w:pStyle w:val="TableParagraph"/>
              <w:ind w:left="0"/>
              <w:jc w:val="center"/>
              <w:rPr>
                <w:sz w:val="24"/>
              </w:rPr>
            </w:pPr>
            <w:r>
              <w:rPr>
                <w:sz w:val="24"/>
              </w:rPr>
              <w:t>центральная</w:t>
            </w:r>
          </w:p>
        </w:tc>
        <w:tc>
          <w:tcPr>
            <w:tcW w:w="1275" w:type="dxa"/>
            <w:vAlign w:val="center"/>
          </w:tcPr>
          <w:p w:rsidR="007E6757" w:rsidRDefault="007E6757" w:rsidP="007E6757">
            <w:pPr>
              <w:pStyle w:val="TableParagraph"/>
              <w:ind w:left="0"/>
              <w:jc w:val="center"/>
              <w:rPr>
                <w:sz w:val="24"/>
              </w:rPr>
            </w:pPr>
            <w:r>
              <w:rPr>
                <w:sz w:val="24"/>
              </w:rPr>
              <w:t>отопительная</w:t>
            </w:r>
          </w:p>
        </w:tc>
        <w:tc>
          <w:tcPr>
            <w:tcW w:w="2206" w:type="dxa"/>
            <w:vAlign w:val="center"/>
          </w:tcPr>
          <w:p w:rsidR="007E6757" w:rsidRDefault="007E6757" w:rsidP="007E6757">
            <w:pPr>
              <w:pStyle w:val="TableParagraph"/>
              <w:ind w:left="0"/>
              <w:jc w:val="center"/>
              <w:rPr>
                <w:sz w:val="24"/>
              </w:rPr>
            </w:pPr>
            <w:r>
              <w:rPr>
                <w:sz w:val="24"/>
              </w:rPr>
              <w:t>отопление</w:t>
            </w:r>
          </w:p>
        </w:tc>
        <w:tc>
          <w:tcPr>
            <w:tcW w:w="1625" w:type="dxa"/>
            <w:vAlign w:val="center"/>
          </w:tcPr>
          <w:p w:rsidR="007E6757" w:rsidRDefault="007E6757" w:rsidP="007E6757">
            <w:pPr>
              <w:pStyle w:val="TableParagraph"/>
              <w:ind w:left="0"/>
              <w:jc w:val="center"/>
              <w:rPr>
                <w:sz w:val="24"/>
              </w:rPr>
            </w:pPr>
            <w:r>
              <w:rPr>
                <w:sz w:val="24"/>
              </w:rPr>
              <w:t>первой</w:t>
            </w:r>
          </w:p>
          <w:p w:rsidR="007E6757" w:rsidRDefault="007E6757" w:rsidP="007E6757">
            <w:pPr>
              <w:pStyle w:val="TableParagraph"/>
              <w:ind w:left="0"/>
              <w:jc w:val="center"/>
              <w:rPr>
                <w:sz w:val="24"/>
              </w:rPr>
            </w:pPr>
            <w:r>
              <w:rPr>
                <w:sz w:val="24"/>
              </w:rPr>
              <w:t>категории</w:t>
            </w:r>
          </w:p>
        </w:tc>
        <w:tc>
          <w:tcPr>
            <w:tcW w:w="1932" w:type="dxa"/>
            <w:vAlign w:val="center"/>
          </w:tcPr>
          <w:p w:rsidR="007E6757" w:rsidRPr="000E2862" w:rsidRDefault="000E2862" w:rsidP="007E6757">
            <w:pPr>
              <w:pStyle w:val="TableParagraph"/>
              <w:ind w:left="0"/>
              <w:jc w:val="center"/>
              <w:rPr>
                <w:sz w:val="24"/>
                <w:lang w:val="en-US"/>
              </w:rPr>
            </w:pPr>
            <w:r>
              <w:rPr>
                <w:sz w:val="24"/>
              </w:rPr>
              <w:t>1,</w:t>
            </w:r>
            <w:r>
              <w:rPr>
                <w:sz w:val="24"/>
                <w:lang w:val="en-US"/>
              </w:rPr>
              <w:t>066</w:t>
            </w:r>
          </w:p>
        </w:tc>
      </w:tr>
      <w:tr w:rsidR="007E6757" w:rsidTr="00921886">
        <w:tc>
          <w:tcPr>
            <w:tcW w:w="2046" w:type="dxa"/>
            <w:vAlign w:val="center"/>
          </w:tcPr>
          <w:p w:rsidR="007E6757" w:rsidRDefault="007E6757" w:rsidP="007E6757">
            <w:pPr>
              <w:pStyle w:val="TableParagraph"/>
              <w:ind w:left="0"/>
              <w:jc w:val="center"/>
              <w:rPr>
                <w:sz w:val="24"/>
              </w:rPr>
            </w:pPr>
            <w:r>
              <w:rPr>
                <w:sz w:val="24"/>
              </w:rPr>
              <w:t>Котельная ТКУ-</w:t>
            </w:r>
          </w:p>
          <w:p w:rsidR="007E6757" w:rsidRDefault="007E6757" w:rsidP="007E6757">
            <w:pPr>
              <w:pStyle w:val="TableParagraph"/>
              <w:ind w:left="0"/>
              <w:jc w:val="center"/>
              <w:rPr>
                <w:sz w:val="24"/>
              </w:rPr>
            </w:pPr>
            <w:r>
              <w:rPr>
                <w:sz w:val="24"/>
              </w:rPr>
              <w:t>1000</w:t>
            </w:r>
            <w:r>
              <w:rPr>
                <w:spacing w:val="-1"/>
                <w:sz w:val="24"/>
              </w:rPr>
              <w:t xml:space="preserve"> </w:t>
            </w:r>
            <w:r>
              <w:rPr>
                <w:sz w:val="24"/>
              </w:rPr>
              <w:t>с. Кичигино</w:t>
            </w:r>
          </w:p>
        </w:tc>
        <w:tc>
          <w:tcPr>
            <w:tcW w:w="1111" w:type="dxa"/>
            <w:vAlign w:val="center"/>
          </w:tcPr>
          <w:p w:rsidR="007E6757" w:rsidRDefault="007E6757" w:rsidP="007E6757">
            <w:pPr>
              <w:pStyle w:val="TableParagraph"/>
              <w:ind w:left="0"/>
              <w:jc w:val="center"/>
              <w:rPr>
                <w:sz w:val="24"/>
              </w:rPr>
            </w:pPr>
            <w:r>
              <w:rPr>
                <w:sz w:val="24"/>
              </w:rPr>
              <w:t>локальная</w:t>
            </w:r>
          </w:p>
        </w:tc>
        <w:tc>
          <w:tcPr>
            <w:tcW w:w="1275" w:type="dxa"/>
            <w:vAlign w:val="center"/>
          </w:tcPr>
          <w:p w:rsidR="007E6757" w:rsidRDefault="007E6757" w:rsidP="007E6757">
            <w:pPr>
              <w:pStyle w:val="TableParagraph"/>
              <w:ind w:left="0"/>
              <w:jc w:val="center"/>
              <w:rPr>
                <w:sz w:val="24"/>
              </w:rPr>
            </w:pPr>
            <w:r>
              <w:rPr>
                <w:sz w:val="24"/>
              </w:rPr>
              <w:t>отопительная</w:t>
            </w:r>
          </w:p>
        </w:tc>
        <w:tc>
          <w:tcPr>
            <w:tcW w:w="2206" w:type="dxa"/>
            <w:vAlign w:val="center"/>
          </w:tcPr>
          <w:p w:rsidR="007E6757" w:rsidRDefault="007E6757" w:rsidP="007E6757">
            <w:pPr>
              <w:pStyle w:val="TableParagraph"/>
              <w:ind w:left="0"/>
              <w:jc w:val="center"/>
              <w:rPr>
                <w:sz w:val="24"/>
              </w:rPr>
            </w:pPr>
            <w:r>
              <w:rPr>
                <w:sz w:val="24"/>
              </w:rPr>
              <w:t>отопление</w:t>
            </w:r>
          </w:p>
        </w:tc>
        <w:tc>
          <w:tcPr>
            <w:tcW w:w="1625" w:type="dxa"/>
            <w:vAlign w:val="center"/>
          </w:tcPr>
          <w:p w:rsidR="007E6757" w:rsidRDefault="007E6757" w:rsidP="007E6757">
            <w:pPr>
              <w:pStyle w:val="TableParagraph"/>
              <w:ind w:left="0"/>
              <w:jc w:val="center"/>
              <w:rPr>
                <w:sz w:val="24"/>
              </w:rPr>
            </w:pPr>
            <w:r>
              <w:rPr>
                <w:sz w:val="24"/>
              </w:rPr>
              <w:t>первой</w:t>
            </w:r>
          </w:p>
          <w:p w:rsidR="007E6757" w:rsidRDefault="007E6757" w:rsidP="007E6757">
            <w:pPr>
              <w:pStyle w:val="TableParagraph"/>
              <w:ind w:left="0"/>
              <w:jc w:val="center"/>
              <w:rPr>
                <w:sz w:val="24"/>
              </w:rPr>
            </w:pPr>
            <w:r>
              <w:rPr>
                <w:sz w:val="24"/>
              </w:rPr>
              <w:t>категории</w:t>
            </w:r>
          </w:p>
        </w:tc>
        <w:tc>
          <w:tcPr>
            <w:tcW w:w="1932" w:type="dxa"/>
            <w:vAlign w:val="center"/>
          </w:tcPr>
          <w:p w:rsidR="007E6757" w:rsidRDefault="000E2862" w:rsidP="007E6757">
            <w:pPr>
              <w:pStyle w:val="TableParagraph"/>
              <w:ind w:left="0"/>
              <w:jc w:val="center"/>
              <w:rPr>
                <w:sz w:val="24"/>
              </w:rPr>
            </w:pPr>
            <w:r>
              <w:rPr>
                <w:sz w:val="24"/>
              </w:rPr>
              <w:t>0,860</w:t>
            </w:r>
          </w:p>
        </w:tc>
      </w:tr>
      <w:tr w:rsidR="00921886" w:rsidTr="00921886">
        <w:tc>
          <w:tcPr>
            <w:tcW w:w="8263" w:type="dxa"/>
            <w:gridSpan w:val="5"/>
            <w:vAlign w:val="center"/>
          </w:tcPr>
          <w:p w:rsidR="00921886" w:rsidRPr="00921886" w:rsidRDefault="00921886" w:rsidP="00921886">
            <w:pPr>
              <w:pStyle w:val="TableParagraph"/>
              <w:ind w:left="0"/>
              <w:jc w:val="center"/>
              <w:rPr>
                <w:b/>
                <w:sz w:val="24"/>
                <w:lang w:val="en-US"/>
              </w:rPr>
            </w:pPr>
            <w:r w:rsidRPr="00921886">
              <w:rPr>
                <w:b/>
                <w:sz w:val="24"/>
              </w:rPr>
              <w:t>Итого</w:t>
            </w:r>
            <w:r w:rsidRPr="00921886">
              <w:rPr>
                <w:b/>
                <w:sz w:val="24"/>
                <w:lang w:val="en-US"/>
              </w:rPr>
              <w:t>:</w:t>
            </w:r>
          </w:p>
        </w:tc>
        <w:tc>
          <w:tcPr>
            <w:tcW w:w="1932" w:type="dxa"/>
            <w:vAlign w:val="center"/>
          </w:tcPr>
          <w:p w:rsidR="00921886" w:rsidRDefault="00921886" w:rsidP="007E6757">
            <w:pPr>
              <w:pStyle w:val="TableParagraph"/>
              <w:ind w:left="0"/>
              <w:jc w:val="center"/>
              <w:rPr>
                <w:sz w:val="24"/>
              </w:rPr>
            </w:pPr>
            <w:r>
              <w:rPr>
                <w:sz w:val="24"/>
              </w:rPr>
              <w:fldChar w:fldCharType="begin"/>
            </w:r>
            <w:r>
              <w:rPr>
                <w:sz w:val="24"/>
              </w:rPr>
              <w:instrText xml:space="preserve"> =SUM(ABOVE) \# "0,000" </w:instrText>
            </w:r>
            <w:r>
              <w:rPr>
                <w:sz w:val="24"/>
              </w:rPr>
              <w:fldChar w:fldCharType="separate"/>
            </w:r>
            <w:r w:rsidR="00A5794D">
              <w:rPr>
                <w:noProof/>
                <w:sz w:val="24"/>
              </w:rPr>
              <w:t>9,186</w:t>
            </w:r>
            <w:r>
              <w:rPr>
                <w:sz w:val="24"/>
              </w:rPr>
              <w:fldChar w:fldCharType="end"/>
            </w:r>
          </w:p>
        </w:tc>
      </w:tr>
    </w:tbl>
    <w:p w:rsidR="00447736" w:rsidRDefault="00447736" w:rsidP="00664F72">
      <w:pPr>
        <w:pStyle w:val="aff0"/>
        <w:spacing w:before="120"/>
      </w:pPr>
      <w:r>
        <w:t>На территории с. Кичигино в октябре 2021 года введена в эксплуатацию транспортабельная котельная установка Котельной ТКУ-1000 по ул. Заводская, д.9 стр.1 для отопления Культурно-досугового центра (КДЦ). Котельная расположена на земельном</w:t>
      </w:r>
      <w:r w:rsidR="008A2673">
        <w:t xml:space="preserve"> участке общей площадью 15307,0 </w:t>
      </w:r>
      <w:r>
        <w:t>м</w:t>
      </w:r>
      <w:r>
        <w:rPr>
          <w:vertAlign w:val="superscript"/>
        </w:rPr>
        <w:t>2</w:t>
      </w:r>
      <w:r>
        <w:t xml:space="preserve">, с кадастровым номером </w:t>
      </w:r>
      <w:r w:rsidR="00921886">
        <w:t xml:space="preserve">74:21:0000000:3036. </w:t>
      </w:r>
      <w:r>
        <w:t>Котельная оформлена в собственность Увельского муниципального района и переда</w:t>
      </w:r>
      <w:r w:rsidR="00EA05C3">
        <w:t>на для обслуживания в МУП «Кичи</w:t>
      </w:r>
      <w:r>
        <w:t>гинское ЖКХ»</w:t>
      </w:r>
      <w:r w:rsidR="00EA05C3">
        <w:t>.</w:t>
      </w:r>
    </w:p>
    <w:p w:rsidR="00DA70D9" w:rsidRPr="00E5074B" w:rsidRDefault="005F540A" w:rsidP="001A088C">
      <w:pPr>
        <w:pStyle w:val="0"/>
        <w:spacing w:before="120" w:after="120"/>
        <w:ind w:firstLine="0"/>
        <w:jc w:val="center"/>
        <w:rPr>
          <w:b/>
          <w:sz w:val="28"/>
          <w:lang w:val="ru-RU"/>
        </w:rPr>
      </w:pPr>
      <w:r w:rsidRPr="00E5074B">
        <w:rPr>
          <w:b/>
          <w:sz w:val="28"/>
          <w:lang w:val="ru-RU"/>
        </w:rPr>
        <w:t>Проектные предложения</w:t>
      </w:r>
    </w:p>
    <w:p w:rsidR="000E2862" w:rsidRDefault="000E2862" w:rsidP="000E2862">
      <w:pPr>
        <w:ind w:firstLine="709"/>
        <w:rPr>
          <w:rFonts w:eastAsia="Times New Roman"/>
          <w:kern w:val="0"/>
          <w:sz w:val="28"/>
          <w:lang w:eastAsia="ar-SA"/>
        </w:rPr>
      </w:pPr>
      <w:r w:rsidRPr="000E2862">
        <w:rPr>
          <w:rFonts w:eastAsia="Times New Roman"/>
          <w:kern w:val="0"/>
          <w:sz w:val="28"/>
          <w:lang w:eastAsia="ar-SA"/>
        </w:rPr>
        <w:t>Проектируемая схема теплоснабжения поселения принципиально сохраняет существующую. Развитие ц</w:t>
      </w:r>
      <w:r>
        <w:rPr>
          <w:rFonts w:eastAsia="Times New Roman"/>
          <w:kern w:val="0"/>
          <w:sz w:val="28"/>
          <w:lang w:eastAsia="ar-SA"/>
        </w:rPr>
        <w:t xml:space="preserve">ентрализованного теплоснабжения </w:t>
      </w:r>
      <w:r w:rsidRPr="000E2862">
        <w:rPr>
          <w:rFonts w:eastAsia="Times New Roman"/>
          <w:kern w:val="0"/>
          <w:sz w:val="28"/>
          <w:lang w:eastAsia="ar-SA"/>
        </w:rPr>
        <w:t>предполагается базирова</w:t>
      </w:r>
      <w:r>
        <w:rPr>
          <w:rFonts w:eastAsia="Times New Roman"/>
          <w:kern w:val="0"/>
          <w:sz w:val="28"/>
          <w:lang w:eastAsia="ar-SA"/>
        </w:rPr>
        <w:t>ть на использовании существующих котельных</w:t>
      </w:r>
      <w:r w:rsidRPr="000E2862">
        <w:rPr>
          <w:rFonts w:eastAsia="Times New Roman"/>
          <w:kern w:val="0"/>
          <w:sz w:val="28"/>
          <w:lang w:eastAsia="ar-SA"/>
        </w:rPr>
        <w:t xml:space="preserve"> и тепловых сетей. На расчетный срок предусматриваются мероприятия по модернизации существующих сетей теплоснабжения в связи с превышением срока нормативной эксплуатации. Также необходимо выполнить работы по гидравлической наладке существующих сетей теплоснабжения.</w:t>
      </w:r>
    </w:p>
    <w:p w:rsidR="00DA7051" w:rsidRDefault="00DA7051" w:rsidP="00DA7051">
      <w:pPr>
        <w:ind w:firstLine="709"/>
        <w:rPr>
          <w:rFonts w:eastAsia="Times New Roman"/>
          <w:kern w:val="0"/>
          <w:sz w:val="28"/>
          <w:lang w:eastAsia="ar-SA"/>
        </w:rPr>
      </w:pPr>
      <w:r w:rsidRPr="000E2862">
        <w:rPr>
          <w:rFonts w:eastAsia="Times New Roman"/>
          <w:kern w:val="0"/>
          <w:sz w:val="28"/>
          <w:lang w:eastAsia="ar-SA"/>
        </w:rPr>
        <w:tab/>
        <w:t xml:space="preserve">Теплоснабжение перспективной индивидуальной застройки всех населенных пунктов </w:t>
      </w:r>
      <w:r>
        <w:rPr>
          <w:rFonts w:eastAsia="Times New Roman"/>
          <w:kern w:val="0"/>
          <w:sz w:val="28"/>
          <w:lang w:eastAsia="ar-SA"/>
        </w:rPr>
        <w:t>Кичиги</w:t>
      </w:r>
      <w:r w:rsidRPr="000E2862">
        <w:rPr>
          <w:rFonts w:eastAsia="Times New Roman"/>
          <w:kern w:val="0"/>
          <w:sz w:val="28"/>
          <w:lang w:eastAsia="ar-SA"/>
        </w:rPr>
        <w:t>нского сельского поселения предлагается осуществлять от автономных газовых теплогенераторов. Для негазифицированной застройки предлагается использование индивидуальных электрических котлов или котлов на твердом топливе.</w:t>
      </w:r>
    </w:p>
    <w:p w:rsidR="008C1B7D" w:rsidRDefault="008C1B7D" w:rsidP="008C1B7D">
      <w:pPr>
        <w:ind w:firstLine="709"/>
        <w:rPr>
          <w:rFonts w:eastAsia="Times New Roman"/>
          <w:kern w:val="0"/>
          <w:sz w:val="28"/>
          <w:lang w:eastAsia="ar-SA"/>
        </w:rPr>
      </w:pPr>
      <w:r w:rsidRPr="00DA7051">
        <w:rPr>
          <w:rFonts w:eastAsia="Times New Roman"/>
          <w:kern w:val="0"/>
          <w:sz w:val="28"/>
          <w:lang w:eastAsia="ar-SA"/>
        </w:rPr>
        <w:t xml:space="preserve">Теплоснабжение </w:t>
      </w:r>
      <w:r>
        <w:rPr>
          <w:rFonts w:eastAsia="Times New Roman"/>
          <w:kern w:val="0"/>
          <w:sz w:val="28"/>
          <w:lang w:eastAsia="ar-SA"/>
        </w:rPr>
        <w:t xml:space="preserve">проектируемой </w:t>
      </w:r>
      <w:r w:rsidRPr="00DA7051">
        <w:rPr>
          <w:rFonts w:eastAsia="Times New Roman"/>
          <w:kern w:val="0"/>
          <w:sz w:val="28"/>
          <w:lang w:eastAsia="ar-SA"/>
        </w:rPr>
        <w:t>многоквартирной жилой застройки</w:t>
      </w:r>
      <w:r>
        <w:rPr>
          <w:rFonts w:eastAsia="Times New Roman"/>
          <w:kern w:val="0"/>
          <w:sz w:val="28"/>
          <w:lang w:eastAsia="ar-SA"/>
        </w:rPr>
        <w:t xml:space="preserve"> в с. Кичигино предусматривается от котельной ТКУ-1000 </w:t>
      </w:r>
    </w:p>
    <w:p w:rsidR="00DA7051" w:rsidRDefault="00DA7051" w:rsidP="00DA7051">
      <w:pPr>
        <w:ind w:firstLine="709"/>
        <w:rPr>
          <w:rFonts w:eastAsia="Times New Roman"/>
          <w:kern w:val="0"/>
          <w:sz w:val="28"/>
          <w:lang w:eastAsia="ar-SA"/>
        </w:rPr>
      </w:pPr>
      <w:r w:rsidRPr="00DA7051">
        <w:rPr>
          <w:rFonts w:eastAsia="Times New Roman"/>
          <w:kern w:val="0"/>
          <w:sz w:val="28"/>
          <w:lang w:eastAsia="ar-SA"/>
        </w:rPr>
        <w:t xml:space="preserve">Теплоснабжение </w:t>
      </w:r>
      <w:r>
        <w:rPr>
          <w:rFonts w:eastAsia="Times New Roman"/>
          <w:kern w:val="0"/>
          <w:sz w:val="28"/>
          <w:lang w:eastAsia="ar-SA"/>
        </w:rPr>
        <w:t xml:space="preserve">проектируемой </w:t>
      </w:r>
      <w:r w:rsidRPr="00DA7051">
        <w:rPr>
          <w:rFonts w:eastAsia="Times New Roman"/>
          <w:kern w:val="0"/>
          <w:sz w:val="28"/>
          <w:lang w:eastAsia="ar-SA"/>
        </w:rPr>
        <w:t>многоквартирной жилой застройки и детского сада</w:t>
      </w:r>
      <w:r>
        <w:rPr>
          <w:rFonts w:eastAsia="Times New Roman"/>
          <w:kern w:val="0"/>
          <w:sz w:val="28"/>
          <w:lang w:eastAsia="ar-SA"/>
        </w:rPr>
        <w:t xml:space="preserve"> в п. Нагорном</w:t>
      </w:r>
      <w:r w:rsidRPr="00DA7051">
        <w:rPr>
          <w:rFonts w:eastAsia="Times New Roman"/>
          <w:kern w:val="0"/>
          <w:sz w:val="28"/>
          <w:lang w:eastAsia="ar-SA"/>
        </w:rPr>
        <w:t xml:space="preserve"> предусматривается от газовой котельной.</w:t>
      </w:r>
    </w:p>
    <w:p w:rsidR="000E2862" w:rsidRDefault="000E2862" w:rsidP="000E2862">
      <w:pPr>
        <w:ind w:firstLine="709"/>
        <w:rPr>
          <w:rFonts w:eastAsia="Times New Roman"/>
          <w:kern w:val="0"/>
          <w:sz w:val="28"/>
          <w:lang w:eastAsia="ar-SA"/>
        </w:rPr>
      </w:pPr>
      <w:r w:rsidRPr="000E2862">
        <w:rPr>
          <w:rFonts w:eastAsia="Times New Roman"/>
          <w:kern w:val="0"/>
          <w:sz w:val="28"/>
          <w:lang w:eastAsia="ar-SA"/>
        </w:rPr>
        <w:tab/>
        <w:t>Теплоснабжение перспективных объектов общественно-деловой застройки, которые планируется разместить вне зоны действия действующих котельных, предлагается осуществить от собственных источников тепловой энергии (встроено-</w:t>
      </w:r>
      <w:r w:rsidRPr="000E2862">
        <w:rPr>
          <w:rFonts w:eastAsia="Times New Roman"/>
          <w:kern w:val="0"/>
          <w:sz w:val="28"/>
          <w:lang w:eastAsia="ar-SA"/>
        </w:rPr>
        <w:lastRenderedPageBreak/>
        <w:t xml:space="preserve">пристроенные, крышные котельные), тип которых будет определятся на последующих стадиях проектирования. </w:t>
      </w:r>
    </w:p>
    <w:p w:rsidR="00DA7051" w:rsidRDefault="00DA7051" w:rsidP="00DA7051">
      <w:pPr>
        <w:ind w:firstLine="709"/>
        <w:rPr>
          <w:rFonts w:eastAsia="Times New Roman"/>
          <w:kern w:val="0"/>
          <w:sz w:val="28"/>
          <w:lang w:eastAsia="ar-SA"/>
        </w:rPr>
      </w:pPr>
      <w:r>
        <w:rPr>
          <w:rFonts w:eastAsia="Times New Roman"/>
          <w:kern w:val="0"/>
          <w:sz w:val="28"/>
          <w:lang w:eastAsia="ar-SA"/>
        </w:rPr>
        <w:t xml:space="preserve">Суммарная тепловая нагрузка </w:t>
      </w:r>
      <w:r w:rsidR="00133324">
        <w:rPr>
          <w:rFonts w:eastAsia="Times New Roman"/>
          <w:kern w:val="0"/>
          <w:sz w:val="28"/>
          <w:lang w:eastAsia="ar-SA"/>
        </w:rPr>
        <w:t xml:space="preserve">перспективной многоквартирной застройки и </w:t>
      </w:r>
      <w:r>
        <w:rPr>
          <w:rFonts w:eastAsia="Times New Roman"/>
          <w:kern w:val="0"/>
          <w:sz w:val="28"/>
          <w:lang w:eastAsia="ar-SA"/>
        </w:rPr>
        <w:t>объектов общественно-деловой застройки на проектируемой территории</w:t>
      </w:r>
      <w:r w:rsidRPr="00DA7051">
        <w:rPr>
          <w:rFonts w:eastAsia="Times New Roman"/>
          <w:kern w:val="0"/>
          <w:sz w:val="28"/>
          <w:lang w:eastAsia="ar-SA"/>
        </w:rPr>
        <w:t xml:space="preserve"> </w:t>
      </w:r>
      <w:r>
        <w:rPr>
          <w:rFonts w:eastAsia="Times New Roman"/>
          <w:kern w:val="0"/>
          <w:sz w:val="28"/>
          <w:lang w:eastAsia="ar-SA"/>
        </w:rPr>
        <w:t>составит</w:t>
      </w:r>
      <w:r w:rsidRPr="00DA7051">
        <w:rPr>
          <w:rFonts w:eastAsia="Times New Roman"/>
          <w:kern w:val="0"/>
          <w:sz w:val="28"/>
          <w:lang w:eastAsia="ar-SA"/>
        </w:rPr>
        <w:t xml:space="preserve">: </w:t>
      </w:r>
      <w:r>
        <w:rPr>
          <w:rFonts w:eastAsia="Times New Roman"/>
          <w:kern w:val="0"/>
          <w:sz w:val="28"/>
          <w:lang w:eastAsia="ar-SA"/>
        </w:rPr>
        <w:t>5,23 Гкал</w:t>
      </w:r>
      <w:r w:rsidRPr="00DA7051">
        <w:rPr>
          <w:rFonts w:eastAsia="Times New Roman"/>
          <w:kern w:val="0"/>
          <w:sz w:val="28"/>
          <w:lang w:eastAsia="ar-SA"/>
        </w:rPr>
        <w:t>/</w:t>
      </w:r>
      <w:r>
        <w:rPr>
          <w:rFonts w:eastAsia="Times New Roman"/>
          <w:kern w:val="0"/>
          <w:sz w:val="28"/>
          <w:lang w:eastAsia="ar-SA"/>
        </w:rPr>
        <w:t>час.</w:t>
      </w:r>
    </w:p>
    <w:p w:rsidR="00DA7051" w:rsidRPr="00DA7051" w:rsidRDefault="00DA7051" w:rsidP="00DA7051">
      <w:pPr>
        <w:ind w:firstLine="709"/>
        <w:rPr>
          <w:rFonts w:eastAsia="Times New Roman"/>
          <w:kern w:val="0"/>
          <w:sz w:val="28"/>
          <w:lang w:eastAsia="ar-SA"/>
        </w:rPr>
      </w:pPr>
      <w:r>
        <w:rPr>
          <w:rFonts w:eastAsia="Times New Roman"/>
          <w:kern w:val="0"/>
          <w:sz w:val="28"/>
          <w:lang w:eastAsia="ar-SA"/>
        </w:rPr>
        <w:t>Для по</w:t>
      </w:r>
      <w:r w:rsidR="00133324">
        <w:rPr>
          <w:rFonts w:eastAsia="Times New Roman"/>
          <w:kern w:val="0"/>
          <w:sz w:val="28"/>
          <w:lang w:eastAsia="ar-SA"/>
        </w:rPr>
        <w:t>крытия потребности перспективной многоквартирной застройки и</w:t>
      </w:r>
      <w:r>
        <w:rPr>
          <w:rFonts w:eastAsia="Times New Roman"/>
          <w:kern w:val="0"/>
          <w:sz w:val="28"/>
          <w:lang w:eastAsia="ar-SA"/>
        </w:rPr>
        <w:t xml:space="preserve"> объектов</w:t>
      </w:r>
      <w:r w:rsidRPr="00DA7051">
        <w:rPr>
          <w:rFonts w:eastAsia="Times New Roman"/>
          <w:kern w:val="0"/>
          <w:sz w:val="28"/>
          <w:lang w:eastAsia="ar-SA"/>
        </w:rPr>
        <w:t xml:space="preserve"> </w:t>
      </w:r>
      <w:r>
        <w:rPr>
          <w:rFonts w:eastAsia="Times New Roman"/>
          <w:kern w:val="0"/>
          <w:sz w:val="28"/>
          <w:lang w:eastAsia="ar-SA"/>
        </w:rPr>
        <w:t>общественно-деловой застройки</w:t>
      </w:r>
      <w:r w:rsidR="00133324">
        <w:rPr>
          <w:rFonts w:eastAsia="Times New Roman"/>
          <w:kern w:val="0"/>
          <w:sz w:val="28"/>
          <w:lang w:eastAsia="ar-SA"/>
        </w:rPr>
        <w:t xml:space="preserve"> </w:t>
      </w:r>
      <w:r>
        <w:rPr>
          <w:rFonts w:eastAsia="Times New Roman"/>
          <w:kern w:val="0"/>
          <w:sz w:val="28"/>
          <w:lang w:eastAsia="ar-SA"/>
        </w:rPr>
        <w:t>Проектом предлагается на расчетный срок увеличение общей теплопроизводительности проектируемых котельных на 6 Гкал</w:t>
      </w:r>
      <w:r w:rsidRPr="00DA7051">
        <w:rPr>
          <w:rFonts w:eastAsia="Times New Roman"/>
          <w:kern w:val="0"/>
          <w:sz w:val="28"/>
          <w:lang w:eastAsia="ar-SA"/>
        </w:rPr>
        <w:t>/</w:t>
      </w:r>
      <w:r>
        <w:rPr>
          <w:rFonts w:eastAsia="Times New Roman"/>
          <w:kern w:val="0"/>
          <w:sz w:val="28"/>
          <w:lang w:eastAsia="ar-SA"/>
        </w:rPr>
        <w:t>час.</w:t>
      </w:r>
    </w:p>
    <w:p w:rsidR="00A1093D" w:rsidRDefault="00683EED" w:rsidP="00D80446">
      <w:pPr>
        <w:pStyle w:val="3"/>
        <w:rPr>
          <w:lang w:eastAsia="ru-RU"/>
        </w:rPr>
      </w:pPr>
      <w:bookmarkStart w:id="167" w:name="_Toc168386524"/>
      <w:r>
        <w:t>Газоснабжение</w:t>
      </w:r>
      <w:bookmarkEnd w:id="167"/>
    </w:p>
    <w:p w:rsidR="00F539AB" w:rsidRPr="00F539AB" w:rsidRDefault="00F539AB" w:rsidP="00F539AB">
      <w:pPr>
        <w:widowControl w:val="0"/>
        <w:tabs>
          <w:tab w:val="left" w:pos="1073"/>
        </w:tabs>
        <w:autoSpaceDE w:val="0"/>
        <w:autoSpaceDN w:val="0"/>
        <w:ind w:firstLine="709"/>
        <w:rPr>
          <w:sz w:val="28"/>
        </w:rPr>
      </w:pPr>
      <w:r w:rsidRPr="00F539AB">
        <w:rPr>
          <w:sz w:val="28"/>
        </w:rPr>
        <w:t>В настоящий момент централизованной системой газоснабжения охвачены все населенные пункты сельского поселения. Источником газоснабжения населенных пунктов Кичигинского сельского поселения являет</w:t>
      </w:r>
      <w:r>
        <w:rPr>
          <w:sz w:val="28"/>
        </w:rPr>
        <w:t>ся система газопроводов «Бухара-</w:t>
      </w:r>
      <w:r w:rsidRPr="00F539AB">
        <w:rPr>
          <w:sz w:val="28"/>
        </w:rPr>
        <w:t>Урал»</w:t>
      </w:r>
      <w:r w:rsidR="00154523">
        <w:rPr>
          <w:sz w:val="28"/>
        </w:rPr>
        <w:t xml:space="preserve">. </w:t>
      </w:r>
      <w:r w:rsidRPr="00F539AB">
        <w:rPr>
          <w:sz w:val="28"/>
        </w:rPr>
        <w:t xml:space="preserve">Действующая система газоснабжения осуществляется от газопровода высокого давления от ГРС г. Южноуральск. </w:t>
      </w:r>
    </w:p>
    <w:p w:rsidR="00F539AB" w:rsidRPr="00F539AB" w:rsidRDefault="00F539AB" w:rsidP="00F539AB">
      <w:pPr>
        <w:widowControl w:val="0"/>
        <w:tabs>
          <w:tab w:val="left" w:pos="1073"/>
        </w:tabs>
        <w:autoSpaceDE w:val="0"/>
        <w:autoSpaceDN w:val="0"/>
        <w:ind w:firstLine="709"/>
        <w:rPr>
          <w:sz w:val="28"/>
        </w:rPr>
      </w:pPr>
      <w:r w:rsidRPr="00F539AB">
        <w:rPr>
          <w:sz w:val="28"/>
        </w:rPr>
        <w:t xml:space="preserve">Газоснабжение населенных пунктов осуществляется от существующих ГРП, ШРП в с. Кичигино, п. Нагорный и п. Синий Бор. Газ приходит в населенные пункты из г. Южноуральска по газопроводам с давлением 0,6 МПа. Разводка газа до абонентов производится по газопроводу низкого давления, проложенному по основным и второстепенным улицам населенных пунктов. </w:t>
      </w:r>
    </w:p>
    <w:p w:rsidR="00F539AB" w:rsidRPr="00F539AB" w:rsidRDefault="00F539AB" w:rsidP="00F539AB">
      <w:pPr>
        <w:widowControl w:val="0"/>
        <w:tabs>
          <w:tab w:val="left" w:pos="1073"/>
        </w:tabs>
        <w:autoSpaceDE w:val="0"/>
        <w:autoSpaceDN w:val="0"/>
        <w:ind w:firstLine="709"/>
        <w:rPr>
          <w:sz w:val="28"/>
        </w:rPr>
      </w:pPr>
      <w:r w:rsidRPr="00F539AB">
        <w:rPr>
          <w:sz w:val="28"/>
        </w:rPr>
        <w:t xml:space="preserve">Потребителями тепла являются: </w:t>
      </w:r>
    </w:p>
    <w:p w:rsidR="00F539AB" w:rsidRPr="00F539AB" w:rsidRDefault="00F539AB" w:rsidP="00F539AB">
      <w:pPr>
        <w:widowControl w:val="0"/>
        <w:tabs>
          <w:tab w:val="left" w:pos="1073"/>
        </w:tabs>
        <w:autoSpaceDE w:val="0"/>
        <w:autoSpaceDN w:val="0"/>
        <w:ind w:firstLine="709"/>
        <w:rPr>
          <w:sz w:val="28"/>
        </w:rPr>
      </w:pPr>
      <w:r w:rsidRPr="00F539AB">
        <w:rPr>
          <w:sz w:val="28"/>
        </w:rPr>
        <w:t xml:space="preserve">- существующая жилая застройка; </w:t>
      </w:r>
    </w:p>
    <w:p w:rsidR="00F539AB" w:rsidRPr="00F539AB" w:rsidRDefault="00F539AB" w:rsidP="00F539AB">
      <w:pPr>
        <w:widowControl w:val="0"/>
        <w:tabs>
          <w:tab w:val="left" w:pos="1073"/>
        </w:tabs>
        <w:autoSpaceDE w:val="0"/>
        <w:autoSpaceDN w:val="0"/>
        <w:ind w:firstLine="709"/>
        <w:rPr>
          <w:sz w:val="28"/>
        </w:rPr>
      </w:pPr>
      <w:r w:rsidRPr="00F539AB">
        <w:rPr>
          <w:sz w:val="28"/>
        </w:rPr>
        <w:t xml:space="preserve">- здания и сооружения соцкультбыта; </w:t>
      </w:r>
    </w:p>
    <w:p w:rsidR="00F539AB" w:rsidRPr="00F539AB" w:rsidRDefault="00F539AB" w:rsidP="00F539AB">
      <w:pPr>
        <w:widowControl w:val="0"/>
        <w:tabs>
          <w:tab w:val="left" w:pos="1073"/>
        </w:tabs>
        <w:autoSpaceDE w:val="0"/>
        <w:autoSpaceDN w:val="0"/>
        <w:ind w:firstLine="709"/>
        <w:rPr>
          <w:sz w:val="28"/>
        </w:rPr>
      </w:pPr>
      <w:r w:rsidRPr="00F539AB">
        <w:rPr>
          <w:sz w:val="28"/>
        </w:rPr>
        <w:t xml:space="preserve">- существующие промышленные предприятия. </w:t>
      </w:r>
    </w:p>
    <w:p w:rsidR="00F539AB" w:rsidRDefault="00F539AB" w:rsidP="00F539AB">
      <w:pPr>
        <w:widowControl w:val="0"/>
        <w:tabs>
          <w:tab w:val="left" w:pos="1073"/>
        </w:tabs>
        <w:autoSpaceDE w:val="0"/>
        <w:autoSpaceDN w:val="0"/>
        <w:ind w:firstLine="709"/>
        <w:rPr>
          <w:sz w:val="28"/>
        </w:rPr>
      </w:pPr>
      <w:r w:rsidRPr="00F539AB">
        <w:rPr>
          <w:sz w:val="28"/>
        </w:rPr>
        <w:t>Газ является основным топливом для существующих котельных, обеспечивающих отоплением население и объекты бюджетной сферы, и промышленных котельных.</w:t>
      </w:r>
    </w:p>
    <w:p w:rsidR="001228AF" w:rsidRPr="001228AF" w:rsidRDefault="001228AF" w:rsidP="001228AF">
      <w:pPr>
        <w:widowControl w:val="0"/>
        <w:tabs>
          <w:tab w:val="left" w:pos="1073"/>
        </w:tabs>
        <w:autoSpaceDE w:val="0"/>
        <w:autoSpaceDN w:val="0"/>
        <w:spacing w:before="120" w:after="120"/>
        <w:jc w:val="center"/>
        <w:rPr>
          <w:b/>
          <w:sz w:val="28"/>
        </w:rPr>
      </w:pPr>
      <w:r w:rsidRPr="001228AF">
        <w:rPr>
          <w:b/>
          <w:sz w:val="28"/>
        </w:rPr>
        <w:t>Расчетное газопотребление</w:t>
      </w:r>
    </w:p>
    <w:p w:rsidR="001228AF" w:rsidRDefault="001228AF" w:rsidP="001228AF">
      <w:pPr>
        <w:widowControl w:val="0"/>
        <w:tabs>
          <w:tab w:val="left" w:pos="1073"/>
        </w:tabs>
        <w:autoSpaceDE w:val="0"/>
        <w:autoSpaceDN w:val="0"/>
        <w:ind w:firstLine="709"/>
        <w:rPr>
          <w:sz w:val="28"/>
        </w:rPr>
      </w:pPr>
      <w:r w:rsidRPr="001228AF">
        <w:rPr>
          <w:sz w:val="28"/>
        </w:rPr>
        <w:t>Расчетные расходы природного газа определены</w:t>
      </w:r>
      <w:r>
        <w:rPr>
          <w:sz w:val="28"/>
        </w:rPr>
        <w:t xml:space="preserve"> по нормативу </w:t>
      </w:r>
      <w:r w:rsidRPr="001228AF">
        <w:rPr>
          <w:sz w:val="28"/>
        </w:rPr>
        <w:t>обеспеченности объектами газосн</w:t>
      </w:r>
      <w:r>
        <w:rPr>
          <w:sz w:val="28"/>
        </w:rPr>
        <w:t xml:space="preserve">абжения (индивидуально-бытовые </w:t>
      </w:r>
      <w:r w:rsidRPr="001228AF">
        <w:rPr>
          <w:sz w:val="28"/>
        </w:rPr>
        <w:t>нужды населения)</w:t>
      </w:r>
      <w:r>
        <w:rPr>
          <w:sz w:val="28"/>
        </w:rPr>
        <w:t xml:space="preserve"> </w:t>
      </w:r>
      <w:r w:rsidRPr="001228AF">
        <w:rPr>
          <w:sz w:val="28"/>
        </w:rPr>
        <w:t xml:space="preserve">в соответствии с </w:t>
      </w:r>
      <w:r>
        <w:rPr>
          <w:sz w:val="28"/>
          <w:szCs w:val="28"/>
          <w:lang w:bidi="ru-RU"/>
        </w:rPr>
        <w:t xml:space="preserve">МНГП Кичигинского сельского поселения </w:t>
      </w:r>
      <w:r>
        <w:rPr>
          <w:sz w:val="28"/>
        </w:rPr>
        <w:t>(</w:t>
      </w:r>
      <w:r w:rsidRPr="001228AF">
        <w:rPr>
          <w:sz w:val="28"/>
        </w:rPr>
        <w:t>не менее 120 кубических метров на 1 человека в год</w:t>
      </w:r>
      <w:r>
        <w:rPr>
          <w:sz w:val="28"/>
        </w:rPr>
        <w:t>)</w:t>
      </w:r>
      <w:r w:rsidRPr="001228AF">
        <w:rPr>
          <w:sz w:val="28"/>
        </w:rPr>
        <w:t>.</w:t>
      </w:r>
    </w:p>
    <w:p w:rsidR="001228AF" w:rsidRPr="007E6757" w:rsidRDefault="001228AF" w:rsidP="007F6D3E">
      <w:pPr>
        <w:pStyle w:val="ae"/>
        <w:rPr>
          <w:szCs w:val="24"/>
        </w:rPr>
      </w:pPr>
      <w:r>
        <w:t xml:space="preserve">Таблица </w:t>
      </w:r>
      <w:r w:rsidR="00894C45">
        <w:fldChar w:fldCharType="begin"/>
      </w:r>
      <w:r w:rsidR="00894C45">
        <w:instrText xml:space="preserve"> SEQ Таблица \* ARABIC </w:instrText>
      </w:r>
      <w:r w:rsidR="00894C45">
        <w:fldChar w:fldCharType="separate"/>
      </w:r>
      <w:r w:rsidR="00A5794D">
        <w:rPr>
          <w:noProof/>
        </w:rPr>
        <w:t>27</w:t>
      </w:r>
      <w:r w:rsidR="00894C45">
        <w:rPr>
          <w:noProof/>
        </w:rPr>
        <w:fldChar w:fldCharType="end"/>
      </w:r>
      <w:r>
        <w:rPr>
          <w:szCs w:val="24"/>
        </w:rPr>
        <w:t xml:space="preserve"> – </w:t>
      </w:r>
      <w:r>
        <w:t>Расчетный расход газа</w:t>
      </w:r>
      <w:r w:rsidR="005D1702">
        <w:t xml:space="preserve"> на </w:t>
      </w:r>
      <w:r w:rsidR="005D1702" w:rsidRPr="005D1702">
        <w:t xml:space="preserve">индивидуально-бытовые нужды населения </w:t>
      </w:r>
      <w:r w:rsidR="005D1702">
        <w:t>на расчетный срок</w:t>
      </w:r>
    </w:p>
    <w:tbl>
      <w:tblPr>
        <w:tblStyle w:val="af9"/>
        <w:tblW w:w="0" w:type="auto"/>
        <w:tblLook w:val="04A0" w:firstRow="1" w:lastRow="0" w:firstColumn="1" w:lastColumn="0" w:noHBand="0" w:noVBand="1"/>
      </w:tblPr>
      <w:tblGrid>
        <w:gridCol w:w="2548"/>
        <w:gridCol w:w="2549"/>
        <w:gridCol w:w="2549"/>
        <w:gridCol w:w="2549"/>
      </w:tblGrid>
      <w:tr w:rsidR="001228AF" w:rsidTr="001228AF">
        <w:tc>
          <w:tcPr>
            <w:tcW w:w="2548" w:type="dxa"/>
          </w:tcPr>
          <w:p w:rsidR="001228AF" w:rsidRPr="001228AF" w:rsidRDefault="001228AF" w:rsidP="001228AF">
            <w:pPr>
              <w:widowControl w:val="0"/>
              <w:tabs>
                <w:tab w:val="left" w:pos="1073"/>
              </w:tabs>
              <w:autoSpaceDE w:val="0"/>
              <w:autoSpaceDN w:val="0"/>
              <w:spacing w:before="120" w:after="120"/>
              <w:jc w:val="center"/>
              <w:rPr>
                <w:b/>
              </w:rPr>
            </w:pPr>
            <w:r w:rsidRPr="001228AF">
              <w:rPr>
                <w:b/>
              </w:rPr>
              <w:t>Наименование муниципального образования</w:t>
            </w:r>
          </w:p>
        </w:tc>
        <w:tc>
          <w:tcPr>
            <w:tcW w:w="2549" w:type="dxa"/>
          </w:tcPr>
          <w:p w:rsidR="001228AF" w:rsidRPr="001228AF" w:rsidRDefault="001228AF" w:rsidP="001228AF">
            <w:pPr>
              <w:widowControl w:val="0"/>
              <w:tabs>
                <w:tab w:val="left" w:pos="1073"/>
              </w:tabs>
              <w:autoSpaceDE w:val="0"/>
              <w:autoSpaceDN w:val="0"/>
              <w:spacing w:before="120" w:after="120"/>
              <w:jc w:val="center"/>
              <w:rPr>
                <w:b/>
              </w:rPr>
            </w:pPr>
            <w:r w:rsidRPr="001228AF">
              <w:rPr>
                <w:b/>
              </w:rPr>
              <w:t>Население на расчетный срок</w:t>
            </w:r>
          </w:p>
        </w:tc>
        <w:tc>
          <w:tcPr>
            <w:tcW w:w="2549" w:type="dxa"/>
          </w:tcPr>
          <w:p w:rsidR="001228AF" w:rsidRPr="001228AF" w:rsidRDefault="001228AF" w:rsidP="001228AF">
            <w:pPr>
              <w:widowControl w:val="0"/>
              <w:tabs>
                <w:tab w:val="left" w:pos="1073"/>
              </w:tabs>
              <w:autoSpaceDE w:val="0"/>
              <w:autoSpaceDN w:val="0"/>
              <w:spacing w:before="120" w:after="120"/>
              <w:jc w:val="center"/>
              <w:rPr>
                <w:b/>
              </w:rPr>
            </w:pPr>
            <w:r w:rsidRPr="001228AF">
              <w:rPr>
                <w:b/>
              </w:rPr>
              <w:t>Норматив</w:t>
            </w:r>
            <w:r>
              <w:rPr>
                <w:b/>
              </w:rPr>
              <w:t>, м</w:t>
            </w:r>
            <w:r>
              <w:rPr>
                <w:b/>
                <w:vertAlign w:val="superscript"/>
              </w:rPr>
              <w:t xml:space="preserve">3 </w:t>
            </w:r>
            <w:r>
              <w:rPr>
                <w:b/>
              </w:rPr>
              <w:t>на 1 чел. в год</w:t>
            </w:r>
          </w:p>
        </w:tc>
        <w:tc>
          <w:tcPr>
            <w:tcW w:w="2549" w:type="dxa"/>
          </w:tcPr>
          <w:p w:rsidR="001228AF" w:rsidRPr="005D1702" w:rsidRDefault="001228AF" w:rsidP="001228AF">
            <w:pPr>
              <w:widowControl w:val="0"/>
              <w:tabs>
                <w:tab w:val="left" w:pos="1073"/>
              </w:tabs>
              <w:autoSpaceDE w:val="0"/>
              <w:autoSpaceDN w:val="0"/>
              <w:spacing w:before="120" w:after="120"/>
              <w:jc w:val="center"/>
              <w:rPr>
                <w:b/>
              </w:rPr>
            </w:pPr>
            <w:r w:rsidRPr="001228AF">
              <w:rPr>
                <w:b/>
              </w:rPr>
              <w:t>Расчетный расход газа</w:t>
            </w:r>
            <w:r w:rsidR="005D1702">
              <w:rPr>
                <w:b/>
              </w:rPr>
              <w:t>, м</w:t>
            </w:r>
            <w:r w:rsidR="005D1702">
              <w:rPr>
                <w:b/>
                <w:vertAlign w:val="superscript"/>
              </w:rPr>
              <w:t>3</w:t>
            </w:r>
            <w:r w:rsidR="005D1702" w:rsidRPr="005D1702">
              <w:rPr>
                <w:b/>
              </w:rPr>
              <w:t xml:space="preserve"> </w:t>
            </w:r>
          </w:p>
        </w:tc>
      </w:tr>
      <w:tr w:rsidR="001228AF" w:rsidTr="001228AF">
        <w:tc>
          <w:tcPr>
            <w:tcW w:w="2548" w:type="dxa"/>
          </w:tcPr>
          <w:p w:rsidR="001228AF" w:rsidRPr="001228AF" w:rsidRDefault="001228AF" w:rsidP="001228AF">
            <w:pPr>
              <w:widowControl w:val="0"/>
              <w:tabs>
                <w:tab w:val="left" w:pos="1073"/>
              </w:tabs>
              <w:autoSpaceDE w:val="0"/>
              <w:autoSpaceDN w:val="0"/>
              <w:spacing w:before="120" w:after="120"/>
              <w:jc w:val="center"/>
            </w:pPr>
            <w:r w:rsidRPr="001228AF">
              <w:t>Кичигинское СП</w:t>
            </w:r>
          </w:p>
        </w:tc>
        <w:tc>
          <w:tcPr>
            <w:tcW w:w="2549" w:type="dxa"/>
          </w:tcPr>
          <w:p w:rsidR="001228AF" w:rsidRPr="001228AF" w:rsidRDefault="001228AF" w:rsidP="001228AF">
            <w:pPr>
              <w:widowControl w:val="0"/>
              <w:tabs>
                <w:tab w:val="left" w:pos="1073"/>
              </w:tabs>
              <w:autoSpaceDE w:val="0"/>
              <w:autoSpaceDN w:val="0"/>
              <w:spacing w:before="120" w:after="120"/>
              <w:jc w:val="center"/>
            </w:pPr>
            <w:r>
              <w:fldChar w:fldCharType="begin"/>
            </w:r>
            <w:r>
              <w:instrText xml:space="preserve"> REF Нас_общ_расч_срок \h </w:instrText>
            </w:r>
            <w:r>
              <w:fldChar w:fldCharType="separate"/>
            </w:r>
            <w:r w:rsidR="00A5794D">
              <w:rPr>
                <w:bCs/>
              </w:rPr>
              <w:t>5450</w:t>
            </w:r>
            <w:r>
              <w:fldChar w:fldCharType="end"/>
            </w:r>
          </w:p>
        </w:tc>
        <w:tc>
          <w:tcPr>
            <w:tcW w:w="2549" w:type="dxa"/>
          </w:tcPr>
          <w:p w:rsidR="001228AF" w:rsidRPr="001228AF" w:rsidRDefault="001228AF" w:rsidP="001228AF">
            <w:pPr>
              <w:widowControl w:val="0"/>
              <w:tabs>
                <w:tab w:val="left" w:pos="1073"/>
              </w:tabs>
              <w:autoSpaceDE w:val="0"/>
              <w:autoSpaceDN w:val="0"/>
              <w:spacing w:before="120" w:after="120"/>
              <w:jc w:val="center"/>
            </w:pPr>
            <w:r>
              <w:t>120</w:t>
            </w:r>
          </w:p>
        </w:tc>
        <w:tc>
          <w:tcPr>
            <w:tcW w:w="2549" w:type="dxa"/>
          </w:tcPr>
          <w:p w:rsidR="001228AF" w:rsidRPr="001228AF" w:rsidRDefault="001228AF" w:rsidP="001228AF">
            <w:pPr>
              <w:widowControl w:val="0"/>
              <w:tabs>
                <w:tab w:val="left" w:pos="1073"/>
              </w:tabs>
              <w:autoSpaceDE w:val="0"/>
              <w:autoSpaceDN w:val="0"/>
              <w:spacing w:before="120" w:after="120"/>
              <w:jc w:val="center"/>
            </w:pPr>
            <w:r>
              <w:fldChar w:fldCharType="begin"/>
            </w:r>
            <w:r>
              <w:instrText xml:space="preserve"> =B2*C2 \# "# ##0" </w:instrText>
            </w:r>
            <w:r>
              <w:fldChar w:fldCharType="separate"/>
            </w:r>
            <w:r w:rsidR="00A5794D">
              <w:rPr>
                <w:noProof/>
              </w:rPr>
              <w:t>654 000</w:t>
            </w:r>
            <w:r>
              <w:fldChar w:fldCharType="end"/>
            </w:r>
          </w:p>
        </w:tc>
      </w:tr>
    </w:tbl>
    <w:p w:rsidR="00683EED" w:rsidRPr="00683EED" w:rsidRDefault="00683EED" w:rsidP="00683EED">
      <w:pPr>
        <w:keepNext/>
        <w:suppressAutoHyphens/>
        <w:spacing w:before="120" w:after="120"/>
        <w:jc w:val="center"/>
        <w:rPr>
          <w:rFonts w:eastAsia="Times New Roman"/>
          <w:b/>
          <w:szCs w:val="28"/>
        </w:rPr>
      </w:pPr>
      <w:r w:rsidRPr="00683EED">
        <w:rPr>
          <w:rFonts w:eastAsia="Times New Roman"/>
          <w:b/>
          <w:sz w:val="28"/>
          <w:szCs w:val="28"/>
        </w:rPr>
        <w:t>Проектные предложения</w:t>
      </w:r>
    </w:p>
    <w:p w:rsidR="00683EED" w:rsidRDefault="00683EED" w:rsidP="00683EED">
      <w:pPr>
        <w:autoSpaceDE w:val="0"/>
        <w:autoSpaceDN w:val="0"/>
        <w:adjustRightInd w:val="0"/>
        <w:ind w:firstLine="709"/>
        <w:rPr>
          <w:rFonts w:eastAsia="Times New Roman"/>
          <w:kern w:val="0"/>
          <w:sz w:val="28"/>
          <w:lang w:eastAsia="ru-RU"/>
        </w:rPr>
      </w:pPr>
      <w:r w:rsidRPr="00683EED">
        <w:rPr>
          <w:rFonts w:eastAsia="Times New Roman"/>
          <w:kern w:val="0"/>
          <w:sz w:val="28"/>
          <w:lang w:eastAsia="ru-RU"/>
        </w:rPr>
        <w:t xml:space="preserve">Проектом предусматривается дальнейшее развитие газовых сетей территории </w:t>
      </w:r>
      <w:r>
        <w:rPr>
          <w:rFonts w:eastAsia="Times New Roman"/>
          <w:kern w:val="0"/>
          <w:sz w:val="28"/>
          <w:lang w:eastAsia="ru-RU"/>
        </w:rPr>
        <w:t>Кичигинского сельского поселения</w:t>
      </w:r>
      <w:r w:rsidRPr="00683EED">
        <w:rPr>
          <w:rFonts w:eastAsia="Times New Roman"/>
          <w:kern w:val="0"/>
          <w:sz w:val="28"/>
          <w:lang w:eastAsia="ru-RU"/>
        </w:rPr>
        <w:t xml:space="preserve">. Природным газом намечается обеспечить </w:t>
      </w:r>
      <w:r w:rsidRPr="00683EED">
        <w:rPr>
          <w:rFonts w:eastAsia="Times New Roman"/>
          <w:kern w:val="0"/>
          <w:sz w:val="28"/>
          <w:lang w:eastAsia="ru-RU"/>
        </w:rPr>
        <w:lastRenderedPageBreak/>
        <w:t>существующих и новых потребителей, в том числе, перевод всех существующих котельных на газообразное топливо.</w:t>
      </w:r>
    </w:p>
    <w:p w:rsidR="00D902AD" w:rsidRDefault="00D902AD" w:rsidP="00683EED">
      <w:pPr>
        <w:autoSpaceDE w:val="0"/>
        <w:autoSpaceDN w:val="0"/>
        <w:adjustRightInd w:val="0"/>
        <w:ind w:firstLine="709"/>
        <w:rPr>
          <w:rFonts w:eastAsia="Times New Roman"/>
          <w:kern w:val="0"/>
          <w:sz w:val="28"/>
          <w:lang w:eastAsia="ru-RU"/>
        </w:rPr>
      </w:pPr>
      <w:r w:rsidRPr="00D902AD">
        <w:rPr>
          <w:rFonts w:eastAsia="Times New Roman"/>
          <w:kern w:val="0"/>
          <w:sz w:val="28"/>
          <w:lang w:eastAsia="ru-RU"/>
        </w:rPr>
        <w:t>Предлагается предусмотреть отопление и горячее водоснабжение жилой застройки (усадебные и многоквартирные малоэтажные дома) от индивидуальных отопительных газовых аппаратов. Для зданий соцкультбыта (школа, детский сад, больница, административные и общественные здания) предлагается строительство отопительных котельных (отдельно стоящих, встроенных, пристроенных, крышных). Необходимо строительство сетей высокого, среднего и низкого давлений, ГРП и пунктов редуцирования газа у потребителей.</w:t>
      </w:r>
    </w:p>
    <w:p w:rsidR="007E6875" w:rsidRDefault="007E6875" w:rsidP="00D80446">
      <w:pPr>
        <w:pStyle w:val="3"/>
        <w:rPr>
          <w:lang w:eastAsia="ru-RU"/>
        </w:rPr>
      </w:pPr>
      <w:bookmarkStart w:id="168" w:name="_Toc168386525"/>
      <w:r>
        <w:t>Электроснабжение</w:t>
      </w:r>
      <w:bookmarkEnd w:id="168"/>
    </w:p>
    <w:p w:rsidR="00986F0D" w:rsidRPr="00B66760" w:rsidRDefault="00986F0D" w:rsidP="00B66760">
      <w:pPr>
        <w:suppressAutoHyphens/>
        <w:ind w:firstLine="709"/>
        <w:rPr>
          <w:rFonts w:eastAsia="Times New Roman"/>
          <w:color w:val="000000"/>
          <w:kern w:val="0"/>
          <w:sz w:val="28"/>
          <w:szCs w:val="28"/>
          <w:lang w:eastAsia="ru-RU"/>
        </w:rPr>
      </w:pPr>
      <w:r>
        <w:rPr>
          <w:color w:val="000000"/>
          <w:sz w:val="28"/>
          <w:szCs w:val="28"/>
        </w:rPr>
        <w:t xml:space="preserve">Услуги по передаче электрической энергии осуществляет филиал </w:t>
      </w:r>
      <w:r w:rsidRPr="00986F0D">
        <w:rPr>
          <w:sz w:val="28"/>
        </w:rPr>
        <w:t>«Челябэнерго» –</w:t>
      </w:r>
      <w:r>
        <w:rPr>
          <w:sz w:val="28"/>
        </w:rPr>
        <w:t xml:space="preserve"> </w:t>
      </w:r>
      <w:r>
        <w:rPr>
          <w:color w:val="000000"/>
          <w:sz w:val="28"/>
          <w:szCs w:val="28"/>
        </w:rPr>
        <w:t>ОАО</w:t>
      </w:r>
      <w:r w:rsidRPr="00986F0D">
        <w:rPr>
          <w:sz w:val="28"/>
        </w:rPr>
        <w:t xml:space="preserve"> «МРСК Урала»</w:t>
      </w:r>
      <w:r>
        <w:rPr>
          <w:color w:val="000000"/>
          <w:sz w:val="28"/>
          <w:szCs w:val="28"/>
        </w:rPr>
        <w:t>.</w:t>
      </w:r>
      <w:r>
        <w:rPr>
          <w:sz w:val="28"/>
        </w:rPr>
        <w:t xml:space="preserve"> </w:t>
      </w:r>
      <w:r w:rsidR="00B66760" w:rsidRPr="00B66760">
        <w:rPr>
          <w:rFonts w:eastAsia="Times New Roman"/>
          <w:color w:val="000000"/>
          <w:kern w:val="0"/>
          <w:sz w:val="28"/>
          <w:szCs w:val="28"/>
          <w:lang w:eastAsia="ru-RU"/>
        </w:rPr>
        <w:t>Распределение электроэнергии потребителям</w:t>
      </w:r>
      <w:r w:rsidR="00B66760">
        <w:rPr>
          <w:rFonts w:eastAsia="Times New Roman"/>
          <w:color w:val="000000"/>
          <w:kern w:val="0"/>
          <w:sz w:val="28"/>
          <w:szCs w:val="28"/>
          <w:lang w:eastAsia="ru-RU"/>
        </w:rPr>
        <w:t xml:space="preserve"> в</w:t>
      </w:r>
      <w:r w:rsidR="00B66760" w:rsidRPr="00B66760">
        <w:rPr>
          <w:rFonts w:eastAsia="Times New Roman"/>
          <w:color w:val="000000"/>
          <w:kern w:val="0"/>
          <w:sz w:val="28"/>
          <w:szCs w:val="28"/>
          <w:lang w:eastAsia="ru-RU"/>
        </w:rPr>
        <w:t xml:space="preserve"> </w:t>
      </w:r>
      <w:r w:rsidR="00B66760">
        <w:rPr>
          <w:sz w:val="28"/>
        </w:rPr>
        <w:t>с.</w:t>
      </w:r>
      <w:r w:rsidR="00B66760" w:rsidRPr="00986F0D">
        <w:rPr>
          <w:sz w:val="28"/>
        </w:rPr>
        <w:t xml:space="preserve"> Кичигино</w:t>
      </w:r>
      <w:r w:rsidR="00B66760">
        <w:rPr>
          <w:sz w:val="28"/>
        </w:rPr>
        <w:t xml:space="preserve"> и п. Синий бор</w:t>
      </w:r>
      <w:r w:rsidR="00B66760" w:rsidRPr="00B66760">
        <w:rPr>
          <w:rFonts w:eastAsia="Times New Roman"/>
          <w:color w:val="000000"/>
          <w:kern w:val="0"/>
          <w:sz w:val="28"/>
          <w:szCs w:val="28"/>
          <w:lang w:eastAsia="ru-RU"/>
        </w:rPr>
        <w:t xml:space="preserve"> происходит посредством</w:t>
      </w:r>
      <w:r w:rsidR="00B66760">
        <w:rPr>
          <w:rFonts w:eastAsia="Times New Roman"/>
          <w:color w:val="000000"/>
          <w:kern w:val="0"/>
          <w:sz w:val="28"/>
          <w:szCs w:val="28"/>
          <w:lang w:eastAsia="ru-RU"/>
        </w:rPr>
        <w:t xml:space="preserve"> </w:t>
      </w:r>
      <w:r w:rsidR="00B66760">
        <w:rPr>
          <w:sz w:val="28"/>
        </w:rPr>
        <w:t>подстанций</w:t>
      </w:r>
      <w:r w:rsidR="00B66760" w:rsidRPr="00B66760">
        <w:rPr>
          <w:rFonts w:eastAsia="Times New Roman"/>
          <w:color w:val="000000"/>
          <w:kern w:val="0"/>
          <w:sz w:val="28"/>
          <w:szCs w:val="28"/>
          <w:lang w:eastAsia="ru-RU"/>
        </w:rPr>
        <w:t xml:space="preserve"> 35\10кВ </w:t>
      </w:r>
      <w:r w:rsidR="00B66760">
        <w:rPr>
          <w:sz w:val="28"/>
        </w:rPr>
        <w:t xml:space="preserve">«Кичигино» и </w:t>
      </w:r>
      <w:r w:rsidR="00B66760" w:rsidRPr="00986F0D">
        <w:rPr>
          <w:sz w:val="28"/>
        </w:rPr>
        <w:t>«Хомутининская» 35/10 кВ</w:t>
      </w:r>
      <w:r w:rsidR="00B66760">
        <w:rPr>
          <w:rFonts w:eastAsia="Times New Roman"/>
          <w:color w:val="000000"/>
          <w:kern w:val="0"/>
          <w:sz w:val="28"/>
          <w:szCs w:val="28"/>
          <w:lang w:eastAsia="ru-RU"/>
        </w:rPr>
        <w:t xml:space="preserve">, </w:t>
      </w:r>
      <w:r w:rsidR="00B66760" w:rsidRPr="00B66760">
        <w:rPr>
          <w:rFonts w:eastAsia="Times New Roman"/>
          <w:color w:val="000000"/>
          <w:kern w:val="0"/>
          <w:sz w:val="28"/>
          <w:szCs w:val="28"/>
          <w:lang w:eastAsia="ru-RU"/>
        </w:rPr>
        <w:t>ТП 10/04 кВ, а также через</w:t>
      </w:r>
      <w:r w:rsidR="00156CEF">
        <w:rPr>
          <w:rFonts w:eastAsia="Times New Roman"/>
          <w:color w:val="000000"/>
          <w:kern w:val="0"/>
          <w:sz w:val="28"/>
          <w:szCs w:val="28"/>
          <w:lang w:eastAsia="ru-RU"/>
        </w:rPr>
        <w:t xml:space="preserve"> линии</w:t>
      </w:r>
      <w:r w:rsidR="00B66760" w:rsidRPr="00B66760">
        <w:rPr>
          <w:rFonts w:eastAsia="Times New Roman"/>
          <w:color w:val="000000"/>
          <w:kern w:val="0"/>
          <w:sz w:val="28"/>
          <w:szCs w:val="28"/>
          <w:lang w:eastAsia="ru-RU"/>
        </w:rPr>
        <w:t xml:space="preserve"> электропередач ВЛ-35 кВ, ВЛ-10 кВ, ВЛ-0,4 кВ.</w:t>
      </w:r>
    </w:p>
    <w:p w:rsidR="00B66760" w:rsidRDefault="00B66760" w:rsidP="00B66760">
      <w:pPr>
        <w:suppressAutoHyphens/>
        <w:ind w:firstLine="709"/>
        <w:rPr>
          <w:rFonts w:eastAsia="Times New Roman"/>
          <w:color w:val="000000"/>
          <w:kern w:val="0"/>
          <w:sz w:val="28"/>
          <w:szCs w:val="28"/>
          <w:lang w:eastAsia="ru-RU"/>
        </w:rPr>
      </w:pPr>
      <w:r w:rsidRPr="00B66760">
        <w:rPr>
          <w:rFonts w:eastAsia="Times New Roman"/>
          <w:color w:val="000000"/>
          <w:kern w:val="0"/>
          <w:sz w:val="28"/>
          <w:szCs w:val="28"/>
          <w:lang w:eastAsia="ru-RU"/>
        </w:rPr>
        <w:t>Потребителями электроэнергии на территории сельского поселения являются население, сельскохозяйственные потребители и объекты строительства.</w:t>
      </w:r>
    </w:p>
    <w:p w:rsidR="00B1721B" w:rsidRPr="00B1721B" w:rsidRDefault="00B1721B" w:rsidP="00B1721B">
      <w:pPr>
        <w:suppressAutoHyphens/>
        <w:ind w:firstLine="709"/>
        <w:rPr>
          <w:rFonts w:eastAsia="Times New Roman"/>
          <w:color w:val="000000"/>
          <w:kern w:val="0"/>
          <w:sz w:val="28"/>
          <w:szCs w:val="28"/>
          <w:lang w:eastAsia="ru-RU"/>
        </w:rPr>
      </w:pPr>
      <w:r w:rsidRPr="00B1721B">
        <w:rPr>
          <w:rFonts w:eastAsia="Times New Roman"/>
          <w:color w:val="000000"/>
          <w:kern w:val="0"/>
          <w:sz w:val="28"/>
          <w:szCs w:val="28"/>
          <w:lang w:eastAsia="ru-RU"/>
        </w:rPr>
        <w:t>Техническое состояние сетей электроснабжения – удовлетворительное.</w:t>
      </w:r>
    </w:p>
    <w:p w:rsidR="00B1721B" w:rsidRDefault="00B1721B" w:rsidP="00B1721B">
      <w:pPr>
        <w:ind w:firstLine="709"/>
        <w:rPr>
          <w:rFonts w:eastAsia="Times New Roman"/>
          <w:color w:val="000000"/>
          <w:kern w:val="0"/>
          <w:sz w:val="28"/>
          <w:szCs w:val="28"/>
          <w:lang w:eastAsia="ru-RU"/>
        </w:rPr>
      </w:pPr>
      <w:r w:rsidRPr="00B1721B">
        <w:rPr>
          <w:rFonts w:eastAsia="Times New Roman"/>
          <w:color w:val="000000"/>
          <w:kern w:val="0"/>
          <w:sz w:val="28"/>
          <w:szCs w:val="28"/>
          <w:lang w:eastAsia="ru-RU"/>
        </w:rPr>
        <w:t>В офисных зданиях и жилых домах электроснабжение осуществлено от сетей напряжением 0,4 кВ с системой заземления.</w:t>
      </w:r>
    </w:p>
    <w:p w:rsidR="005D1702" w:rsidRPr="005D1702" w:rsidRDefault="005D1702" w:rsidP="005D1702">
      <w:pPr>
        <w:spacing w:before="120" w:after="120"/>
        <w:jc w:val="center"/>
        <w:rPr>
          <w:rFonts w:eastAsia="Times New Roman"/>
          <w:b/>
          <w:color w:val="000000"/>
          <w:kern w:val="0"/>
          <w:sz w:val="28"/>
          <w:szCs w:val="28"/>
          <w:lang w:eastAsia="ru-RU"/>
        </w:rPr>
      </w:pPr>
      <w:r w:rsidRPr="005D1702">
        <w:rPr>
          <w:rFonts w:eastAsia="Times New Roman"/>
          <w:b/>
          <w:color w:val="000000"/>
          <w:kern w:val="0"/>
          <w:sz w:val="28"/>
          <w:szCs w:val="28"/>
          <w:lang w:eastAsia="ru-RU"/>
        </w:rPr>
        <w:t>Определение нагрузок</w:t>
      </w:r>
    </w:p>
    <w:p w:rsidR="005D1702" w:rsidRPr="005D1702" w:rsidRDefault="005D1702" w:rsidP="005D1702">
      <w:pPr>
        <w:ind w:firstLine="709"/>
        <w:rPr>
          <w:sz w:val="28"/>
        </w:rPr>
      </w:pPr>
      <w:r w:rsidRPr="005D1702">
        <w:rPr>
          <w:sz w:val="28"/>
        </w:rPr>
        <w:t>Расчетная электрическая нагрузка нового строительства определена в соответствии с требованиями СП 256.1325800.2016 «Свод правил. Электроустановки жилых и общественных зданий. Правила проектирования и монтажа», СП 31-110-2003 «Свод правил по проектированию и строительству. Проектирование и монтаж электроустановок жилых и общественных зданий» и РД 34.20.185-94 «Инструкция по проектированию городских электрических сетей».</w:t>
      </w:r>
    </w:p>
    <w:p w:rsidR="005D1702" w:rsidRPr="005D1702" w:rsidRDefault="005D1702" w:rsidP="005D1702">
      <w:pPr>
        <w:ind w:firstLine="709"/>
        <w:rPr>
          <w:sz w:val="28"/>
        </w:rPr>
      </w:pPr>
      <w:r w:rsidRPr="005D1702">
        <w:rPr>
          <w:sz w:val="28"/>
        </w:rPr>
        <w:tab/>
        <w:t>Нагрузки жилой застройки и учреждений культурно-бытового обслуживания приняты по укрупненным показателям удельной расчетной коммунально-бытовой нагрузки со стационарными электрическими плитами (города) и с плитами на природном газе (села, деревни и поселки), с учетом мелко промышленных потребителей, приведены к шинам РУ-10(6) кВ ЦП, рассчитаны по типам застройки.</w:t>
      </w:r>
    </w:p>
    <w:p w:rsidR="005D1702" w:rsidRPr="007E6757" w:rsidRDefault="005D1702" w:rsidP="007F6D3E">
      <w:pPr>
        <w:pStyle w:val="ae"/>
        <w:rPr>
          <w:szCs w:val="24"/>
        </w:rPr>
      </w:pPr>
      <w:r>
        <w:t xml:space="preserve">Таблица </w:t>
      </w:r>
      <w:r w:rsidR="00894C45">
        <w:fldChar w:fldCharType="begin"/>
      </w:r>
      <w:r w:rsidR="00894C45">
        <w:instrText xml:space="preserve"> SEQ Таблица \* ARABIC </w:instrText>
      </w:r>
      <w:r w:rsidR="00894C45">
        <w:fldChar w:fldCharType="separate"/>
      </w:r>
      <w:r w:rsidR="00A5794D">
        <w:rPr>
          <w:noProof/>
        </w:rPr>
        <w:t>28</w:t>
      </w:r>
      <w:r w:rsidR="00894C45">
        <w:rPr>
          <w:noProof/>
        </w:rPr>
        <w:fldChar w:fldCharType="end"/>
      </w:r>
      <w:r>
        <w:rPr>
          <w:szCs w:val="24"/>
        </w:rPr>
        <w:t xml:space="preserve"> – </w:t>
      </w:r>
      <w:r>
        <w:t>Расчетная нагрузка на жилищно-коммунальные нужды</w:t>
      </w:r>
    </w:p>
    <w:tbl>
      <w:tblPr>
        <w:tblW w:w="5000" w:type="pct"/>
        <w:tblInd w:w="-10" w:type="dxa"/>
        <w:tblCellMar>
          <w:left w:w="0" w:type="dxa"/>
          <w:right w:w="0" w:type="dxa"/>
        </w:tblCellMar>
        <w:tblLook w:val="0000" w:firstRow="0" w:lastRow="0" w:firstColumn="0" w:lastColumn="0" w:noHBand="0" w:noVBand="0"/>
      </w:tblPr>
      <w:tblGrid>
        <w:gridCol w:w="446"/>
        <w:gridCol w:w="5102"/>
        <w:gridCol w:w="2598"/>
        <w:gridCol w:w="2049"/>
      </w:tblGrid>
      <w:tr w:rsidR="005D1702" w:rsidRPr="005D1702">
        <w:trPr>
          <w:trHeight w:val="20"/>
        </w:trPr>
        <w:tc>
          <w:tcPr>
            <w:tcW w:w="219" w:type="pct"/>
            <w:tcBorders>
              <w:top w:val="single" w:sz="4" w:space="0" w:color="auto"/>
              <w:left w:val="single" w:sz="4" w:space="0" w:color="auto"/>
              <w:bottom w:val="single" w:sz="4" w:space="0" w:color="auto"/>
              <w:right w:val="single" w:sz="4" w:space="0" w:color="auto"/>
            </w:tcBorders>
            <w:vAlign w:val="center"/>
          </w:tcPr>
          <w:p w:rsidR="005D1702" w:rsidRPr="005D1702" w:rsidRDefault="005D1702" w:rsidP="005B5E46">
            <w:pPr>
              <w:spacing w:before="120" w:after="120"/>
              <w:jc w:val="center"/>
              <w:rPr>
                <w:rFonts w:eastAsia="Times New Roman"/>
                <w:b/>
                <w:kern w:val="0"/>
                <w:lang w:eastAsia="ru-RU"/>
              </w:rPr>
            </w:pPr>
            <w:r w:rsidRPr="005D1702">
              <w:rPr>
                <w:rFonts w:eastAsia="Times New Roman"/>
                <w:b/>
                <w:kern w:val="0"/>
                <w:lang w:eastAsia="ru-RU"/>
              </w:rPr>
              <w:t>№ п/п</w:t>
            </w:r>
          </w:p>
        </w:tc>
        <w:tc>
          <w:tcPr>
            <w:tcW w:w="2502" w:type="pct"/>
            <w:tcBorders>
              <w:top w:val="single" w:sz="4" w:space="0" w:color="auto"/>
              <w:left w:val="nil"/>
              <w:bottom w:val="single" w:sz="4" w:space="0" w:color="auto"/>
              <w:right w:val="single" w:sz="4" w:space="0" w:color="auto"/>
            </w:tcBorders>
            <w:shd w:val="clear" w:color="CCCCFF" w:fill="FFFFFF"/>
            <w:vAlign w:val="center"/>
          </w:tcPr>
          <w:p w:rsidR="005D1702" w:rsidRPr="005D1702" w:rsidRDefault="005D1702" w:rsidP="005B5E46">
            <w:pPr>
              <w:spacing w:before="120" w:after="120"/>
              <w:jc w:val="center"/>
              <w:rPr>
                <w:rFonts w:eastAsia="Times New Roman"/>
                <w:b/>
                <w:kern w:val="0"/>
                <w:lang w:eastAsia="ru-RU"/>
              </w:rPr>
            </w:pPr>
            <w:r w:rsidRPr="005D1702">
              <w:rPr>
                <w:rFonts w:eastAsia="Times New Roman"/>
                <w:b/>
                <w:kern w:val="0"/>
                <w:lang w:eastAsia="ru-RU"/>
              </w:rPr>
              <w:t>Наименование муниципального образования, населенного пункта</w:t>
            </w:r>
          </w:p>
        </w:tc>
        <w:tc>
          <w:tcPr>
            <w:tcW w:w="2279" w:type="pct"/>
            <w:gridSpan w:val="2"/>
            <w:tcBorders>
              <w:top w:val="single" w:sz="4" w:space="0" w:color="auto"/>
              <w:left w:val="nil"/>
              <w:bottom w:val="single" w:sz="4" w:space="0" w:color="auto"/>
              <w:right w:val="single" w:sz="4" w:space="0" w:color="000000"/>
            </w:tcBorders>
            <w:shd w:val="clear" w:color="CCCCFF" w:fill="FFFFFF"/>
            <w:vAlign w:val="center"/>
          </w:tcPr>
          <w:p w:rsidR="005D1702" w:rsidRPr="005D1702" w:rsidRDefault="005D1702" w:rsidP="005B5E46">
            <w:pPr>
              <w:spacing w:before="120" w:after="120"/>
              <w:jc w:val="center"/>
              <w:rPr>
                <w:rFonts w:eastAsia="Times New Roman"/>
                <w:b/>
                <w:kern w:val="0"/>
                <w:lang w:eastAsia="ru-RU"/>
              </w:rPr>
            </w:pPr>
            <w:r w:rsidRPr="005D1702">
              <w:rPr>
                <w:rFonts w:eastAsia="Times New Roman"/>
                <w:b/>
                <w:kern w:val="0"/>
                <w:lang w:eastAsia="ru-RU"/>
              </w:rPr>
              <w:t>Расчетная нагрузка на шинах РУ-10(6) кВ ТП, МВт</w:t>
            </w:r>
          </w:p>
        </w:tc>
      </w:tr>
      <w:tr w:rsidR="005D1702" w:rsidRPr="005D1702">
        <w:trPr>
          <w:trHeight w:val="20"/>
        </w:trPr>
        <w:tc>
          <w:tcPr>
            <w:tcW w:w="219" w:type="pct"/>
            <w:tcBorders>
              <w:top w:val="nil"/>
              <w:left w:val="single" w:sz="4" w:space="0" w:color="auto"/>
              <w:bottom w:val="single" w:sz="4" w:space="0" w:color="auto"/>
              <w:right w:val="single" w:sz="4" w:space="0" w:color="auto"/>
            </w:tcBorders>
            <w:noWrap/>
            <w:vAlign w:val="center"/>
          </w:tcPr>
          <w:p w:rsidR="005D1702" w:rsidRPr="005D1702" w:rsidRDefault="005D1702" w:rsidP="005B5E46">
            <w:pPr>
              <w:spacing w:before="120" w:after="120"/>
              <w:jc w:val="center"/>
              <w:rPr>
                <w:rFonts w:eastAsia="Times New Roman"/>
                <w:kern w:val="0"/>
                <w:lang w:eastAsia="ru-RU"/>
              </w:rPr>
            </w:pPr>
            <w:r w:rsidRPr="005D1702">
              <w:rPr>
                <w:rFonts w:eastAsia="Times New Roman"/>
                <w:kern w:val="0"/>
                <w:lang w:eastAsia="ru-RU"/>
              </w:rPr>
              <w:t> </w:t>
            </w:r>
          </w:p>
        </w:tc>
        <w:tc>
          <w:tcPr>
            <w:tcW w:w="2502" w:type="pct"/>
            <w:tcBorders>
              <w:top w:val="nil"/>
              <w:left w:val="nil"/>
              <w:bottom w:val="single" w:sz="4" w:space="0" w:color="auto"/>
              <w:right w:val="single" w:sz="4" w:space="0" w:color="auto"/>
            </w:tcBorders>
            <w:shd w:val="clear" w:color="CCCCFF" w:fill="FFFFFF"/>
            <w:noWrap/>
            <w:vAlign w:val="center"/>
          </w:tcPr>
          <w:p w:rsidR="005D1702" w:rsidRPr="005D1702" w:rsidRDefault="005D1702" w:rsidP="005B5E46">
            <w:pPr>
              <w:spacing w:before="120" w:after="120"/>
              <w:jc w:val="center"/>
              <w:rPr>
                <w:rFonts w:eastAsia="Times New Roman"/>
                <w:b/>
                <w:kern w:val="0"/>
                <w:lang w:eastAsia="ru-RU"/>
              </w:rPr>
            </w:pPr>
          </w:p>
        </w:tc>
        <w:tc>
          <w:tcPr>
            <w:tcW w:w="1274" w:type="pct"/>
            <w:tcBorders>
              <w:top w:val="nil"/>
              <w:left w:val="nil"/>
              <w:bottom w:val="single" w:sz="4" w:space="0" w:color="auto"/>
              <w:right w:val="single" w:sz="4" w:space="0" w:color="auto"/>
            </w:tcBorders>
            <w:shd w:val="clear" w:color="CCCCFF" w:fill="FFFFFF"/>
            <w:vAlign w:val="center"/>
          </w:tcPr>
          <w:p w:rsidR="005D1702" w:rsidRPr="005D1702" w:rsidRDefault="005D1702" w:rsidP="005B5E46">
            <w:pPr>
              <w:spacing w:before="120" w:after="120"/>
              <w:jc w:val="center"/>
              <w:rPr>
                <w:rFonts w:eastAsia="Times New Roman"/>
                <w:b/>
                <w:kern w:val="0"/>
                <w:lang w:eastAsia="ru-RU"/>
              </w:rPr>
            </w:pPr>
            <w:r w:rsidRPr="005D1702">
              <w:rPr>
                <w:rFonts w:eastAsia="Times New Roman"/>
                <w:b/>
                <w:kern w:val="0"/>
                <w:lang w:eastAsia="ru-RU"/>
              </w:rPr>
              <w:t>Исходный год</w:t>
            </w:r>
          </w:p>
        </w:tc>
        <w:tc>
          <w:tcPr>
            <w:tcW w:w="1005" w:type="pct"/>
            <w:tcBorders>
              <w:top w:val="nil"/>
              <w:left w:val="nil"/>
              <w:bottom w:val="single" w:sz="4" w:space="0" w:color="auto"/>
              <w:right w:val="single" w:sz="4" w:space="0" w:color="auto"/>
            </w:tcBorders>
            <w:shd w:val="clear" w:color="CCCCFF" w:fill="FFFFFF"/>
            <w:vAlign w:val="center"/>
          </w:tcPr>
          <w:p w:rsidR="005D1702" w:rsidRPr="005D1702" w:rsidRDefault="005D1702" w:rsidP="005B5E46">
            <w:pPr>
              <w:spacing w:before="120" w:after="120"/>
              <w:jc w:val="center"/>
              <w:rPr>
                <w:rFonts w:eastAsia="Times New Roman"/>
                <w:b/>
                <w:kern w:val="0"/>
                <w:lang w:eastAsia="ru-RU"/>
              </w:rPr>
            </w:pPr>
            <w:r w:rsidRPr="005D1702">
              <w:rPr>
                <w:rFonts w:eastAsia="Times New Roman"/>
                <w:b/>
                <w:kern w:val="0"/>
                <w:lang w:eastAsia="ru-RU"/>
              </w:rPr>
              <w:t>Расчетный срок</w:t>
            </w:r>
          </w:p>
        </w:tc>
      </w:tr>
      <w:tr w:rsidR="005D1702" w:rsidRPr="005D1702">
        <w:trPr>
          <w:trHeight w:val="20"/>
        </w:trPr>
        <w:tc>
          <w:tcPr>
            <w:tcW w:w="219" w:type="pct"/>
            <w:tcBorders>
              <w:top w:val="nil"/>
              <w:left w:val="single" w:sz="4" w:space="0" w:color="auto"/>
              <w:bottom w:val="single" w:sz="4" w:space="0" w:color="auto"/>
              <w:right w:val="single" w:sz="4" w:space="0" w:color="auto"/>
            </w:tcBorders>
            <w:noWrap/>
            <w:vAlign w:val="center"/>
          </w:tcPr>
          <w:p w:rsidR="005D1702" w:rsidRPr="005D1702" w:rsidRDefault="005D1702" w:rsidP="005B5E46">
            <w:pPr>
              <w:spacing w:before="120" w:after="120"/>
              <w:jc w:val="center"/>
              <w:rPr>
                <w:rFonts w:eastAsia="Times New Roman"/>
                <w:kern w:val="0"/>
                <w:lang w:eastAsia="ru-RU"/>
              </w:rPr>
            </w:pPr>
            <w:r w:rsidRPr="005D1702">
              <w:rPr>
                <w:rFonts w:eastAsia="Times New Roman"/>
                <w:kern w:val="0"/>
                <w:lang w:eastAsia="ru-RU"/>
              </w:rPr>
              <w:t>1</w:t>
            </w:r>
          </w:p>
        </w:tc>
        <w:tc>
          <w:tcPr>
            <w:tcW w:w="2502" w:type="pct"/>
            <w:tcBorders>
              <w:top w:val="nil"/>
              <w:left w:val="nil"/>
              <w:bottom w:val="single" w:sz="4" w:space="0" w:color="auto"/>
              <w:right w:val="single" w:sz="4" w:space="0" w:color="auto"/>
            </w:tcBorders>
            <w:shd w:val="clear" w:color="000000" w:fill="FFFFFF"/>
            <w:noWrap/>
            <w:vAlign w:val="bottom"/>
          </w:tcPr>
          <w:p w:rsidR="005D1702" w:rsidRPr="005D1702" w:rsidRDefault="005D1702" w:rsidP="005B5E46">
            <w:pPr>
              <w:spacing w:before="120" w:after="120"/>
              <w:rPr>
                <w:rFonts w:eastAsia="Times New Roman"/>
                <w:kern w:val="0"/>
                <w:lang w:eastAsia="ru-RU"/>
              </w:rPr>
            </w:pPr>
            <w:r w:rsidRPr="005D1702">
              <w:rPr>
                <w:rFonts w:eastAsia="Times New Roman"/>
                <w:kern w:val="0"/>
                <w:lang w:eastAsia="ru-RU"/>
              </w:rPr>
              <w:t>Кичигинский СП</w:t>
            </w:r>
          </w:p>
        </w:tc>
        <w:tc>
          <w:tcPr>
            <w:tcW w:w="1274" w:type="pct"/>
            <w:tcBorders>
              <w:top w:val="nil"/>
              <w:left w:val="nil"/>
              <w:bottom w:val="single" w:sz="4" w:space="0" w:color="auto"/>
              <w:right w:val="single" w:sz="4" w:space="0" w:color="auto"/>
            </w:tcBorders>
            <w:shd w:val="clear" w:color="000000" w:fill="FFFFFF"/>
            <w:vAlign w:val="center"/>
          </w:tcPr>
          <w:p w:rsidR="005D1702" w:rsidRPr="005D1702" w:rsidRDefault="005D1702" w:rsidP="005B5E46">
            <w:pPr>
              <w:spacing w:before="120" w:after="120"/>
              <w:jc w:val="center"/>
              <w:rPr>
                <w:rFonts w:eastAsia="Times New Roman"/>
                <w:kern w:val="0"/>
                <w:lang w:eastAsia="ru-RU"/>
              </w:rPr>
            </w:pPr>
            <w:r>
              <w:rPr>
                <w:rFonts w:eastAsia="Times New Roman"/>
                <w:kern w:val="0"/>
                <w:lang w:eastAsia="ru-RU"/>
              </w:rPr>
              <w:t>8,5</w:t>
            </w:r>
          </w:p>
        </w:tc>
        <w:tc>
          <w:tcPr>
            <w:tcW w:w="1005" w:type="pct"/>
            <w:tcBorders>
              <w:top w:val="nil"/>
              <w:left w:val="nil"/>
              <w:bottom w:val="single" w:sz="4" w:space="0" w:color="auto"/>
              <w:right w:val="single" w:sz="4" w:space="0" w:color="auto"/>
            </w:tcBorders>
            <w:shd w:val="clear" w:color="000000" w:fill="FFFFFF"/>
            <w:vAlign w:val="center"/>
          </w:tcPr>
          <w:p w:rsidR="005D1702" w:rsidRPr="005D1702" w:rsidRDefault="00C00D60" w:rsidP="005B5E46">
            <w:pPr>
              <w:spacing w:before="120" w:after="120"/>
              <w:jc w:val="center"/>
              <w:rPr>
                <w:rFonts w:eastAsia="Times New Roman"/>
                <w:kern w:val="0"/>
                <w:lang w:eastAsia="ru-RU"/>
              </w:rPr>
            </w:pPr>
            <w:r>
              <w:rPr>
                <w:rFonts w:eastAsia="Times New Roman"/>
                <w:kern w:val="0"/>
                <w:lang w:eastAsia="ru-RU"/>
              </w:rPr>
              <w:t>12</w:t>
            </w:r>
          </w:p>
        </w:tc>
      </w:tr>
    </w:tbl>
    <w:p w:rsidR="005D1702" w:rsidRPr="006E5524" w:rsidRDefault="006E5524" w:rsidP="006E5524">
      <w:pPr>
        <w:spacing w:before="120"/>
        <w:ind w:firstLine="709"/>
        <w:rPr>
          <w:sz w:val="28"/>
        </w:rPr>
      </w:pPr>
      <w:r w:rsidRPr="006E5524">
        <w:rPr>
          <w:sz w:val="28"/>
        </w:rPr>
        <w:t>Общая суммарная расчетная нагрузка на расчетный срок, с учетом расчетной наг</w:t>
      </w:r>
      <w:r>
        <w:rPr>
          <w:sz w:val="28"/>
        </w:rPr>
        <w:t>руз</w:t>
      </w:r>
      <w:r w:rsidR="00C00D60">
        <w:rPr>
          <w:sz w:val="28"/>
        </w:rPr>
        <w:t>ки существующей застройки — 12</w:t>
      </w:r>
      <w:r w:rsidRPr="006E5524">
        <w:rPr>
          <w:sz w:val="28"/>
        </w:rPr>
        <w:t xml:space="preserve"> МВт. Суммарная расчетная электрическая нагрузка нового жилищно-гражданск</w:t>
      </w:r>
      <w:r w:rsidR="00C00D60">
        <w:rPr>
          <w:sz w:val="28"/>
        </w:rPr>
        <w:t>ого строительства составляет — 3</w:t>
      </w:r>
      <w:r>
        <w:rPr>
          <w:sz w:val="28"/>
        </w:rPr>
        <w:t>,5</w:t>
      </w:r>
      <w:r w:rsidRPr="006E5524">
        <w:rPr>
          <w:sz w:val="28"/>
        </w:rPr>
        <w:t xml:space="preserve"> МВт.</w:t>
      </w:r>
    </w:p>
    <w:p w:rsidR="007E6875" w:rsidRPr="00683EED" w:rsidRDefault="007E6875" w:rsidP="007E6875">
      <w:pPr>
        <w:keepNext/>
        <w:suppressAutoHyphens/>
        <w:spacing w:before="120" w:after="120"/>
        <w:jc w:val="center"/>
        <w:rPr>
          <w:rFonts w:eastAsia="Times New Roman"/>
          <w:b/>
          <w:szCs w:val="28"/>
        </w:rPr>
      </w:pPr>
      <w:r w:rsidRPr="00683EED">
        <w:rPr>
          <w:rFonts w:eastAsia="Times New Roman"/>
          <w:b/>
          <w:sz w:val="28"/>
          <w:szCs w:val="28"/>
        </w:rPr>
        <w:lastRenderedPageBreak/>
        <w:t>Проектные предложения</w:t>
      </w:r>
    </w:p>
    <w:p w:rsidR="00B1721B" w:rsidRPr="00B1721B" w:rsidRDefault="00B1721B" w:rsidP="00B1721B">
      <w:pPr>
        <w:autoSpaceDE w:val="0"/>
        <w:autoSpaceDN w:val="0"/>
        <w:adjustRightInd w:val="0"/>
        <w:ind w:firstLine="709"/>
        <w:rPr>
          <w:rFonts w:eastAsia="Times New Roman"/>
          <w:kern w:val="0"/>
          <w:sz w:val="28"/>
          <w:lang w:eastAsia="ru-RU"/>
        </w:rPr>
      </w:pPr>
      <w:r w:rsidRPr="00B1721B">
        <w:rPr>
          <w:rFonts w:eastAsia="Times New Roman"/>
          <w:kern w:val="0"/>
          <w:sz w:val="28"/>
          <w:lang w:eastAsia="ru-RU"/>
        </w:rPr>
        <w:t>Мероприятиями по развитию системы электроснабжения сельского поселения станут:</w:t>
      </w:r>
    </w:p>
    <w:p w:rsidR="00B1721B" w:rsidRPr="00FA1C53" w:rsidRDefault="00B1721B" w:rsidP="007D0958">
      <w:pPr>
        <w:pStyle w:val="a2"/>
        <w:numPr>
          <w:ilvl w:val="0"/>
          <w:numId w:val="31"/>
        </w:numPr>
        <w:autoSpaceDE w:val="0"/>
        <w:autoSpaceDN w:val="0"/>
        <w:adjustRightInd w:val="0"/>
        <w:ind w:left="0" w:firstLine="709"/>
        <w:rPr>
          <w:rFonts w:eastAsia="Times New Roman"/>
          <w:kern w:val="0"/>
          <w:lang w:val="ru-RU" w:eastAsia="ru-RU"/>
        </w:rPr>
      </w:pPr>
      <w:r w:rsidRPr="00FA1C53">
        <w:rPr>
          <w:rFonts w:eastAsia="Times New Roman"/>
          <w:kern w:val="0"/>
          <w:lang w:val="ru-RU" w:eastAsia="ru-RU"/>
        </w:rPr>
        <w:t>Оснащение потребителей бюджетной сферы и жилищно-коммунального хозяйства электронными приборами учета расхода электроэнергии с классом точности 1.0;</w:t>
      </w:r>
    </w:p>
    <w:p w:rsidR="00B1721B" w:rsidRPr="00B1721B" w:rsidRDefault="00B1721B" w:rsidP="007D0958">
      <w:pPr>
        <w:pStyle w:val="a2"/>
        <w:numPr>
          <w:ilvl w:val="0"/>
          <w:numId w:val="31"/>
        </w:numPr>
        <w:autoSpaceDE w:val="0"/>
        <w:autoSpaceDN w:val="0"/>
        <w:adjustRightInd w:val="0"/>
        <w:ind w:left="0" w:firstLine="709"/>
        <w:rPr>
          <w:rFonts w:eastAsia="Times New Roman"/>
          <w:kern w:val="0"/>
          <w:lang w:eastAsia="ru-RU"/>
        </w:rPr>
      </w:pPr>
      <w:r w:rsidRPr="00B1721B">
        <w:rPr>
          <w:rFonts w:eastAsia="Times New Roman"/>
          <w:kern w:val="0"/>
          <w:lang w:eastAsia="ru-RU"/>
        </w:rPr>
        <w:t>Реконструкция существующего уличного освещения;</w:t>
      </w:r>
    </w:p>
    <w:p w:rsidR="00B1721B" w:rsidRPr="00B1721B" w:rsidRDefault="00B1721B" w:rsidP="007D0958">
      <w:pPr>
        <w:pStyle w:val="a2"/>
        <w:numPr>
          <w:ilvl w:val="0"/>
          <w:numId w:val="31"/>
        </w:numPr>
        <w:autoSpaceDE w:val="0"/>
        <w:autoSpaceDN w:val="0"/>
        <w:adjustRightInd w:val="0"/>
        <w:ind w:left="0" w:firstLine="709"/>
        <w:rPr>
          <w:rFonts w:eastAsia="Times New Roman"/>
          <w:kern w:val="0"/>
          <w:lang w:eastAsia="ru-RU"/>
        </w:rPr>
      </w:pPr>
      <w:r w:rsidRPr="00B1721B">
        <w:rPr>
          <w:rFonts w:eastAsia="Times New Roman"/>
          <w:kern w:val="0"/>
          <w:lang w:eastAsia="ru-RU"/>
        </w:rPr>
        <w:t>Внедрение современного электроосветительного оборудования, обеспечивающего</w:t>
      </w:r>
    </w:p>
    <w:p w:rsidR="00B1721B" w:rsidRPr="00B1721B" w:rsidRDefault="00B1721B" w:rsidP="007D0958">
      <w:pPr>
        <w:pStyle w:val="a2"/>
        <w:numPr>
          <w:ilvl w:val="0"/>
          <w:numId w:val="31"/>
        </w:numPr>
        <w:autoSpaceDE w:val="0"/>
        <w:autoSpaceDN w:val="0"/>
        <w:adjustRightInd w:val="0"/>
        <w:ind w:left="0" w:firstLine="709"/>
        <w:rPr>
          <w:rFonts w:eastAsia="Times New Roman"/>
          <w:kern w:val="0"/>
          <w:lang w:eastAsia="ru-RU"/>
        </w:rPr>
      </w:pPr>
      <w:r w:rsidRPr="00B1721B">
        <w:rPr>
          <w:rFonts w:eastAsia="Times New Roman"/>
          <w:kern w:val="0"/>
          <w:lang w:eastAsia="ru-RU"/>
        </w:rPr>
        <w:t>экономию электрической энергии;</w:t>
      </w:r>
    </w:p>
    <w:p w:rsidR="00B1721B" w:rsidRDefault="00B1721B" w:rsidP="007D0958">
      <w:pPr>
        <w:pStyle w:val="a2"/>
        <w:numPr>
          <w:ilvl w:val="0"/>
          <w:numId w:val="31"/>
        </w:numPr>
        <w:autoSpaceDE w:val="0"/>
        <w:autoSpaceDN w:val="0"/>
        <w:adjustRightInd w:val="0"/>
        <w:ind w:left="0" w:firstLine="709"/>
        <w:rPr>
          <w:rFonts w:eastAsia="Times New Roman"/>
          <w:kern w:val="0"/>
          <w:lang w:val="ru-RU" w:eastAsia="ru-RU"/>
        </w:rPr>
      </w:pPr>
      <w:r w:rsidRPr="00FA1C53">
        <w:rPr>
          <w:rFonts w:eastAsia="Times New Roman"/>
          <w:kern w:val="0"/>
          <w:lang w:val="ru-RU" w:eastAsia="ru-RU"/>
        </w:rPr>
        <w:t>Принятие мер по повышению надежности электроснабжения тех объектов, для которых перерыв в электроснабжении грозит серьезными последствиями.</w:t>
      </w:r>
    </w:p>
    <w:p w:rsidR="005A1206" w:rsidRDefault="005A1206" w:rsidP="005A1206">
      <w:pPr>
        <w:pStyle w:val="2"/>
        <w:rPr>
          <w:lang w:eastAsia="ru-RU"/>
        </w:rPr>
      </w:pPr>
      <w:bookmarkStart w:id="169" w:name="_Toc168386526"/>
      <w:r>
        <w:rPr>
          <w:lang w:eastAsia="ru-RU"/>
        </w:rPr>
        <w:t>Санитарная очистка территории</w:t>
      </w:r>
      <w:bookmarkEnd w:id="169"/>
    </w:p>
    <w:p w:rsidR="005A1206" w:rsidRDefault="005A1206" w:rsidP="005A1206">
      <w:pPr>
        <w:ind w:firstLine="709"/>
        <w:rPr>
          <w:color w:val="000000"/>
          <w:sz w:val="28"/>
          <w:szCs w:val="28"/>
        </w:rPr>
      </w:pPr>
      <w:r w:rsidRPr="0074048A">
        <w:rPr>
          <w:color w:val="000000"/>
          <w:sz w:val="28"/>
          <w:szCs w:val="28"/>
        </w:rPr>
        <w:t>Полигон твердых коммунальных отходов</w:t>
      </w:r>
      <w:r>
        <w:rPr>
          <w:color w:val="000000"/>
          <w:sz w:val="28"/>
          <w:szCs w:val="28"/>
        </w:rPr>
        <w:t xml:space="preserve"> (далее – полигон ТКО)</w:t>
      </w:r>
      <w:r w:rsidRPr="0074048A">
        <w:rPr>
          <w:color w:val="000000"/>
          <w:sz w:val="28"/>
          <w:szCs w:val="28"/>
        </w:rPr>
        <w:t xml:space="preserve"> – природоохранное сооружение, обеспечивающее при складиро</w:t>
      </w:r>
      <w:r>
        <w:rPr>
          <w:color w:val="000000"/>
          <w:sz w:val="28"/>
          <w:szCs w:val="28"/>
        </w:rPr>
        <w:t>вании отходов полную санитарно-</w:t>
      </w:r>
      <w:r w:rsidRPr="0074048A">
        <w:rPr>
          <w:color w:val="000000"/>
          <w:sz w:val="28"/>
          <w:szCs w:val="28"/>
        </w:rPr>
        <w:t>эпидемиологическую безопасность для населе</w:t>
      </w:r>
      <w:r>
        <w:rPr>
          <w:color w:val="000000"/>
          <w:sz w:val="28"/>
          <w:szCs w:val="28"/>
        </w:rPr>
        <w:t xml:space="preserve">ния близлежащих жилых районов и </w:t>
      </w:r>
      <w:r w:rsidRPr="0074048A">
        <w:rPr>
          <w:color w:val="000000"/>
          <w:sz w:val="28"/>
          <w:szCs w:val="28"/>
        </w:rPr>
        <w:t>обслуживающего персонала полигона; защиты от загрязнения почвы, воздушного бассейна, грунтовых и поверхностных вод, статическую устойчивость отходов с учетом дин</w:t>
      </w:r>
      <w:r>
        <w:rPr>
          <w:color w:val="000000"/>
          <w:sz w:val="28"/>
          <w:szCs w:val="28"/>
        </w:rPr>
        <w:t xml:space="preserve">амики уплотнения, газовыделения </w:t>
      </w:r>
      <w:r w:rsidRPr="0074048A">
        <w:rPr>
          <w:color w:val="000000"/>
          <w:sz w:val="28"/>
          <w:szCs w:val="28"/>
        </w:rPr>
        <w:t>и гидрогеологических условий; рациональное использование и экономию террит</w:t>
      </w:r>
      <w:r>
        <w:rPr>
          <w:color w:val="000000"/>
          <w:sz w:val="28"/>
          <w:szCs w:val="28"/>
        </w:rPr>
        <w:t>ории за счет уплотнения отходов.</w:t>
      </w:r>
    </w:p>
    <w:p w:rsidR="005A1206" w:rsidRDefault="005A1206" w:rsidP="005A1206">
      <w:pPr>
        <w:ind w:firstLine="709"/>
        <w:rPr>
          <w:rFonts w:eastAsia="Times New Roman"/>
          <w:kern w:val="0"/>
          <w:sz w:val="28"/>
        </w:rPr>
      </w:pPr>
      <w:r w:rsidRPr="00EB0230">
        <w:rPr>
          <w:rFonts w:eastAsia="Times New Roman"/>
          <w:kern w:val="0"/>
          <w:sz w:val="28"/>
        </w:rPr>
        <w:t xml:space="preserve">В целях оптимизации обращения с отходами на территории </w:t>
      </w:r>
      <w:r w:rsidR="000731F4">
        <w:rPr>
          <w:rFonts w:eastAsia="Times New Roman"/>
          <w:kern w:val="0"/>
          <w:sz w:val="28"/>
        </w:rPr>
        <w:t>Челябинской области</w:t>
      </w:r>
      <w:r w:rsidRPr="00EB0230">
        <w:rPr>
          <w:rFonts w:eastAsia="Times New Roman"/>
          <w:kern w:val="0"/>
          <w:sz w:val="28"/>
        </w:rPr>
        <w:t xml:space="preserve"> разработана и утверждена Приказом Министерства </w:t>
      </w:r>
      <w:r>
        <w:rPr>
          <w:rFonts w:eastAsia="Times New Roman"/>
          <w:kern w:val="0"/>
          <w:sz w:val="28"/>
        </w:rPr>
        <w:t xml:space="preserve">экологии Челябинской области от 24.12.2018 № 1562 </w:t>
      </w:r>
      <w:r w:rsidRPr="00EB0230">
        <w:rPr>
          <w:rFonts w:eastAsia="Times New Roman"/>
          <w:kern w:val="0"/>
          <w:sz w:val="28"/>
        </w:rPr>
        <w:t>территориальная схема в области обращения с отходами</w:t>
      </w:r>
      <w:r>
        <w:rPr>
          <w:rFonts w:eastAsia="Times New Roman"/>
          <w:kern w:val="0"/>
          <w:sz w:val="28"/>
        </w:rPr>
        <w:t xml:space="preserve"> производства и потребления </w:t>
      </w:r>
      <w:r w:rsidRPr="00EB0230">
        <w:rPr>
          <w:rFonts w:eastAsia="Times New Roman"/>
          <w:kern w:val="0"/>
          <w:sz w:val="28"/>
        </w:rPr>
        <w:t>(</w:t>
      </w:r>
      <w:r>
        <w:rPr>
          <w:rFonts w:eastAsia="Times New Roman"/>
          <w:kern w:val="0"/>
          <w:sz w:val="28"/>
        </w:rPr>
        <w:t xml:space="preserve">далее </w:t>
      </w:r>
      <w:r w:rsidR="00960A1F">
        <w:rPr>
          <w:rFonts w:eastAsia="Times New Roman"/>
          <w:kern w:val="0"/>
          <w:sz w:val="28"/>
        </w:rPr>
        <w:t>–</w:t>
      </w:r>
      <w:r>
        <w:rPr>
          <w:rFonts w:eastAsia="Times New Roman"/>
          <w:kern w:val="0"/>
          <w:sz w:val="28"/>
        </w:rPr>
        <w:t xml:space="preserve"> </w:t>
      </w:r>
      <w:r w:rsidRPr="00EB0230">
        <w:rPr>
          <w:rFonts w:eastAsia="Times New Roman"/>
          <w:kern w:val="0"/>
          <w:sz w:val="28"/>
        </w:rPr>
        <w:t>ТСОО</w:t>
      </w:r>
      <w:r w:rsidR="00960A1F">
        <w:rPr>
          <w:rFonts w:eastAsia="Times New Roman"/>
          <w:kern w:val="0"/>
          <w:sz w:val="28"/>
        </w:rPr>
        <w:t xml:space="preserve"> Челябинской области</w:t>
      </w:r>
      <w:r w:rsidRPr="00EB0230">
        <w:rPr>
          <w:rFonts w:eastAsia="Times New Roman"/>
          <w:kern w:val="0"/>
          <w:sz w:val="28"/>
        </w:rPr>
        <w:t>), в том числе с тв</w:t>
      </w:r>
      <w:r>
        <w:rPr>
          <w:rFonts w:eastAsia="Times New Roman"/>
          <w:kern w:val="0"/>
          <w:sz w:val="28"/>
        </w:rPr>
        <w:t>ердыми коммунальными отходами, Челябинской области</w:t>
      </w:r>
      <w:r w:rsidRPr="00EB0230">
        <w:rPr>
          <w:rFonts w:eastAsia="Times New Roman"/>
          <w:kern w:val="0"/>
          <w:sz w:val="28"/>
        </w:rPr>
        <w:t>.</w:t>
      </w:r>
    </w:p>
    <w:p w:rsidR="00C209A1" w:rsidRDefault="00C209A1" w:rsidP="00C209A1">
      <w:pPr>
        <w:ind w:firstLine="709"/>
        <w:rPr>
          <w:rFonts w:eastAsia="Times New Roman"/>
          <w:kern w:val="0"/>
          <w:sz w:val="28"/>
        </w:rPr>
      </w:pPr>
      <w:r w:rsidRPr="0078259D">
        <w:rPr>
          <w:color w:val="000000"/>
          <w:sz w:val="28"/>
          <w:szCs w:val="28"/>
        </w:rPr>
        <w:t xml:space="preserve">В соответствии с </w:t>
      </w:r>
      <w:r>
        <w:rPr>
          <w:color w:val="000000"/>
          <w:sz w:val="28"/>
          <w:szCs w:val="28"/>
        </w:rPr>
        <w:t>ТСОО</w:t>
      </w:r>
      <w:r w:rsidR="00960A1F">
        <w:rPr>
          <w:color w:val="000000"/>
          <w:sz w:val="28"/>
          <w:szCs w:val="28"/>
        </w:rPr>
        <w:t xml:space="preserve"> </w:t>
      </w:r>
      <w:r w:rsidR="00960A1F">
        <w:rPr>
          <w:rFonts w:eastAsia="Times New Roman"/>
          <w:kern w:val="0"/>
          <w:sz w:val="28"/>
        </w:rPr>
        <w:t>Челябинской области Увельский муниципальный район относится к Челябинскому кластеру, направление потоков отходов с территории Увельский муниципальный района предусмотрено на следующие объекты обращения с ТКО</w:t>
      </w:r>
      <w:r w:rsidR="00960A1F" w:rsidRPr="00960A1F">
        <w:rPr>
          <w:rFonts w:eastAsia="Times New Roman"/>
          <w:kern w:val="0"/>
          <w:sz w:val="28"/>
        </w:rPr>
        <w:t xml:space="preserve">: </w:t>
      </w:r>
      <w:r w:rsidR="00960A1F">
        <w:rPr>
          <w:rFonts w:eastAsia="Times New Roman"/>
          <w:kern w:val="0"/>
          <w:sz w:val="28"/>
        </w:rPr>
        <w:t>полигон ТБО вблизи п. Полетаево.</w:t>
      </w:r>
    </w:p>
    <w:p w:rsidR="00960A1F" w:rsidRDefault="00960A1F" w:rsidP="00960A1F">
      <w:pPr>
        <w:pStyle w:val="afb"/>
        <w:tabs>
          <w:tab w:val="left" w:pos="851"/>
        </w:tabs>
        <w:suppressAutoHyphens w:val="0"/>
        <w:spacing w:before="120" w:after="120" w:line="240" w:lineRule="auto"/>
        <w:ind w:left="142" w:firstLine="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Проектные предложения</w:t>
      </w:r>
    </w:p>
    <w:p w:rsidR="00B41F15" w:rsidRDefault="00B41F15" w:rsidP="00960A1F">
      <w:pPr>
        <w:pStyle w:val="afb"/>
        <w:spacing w:line="240" w:lineRule="auto"/>
        <w:ind w:firstLine="709"/>
        <w:rPr>
          <w:rFonts w:ascii="Times New Roman" w:hAnsi="Times New Roman"/>
          <w:color w:val="000000"/>
          <w:sz w:val="28"/>
          <w:szCs w:val="28"/>
          <w:lang w:val="ru-RU"/>
        </w:rPr>
      </w:pPr>
      <w:r>
        <w:rPr>
          <w:rFonts w:ascii="Times New Roman" w:hAnsi="Times New Roman"/>
          <w:kern w:val="2"/>
          <w:sz w:val="28"/>
          <w:szCs w:val="28"/>
          <w:lang w:val="ru-RU"/>
        </w:rPr>
        <w:t>В комплекс по санитарной очистке территории муниципального образования входят сбор, удаление, обеззараживание с последующей утилизацией жидких, твердых коммунальных отходов.</w:t>
      </w:r>
    </w:p>
    <w:p w:rsidR="00960A1F" w:rsidRPr="00F92EFF" w:rsidRDefault="00960A1F" w:rsidP="00960A1F">
      <w:pPr>
        <w:suppressAutoHyphens/>
        <w:ind w:firstLine="709"/>
        <w:rPr>
          <w:rFonts w:eastAsia="Times New Roman"/>
          <w:color w:val="000000"/>
          <w:kern w:val="0"/>
          <w:sz w:val="28"/>
          <w:szCs w:val="28"/>
          <w:lang w:eastAsia="ar-SA"/>
        </w:rPr>
      </w:pPr>
      <w:r w:rsidRPr="00F92EFF">
        <w:rPr>
          <w:rFonts w:eastAsia="Times New Roman"/>
          <w:color w:val="000000"/>
          <w:kern w:val="0"/>
          <w:sz w:val="28"/>
          <w:szCs w:val="28"/>
          <w:lang w:eastAsia="ar-SA"/>
        </w:rPr>
        <w:t>Расчет объем накопления ТКО выполнен согласно приложению К СП 42.13330.2016 «Градостроительство. Планировка и застройка городских и сельских поселений».</w:t>
      </w:r>
    </w:p>
    <w:p w:rsidR="00B41F15" w:rsidRDefault="00B41F15" w:rsidP="00B41F15">
      <w:pPr>
        <w:shd w:val="clear" w:color="auto" w:fill="FFFFFF"/>
        <w:ind w:firstLine="709"/>
        <w:rPr>
          <w:rFonts w:eastAsia="Times New Roman"/>
          <w:sz w:val="28"/>
          <w:szCs w:val="28"/>
          <w:lang w:eastAsia="ru-RU"/>
        </w:rPr>
      </w:pPr>
      <w:r w:rsidRPr="00A135D5">
        <w:rPr>
          <w:rFonts w:eastAsia="Times New Roman"/>
          <w:sz w:val="28"/>
          <w:szCs w:val="28"/>
          <w:lang w:eastAsia="ru-RU"/>
        </w:rPr>
        <w:t>Согласно данным расчета годовой объем ТК</w:t>
      </w:r>
      <w:r>
        <w:rPr>
          <w:rFonts w:eastAsia="Times New Roman"/>
          <w:sz w:val="28"/>
          <w:szCs w:val="28"/>
          <w:lang w:eastAsia="ru-RU"/>
        </w:rPr>
        <w:t>О на расчетный срок составит 1526</w:t>
      </w:r>
      <w:r w:rsidRPr="00A135D5">
        <w:rPr>
          <w:rFonts w:eastAsia="Times New Roman"/>
          <w:sz w:val="28"/>
          <w:szCs w:val="28"/>
          <w:lang w:eastAsia="ru-RU"/>
        </w:rPr>
        <w:t xml:space="preserve"> тонн </w:t>
      </w:r>
      <w:r>
        <w:rPr>
          <w:rFonts w:eastAsia="Times New Roman"/>
          <w:sz w:val="28"/>
          <w:szCs w:val="28"/>
          <w:lang w:eastAsia="ru-RU"/>
        </w:rPr>
        <w:t>с объемом 7630</w:t>
      </w:r>
      <w:r w:rsidRPr="00A135D5">
        <w:rPr>
          <w:rFonts w:eastAsia="Times New Roman"/>
          <w:sz w:val="28"/>
          <w:szCs w:val="28"/>
          <w:lang w:eastAsia="ru-RU"/>
        </w:rPr>
        <w:t xml:space="preserve"> м</w:t>
      </w:r>
      <w:r w:rsidRPr="00A135D5">
        <w:rPr>
          <w:rFonts w:eastAsia="Times New Roman"/>
          <w:sz w:val="28"/>
          <w:szCs w:val="28"/>
          <w:vertAlign w:val="superscript"/>
          <w:lang w:eastAsia="ru-RU"/>
        </w:rPr>
        <w:t>3</w:t>
      </w:r>
      <w:r>
        <w:rPr>
          <w:rFonts w:eastAsia="Times New Roman"/>
          <w:sz w:val="28"/>
          <w:szCs w:val="28"/>
          <w:lang w:eastAsia="ru-RU"/>
        </w:rPr>
        <w:t xml:space="preserve"> (см. </w:t>
      </w:r>
      <w:r w:rsidRPr="00B41F15">
        <w:rPr>
          <w:rFonts w:eastAsia="Times New Roman"/>
          <w:sz w:val="32"/>
          <w:szCs w:val="28"/>
          <w:lang w:eastAsia="ru-RU"/>
        </w:rPr>
        <w:fldChar w:fldCharType="begin"/>
      </w:r>
      <w:r w:rsidRPr="00B41F15">
        <w:rPr>
          <w:rFonts w:eastAsia="Times New Roman"/>
          <w:sz w:val="32"/>
          <w:szCs w:val="28"/>
          <w:lang w:eastAsia="ru-RU"/>
        </w:rPr>
        <w:instrText xml:space="preserve"> REF _Ref120279779 \h </w:instrText>
      </w:r>
      <w:r>
        <w:rPr>
          <w:rFonts w:eastAsia="Times New Roman"/>
          <w:sz w:val="32"/>
          <w:szCs w:val="28"/>
          <w:lang w:eastAsia="ru-RU"/>
        </w:rPr>
        <w:instrText xml:space="preserve"> \* MERGEFORMAT </w:instrText>
      </w:r>
      <w:r w:rsidRPr="00B41F15">
        <w:rPr>
          <w:rFonts w:eastAsia="Times New Roman"/>
          <w:sz w:val="32"/>
          <w:szCs w:val="28"/>
          <w:lang w:eastAsia="ru-RU"/>
        </w:rPr>
      </w:r>
      <w:r w:rsidRPr="00B41F15">
        <w:rPr>
          <w:rFonts w:eastAsia="Times New Roman"/>
          <w:sz w:val="32"/>
          <w:szCs w:val="28"/>
          <w:lang w:eastAsia="ru-RU"/>
        </w:rPr>
        <w:fldChar w:fldCharType="separate"/>
      </w:r>
      <w:r w:rsidR="00A5794D" w:rsidRPr="00A5794D">
        <w:rPr>
          <w:sz w:val="28"/>
        </w:rPr>
        <w:t xml:space="preserve">Таблица </w:t>
      </w:r>
      <w:r w:rsidR="00A5794D" w:rsidRPr="00A5794D">
        <w:rPr>
          <w:noProof/>
          <w:sz w:val="28"/>
        </w:rPr>
        <w:t>29</w:t>
      </w:r>
      <w:r w:rsidRPr="00B41F15">
        <w:rPr>
          <w:rFonts w:eastAsia="Times New Roman"/>
          <w:sz w:val="32"/>
          <w:szCs w:val="28"/>
          <w:lang w:eastAsia="ru-RU"/>
        </w:rPr>
        <w:fldChar w:fldCharType="end"/>
      </w:r>
      <w:r>
        <w:rPr>
          <w:rFonts w:eastAsia="Times New Roman"/>
          <w:sz w:val="28"/>
          <w:szCs w:val="28"/>
          <w:lang w:eastAsia="ru-RU"/>
        </w:rPr>
        <w:t>)</w:t>
      </w:r>
      <w:r w:rsidRPr="00A135D5">
        <w:rPr>
          <w:rFonts w:eastAsia="Times New Roman"/>
          <w:sz w:val="28"/>
          <w:szCs w:val="28"/>
          <w:lang w:eastAsia="ru-RU"/>
        </w:rPr>
        <w:t>.</w:t>
      </w:r>
    </w:p>
    <w:p w:rsidR="00B41F15" w:rsidRDefault="00B41F15" w:rsidP="00B41F15">
      <w:pPr>
        <w:pStyle w:val="afb"/>
        <w:spacing w:line="240" w:lineRule="auto"/>
        <w:ind w:firstLine="709"/>
        <w:rPr>
          <w:rFonts w:ascii="Times New Roman" w:hAnsi="Times New Roman"/>
          <w:color w:val="000000"/>
          <w:sz w:val="28"/>
          <w:szCs w:val="28"/>
          <w:lang w:val="ru-RU"/>
        </w:rPr>
      </w:pPr>
      <w:r>
        <w:rPr>
          <w:rFonts w:ascii="Times New Roman" w:hAnsi="Times New Roman"/>
          <w:color w:val="000000"/>
          <w:sz w:val="28"/>
          <w:szCs w:val="28"/>
          <w:lang w:val="ru-RU"/>
        </w:rPr>
        <w:t xml:space="preserve">Для сбора твердых коммунальных отходов следует применять в благоустроенном жилищном фонде стандартные металлические контейнеры. </w:t>
      </w:r>
    </w:p>
    <w:p w:rsidR="00B41F15" w:rsidRDefault="00B41F15" w:rsidP="00E816AF">
      <w:pPr>
        <w:pStyle w:val="aff0"/>
      </w:pPr>
      <w:r w:rsidRPr="00B41F15">
        <w:t xml:space="preserve">Площадки для установки контейнеров должны быть удалены от жилых домов, детских учреждений, спортивных площадок и от мест отдыха населения на </w:t>
      </w:r>
      <w:r w:rsidRPr="00B41F15">
        <w:lastRenderedPageBreak/>
        <w:t>расстоянии не менее 20 м. Размер площадок должен быть рассчитан на установку необходимого числа контейнеров, но не более 5.</w:t>
      </w:r>
    </w:p>
    <w:p w:rsidR="00520F46" w:rsidRDefault="00520F46" w:rsidP="00520F46">
      <w:pPr>
        <w:pStyle w:val="afb"/>
        <w:spacing w:line="240" w:lineRule="auto"/>
        <w:ind w:firstLine="709"/>
        <w:rPr>
          <w:rFonts w:ascii="Times New Roman" w:hAnsi="Times New Roman"/>
          <w:color w:val="000000"/>
          <w:sz w:val="28"/>
          <w:szCs w:val="28"/>
          <w:lang w:val="ru-RU"/>
        </w:rPr>
      </w:pPr>
      <w:r>
        <w:rPr>
          <w:rFonts w:ascii="Times New Roman" w:hAnsi="Times New Roman"/>
          <w:color w:val="000000"/>
          <w:sz w:val="28"/>
          <w:szCs w:val="28"/>
          <w:lang w:val="ru-RU"/>
        </w:rPr>
        <w:t xml:space="preserve">Сбор отходов должен осуществляться по их видам и классам опасности. </w:t>
      </w:r>
    </w:p>
    <w:p w:rsidR="008E5E6A" w:rsidRPr="00F92EFF" w:rsidRDefault="008E5E6A" w:rsidP="007F6D3E">
      <w:pPr>
        <w:pStyle w:val="ae"/>
        <w:rPr>
          <w:sz w:val="28"/>
          <w:lang w:eastAsia="ru-RU"/>
        </w:rPr>
      </w:pPr>
      <w:bookmarkStart w:id="170" w:name="_Ref120279779"/>
      <w:r>
        <w:t xml:space="preserve">Таблица </w:t>
      </w:r>
      <w:r w:rsidR="00894C45">
        <w:fldChar w:fldCharType="begin"/>
      </w:r>
      <w:r w:rsidR="00894C45">
        <w:instrText xml:space="preserve"> SEQ Таблица \* ARABIC </w:instrText>
      </w:r>
      <w:r w:rsidR="00894C45">
        <w:fldChar w:fldCharType="separate"/>
      </w:r>
      <w:r w:rsidR="00A5794D">
        <w:rPr>
          <w:noProof/>
        </w:rPr>
        <w:t>29</w:t>
      </w:r>
      <w:r w:rsidR="00894C45">
        <w:rPr>
          <w:noProof/>
        </w:rPr>
        <w:fldChar w:fldCharType="end"/>
      </w:r>
      <w:bookmarkEnd w:id="170"/>
      <w:r>
        <w:t xml:space="preserve"> –Расчет объема накопления ТКО</w:t>
      </w:r>
    </w:p>
    <w:tbl>
      <w:tblPr>
        <w:tblStyle w:val="19"/>
        <w:tblW w:w="5000" w:type="pct"/>
        <w:tblLayout w:type="fixed"/>
        <w:tblLook w:val="0000" w:firstRow="0" w:lastRow="0" w:firstColumn="0" w:lastColumn="0" w:noHBand="0" w:noVBand="0"/>
      </w:tblPr>
      <w:tblGrid>
        <w:gridCol w:w="1603"/>
        <w:gridCol w:w="846"/>
        <w:gridCol w:w="848"/>
        <w:gridCol w:w="895"/>
        <w:gridCol w:w="897"/>
        <w:gridCol w:w="895"/>
        <w:gridCol w:w="897"/>
        <w:gridCol w:w="830"/>
        <w:gridCol w:w="830"/>
        <w:gridCol w:w="830"/>
        <w:gridCol w:w="824"/>
      </w:tblGrid>
      <w:tr w:rsidR="008E5E6A" w:rsidRPr="00F92EFF" w:rsidTr="008E5E6A">
        <w:trPr>
          <w:trHeight w:val="300"/>
          <w:tblHeader/>
        </w:trPr>
        <w:tc>
          <w:tcPr>
            <w:tcW w:w="786" w:type="pct"/>
            <w:vMerge w:val="restart"/>
            <w:vAlign w:val="center"/>
          </w:tcPr>
          <w:p w:rsidR="008E5E6A" w:rsidRPr="00F92EFF" w:rsidRDefault="008E5E6A" w:rsidP="0092238D">
            <w:pPr>
              <w:spacing w:after="200" w:line="276" w:lineRule="auto"/>
              <w:jc w:val="center"/>
              <w:rPr>
                <w:rFonts w:eastAsia="Times New Roman"/>
                <w:b/>
                <w:color w:val="000000"/>
              </w:rPr>
            </w:pPr>
            <w:r w:rsidRPr="00F92EFF">
              <w:rPr>
                <w:rFonts w:eastAsia="Times New Roman"/>
                <w:b/>
                <w:color w:val="000000"/>
              </w:rPr>
              <w:t>Объем накопления ТКО с учетом общественных зданий</w:t>
            </w:r>
          </w:p>
        </w:tc>
        <w:tc>
          <w:tcPr>
            <w:tcW w:w="831" w:type="pct"/>
            <w:gridSpan w:val="2"/>
            <w:vMerge w:val="restart"/>
            <w:vAlign w:val="center"/>
          </w:tcPr>
          <w:p w:rsidR="008E5E6A" w:rsidRPr="00F92EFF" w:rsidRDefault="008E5E6A" w:rsidP="0092238D">
            <w:pPr>
              <w:spacing w:line="276" w:lineRule="auto"/>
              <w:jc w:val="center"/>
              <w:rPr>
                <w:rFonts w:eastAsia="Times New Roman"/>
                <w:b/>
                <w:color w:val="000000"/>
              </w:rPr>
            </w:pPr>
            <w:r w:rsidRPr="00F92EFF">
              <w:rPr>
                <w:rFonts w:eastAsia="Times New Roman"/>
                <w:b/>
                <w:color w:val="000000"/>
              </w:rPr>
              <w:t>Число жителей, чел</w:t>
            </w:r>
          </w:p>
        </w:tc>
        <w:tc>
          <w:tcPr>
            <w:tcW w:w="1758" w:type="pct"/>
            <w:gridSpan w:val="4"/>
            <w:vAlign w:val="center"/>
          </w:tcPr>
          <w:p w:rsidR="008E5E6A" w:rsidRPr="00F92EFF" w:rsidRDefault="008E5E6A" w:rsidP="0092238D">
            <w:pPr>
              <w:spacing w:line="276" w:lineRule="auto"/>
              <w:jc w:val="center"/>
              <w:rPr>
                <w:rFonts w:eastAsia="Times New Roman"/>
                <w:b/>
                <w:color w:val="000000"/>
              </w:rPr>
            </w:pPr>
            <w:r w:rsidRPr="00F92EFF">
              <w:rPr>
                <w:rFonts w:eastAsia="Times New Roman"/>
                <w:b/>
                <w:color w:val="000000"/>
              </w:rPr>
              <w:t>Удельная норма накопления на 1 человека в год</w:t>
            </w:r>
          </w:p>
        </w:tc>
        <w:tc>
          <w:tcPr>
            <w:tcW w:w="1625" w:type="pct"/>
            <w:gridSpan w:val="4"/>
            <w:vAlign w:val="center"/>
          </w:tcPr>
          <w:p w:rsidR="008E5E6A" w:rsidRPr="00F92EFF" w:rsidRDefault="008E5E6A" w:rsidP="0092238D">
            <w:pPr>
              <w:spacing w:line="276" w:lineRule="auto"/>
              <w:jc w:val="center"/>
              <w:rPr>
                <w:rFonts w:eastAsia="Times New Roman"/>
                <w:b/>
                <w:color w:val="000000"/>
              </w:rPr>
            </w:pPr>
            <w:r w:rsidRPr="00F92EFF">
              <w:rPr>
                <w:rFonts w:eastAsia="Times New Roman"/>
                <w:b/>
                <w:color w:val="000000"/>
              </w:rPr>
              <w:t>Общее накопление в год</w:t>
            </w:r>
          </w:p>
        </w:tc>
      </w:tr>
      <w:tr w:rsidR="008E5E6A" w:rsidRPr="00F92EFF" w:rsidTr="008E5E6A">
        <w:trPr>
          <w:trHeight w:val="335"/>
          <w:tblHeader/>
        </w:trPr>
        <w:tc>
          <w:tcPr>
            <w:tcW w:w="786" w:type="pct"/>
            <w:vMerge/>
          </w:tcPr>
          <w:p w:rsidR="008E5E6A" w:rsidRPr="00F92EFF" w:rsidRDefault="008E5E6A" w:rsidP="0092238D">
            <w:pPr>
              <w:spacing w:line="276" w:lineRule="auto"/>
              <w:rPr>
                <w:rFonts w:eastAsia="Times New Roman"/>
                <w:b/>
                <w:color w:val="000000"/>
                <w:sz w:val="18"/>
                <w:szCs w:val="18"/>
              </w:rPr>
            </w:pPr>
          </w:p>
        </w:tc>
        <w:tc>
          <w:tcPr>
            <w:tcW w:w="831" w:type="pct"/>
            <w:gridSpan w:val="2"/>
            <w:vMerge/>
            <w:tcBorders>
              <w:bottom w:val="single" w:sz="4" w:space="0" w:color="auto"/>
            </w:tcBorders>
          </w:tcPr>
          <w:p w:rsidR="008E5E6A" w:rsidRPr="00F92EFF" w:rsidRDefault="008E5E6A" w:rsidP="0092238D">
            <w:pPr>
              <w:spacing w:line="276" w:lineRule="auto"/>
              <w:rPr>
                <w:rFonts w:eastAsia="Times New Roman"/>
                <w:b/>
                <w:color w:val="000000"/>
              </w:rPr>
            </w:pPr>
          </w:p>
        </w:tc>
        <w:tc>
          <w:tcPr>
            <w:tcW w:w="879" w:type="pct"/>
            <w:gridSpan w:val="2"/>
            <w:vAlign w:val="center"/>
          </w:tcPr>
          <w:p w:rsidR="008E5E6A" w:rsidRPr="00F92EFF" w:rsidRDefault="008E5E6A" w:rsidP="0092238D">
            <w:pPr>
              <w:spacing w:line="276" w:lineRule="auto"/>
              <w:jc w:val="center"/>
              <w:rPr>
                <w:rFonts w:eastAsia="Times New Roman"/>
                <w:b/>
                <w:color w:val="000000"/>
              </w:rPr>
            </w:pPr>
            <w:r w:rsidRPr="00F92EFF">
              <w:rPr>
                <w:rFonts w:eastAsia="Times New Roman"/>
                <w:b/>
                <w:color w:val="000000"/>
              </w:rPr>
              <w:t>кг</w:t>
            </w:r>
          </w:p>
        </w:tc>
        <w:tc>
          <w:tcPr>
            <w:tcW w:w="879" w:type="pct"/>
            <w:gridSpan w:val="2"/>
            <w:vAlign w:val="center"/>
          </w:tcPr>
          <w:p w:rsidR="008E5E6A" w:rsidRPr="00F92EFF" w:rsidRDefault="008E5E6A" w:rsidP="0092238D">
            <w:pPr>
              <w:spacing w:line="276" w:lineRule="auto"/>
              <w:jc w:val="center"/>
              <w:rPr>
                <w:rFonts w:eastAsia="Times New Roman"/>
                <w:b/>
                <w:color w:val="000000"/>
              </w:rPr>
            </w:pPr>
            <w:r w:rsidRPr="00F92EFF">
              <w:rPr>
                <w:rFonts w:eastAsia="Times New Roman"/>
                <w:b/>
                <w:color w:val="000000"/>
              </w:rPr>
              <w:t>л</w:t>
            </w:r>
          </w:p>
        </w:tc>
        <w:tc>
          <w:tcPr>
            <w:tcW w:w="814" w:type="pct"/>
            <w:gridSpan w:val="2"/>
          </w:tcPr>
          <w:p w:rsidR="008E5E6A" w:rsidRPr="00F92EFF" w:rsidRDefault="008E5E6A" w:rsidP="0092238D">
            <w:pPr>
              <w:spacing w:line="276" w:lineRule="auto"/>
              <w:jc w:val="center"/>
              <w:rPr>
                <w:rFonts w:eastAsia="Times New Roman"/>
                <w:b/>
                <w:color w:val="000000"/>
              </w:rPr>
            </w:pPr>
            <w:r w:rsidRPr="00F92EFF">
              <w:rPr>
                <w:rFonts w:eastAsia="Times New Roman"/>
                <w:b/>
                <w:color w:val="000000"/>
              </w:rPr>
              <w:t>первая очередь</w:t>
            </w:r>
          </w:p>
        </w:tc>
        <w:tc>
          <w:tcPr>
            <w:tcW w:w="811" w:type="pct"/>
            <w:gridSpan w:val="2"/>
          </w:tcPr>
          <w:p w:rsidR="008E5E6A" w:rsidRPr="00F92EFF" w:rsidRDefault="008E5E6A" w:rsidP="0092238D">
            <w:pPr>
              <w:spacing w:line="276" w:lineRule="auto"/>
              <w:jc w:val="center"/>
              <w:rPr>
                <w:rFonts w:eastAsia="Times New Roman"/>
                <w:b/>
                <w:color w:val="000000"/>
              </w:rPr>
            </w:pPr>
            <w:r w:rsidRPr="00F92EFF">
              <w:rPr>
                <w:rFonts w:eastAsia="Times New Roman"/>
                <w:b/>
                <w:color w:val="000000"/>
              </w:rPr>
              <w:t>расчётный срок</w:t>
            </w:r>
          </w:p>
        </w:tc>
      </w:tr>
      <w:tr w:rsidR="008E5E6A" w:rsidRPr="00F92EFF" w:rsidTr="008E5E6A">
        <w:trPr>
          <w:trHeight w:val="1384"/>
        </w:trPr>
        <w:tc>
          <w:tcPr>
            <w:tcW w:w="786" w:type="pct"/>
            <w:vMerge/>
            <w:tcBorders>
              <w:right w:val="single" w:sz="4" w:space="0" w:color="auto"/>
            </w:tcBorders>
          </w:tcPr>
          <w:p w:rsidR="008E5E6A" w:rsidRPr="00F92EFF" w:rsidRDefault="008E5E6A" w:rsidP="0092238D">
            <w:pPr>
              <w:spacing w:line="276" w:lineRule="auto"/>
              <w:rPr>
                <w:rFonts w:eastAsia="Times New Roman"/>
                <w:color w:val="000000"/>
                <w:sz w:val="18"/>
                <w:szCs w:val="18"/>
              </w:rPr>
            </w:pPr>
          </w:p>
        </w:tc>
        <w:tc>
          <w:tcPr>
            <w:tcW w:w="415" w:type="pct"/>
            <w:tcBorders>
              <w:top w:val="single" w:sz="4" w:space="0" w:color="auto"/>
              <w:left w:val="single" w:sz="4" w:space="0" w:color="auto"/>
              <w:bottom w:val="single" w:sz="4" w:space="0" w:color="auto"/>
              <w:right w:val="single" w:sz="4" w:space="0" w:color="auto"/>
            </w:tcBorders>
            <w:textDirection w:val="btLr"/>
          </w:tcPr>
          <w:p w:rsidR="008E5E6A" w:rsidRPr="00F92EFF" w:rsidRDefault="008E5E6A" w:rsidP="0092238D">
            <w:pPr>
              <w:spacing w:line="276" w:lineRule="auto"/>
              <w:ind w:left="113" w:right="113"/>
              <w:jc w:val="center"/>
              <w:rPr>
                <w:rFonts w:eastAsia="Times New Roman"/>
                <w:color w:val="000000"/>
              </w:rPr>
            </w:pPr>
            <w:r w:rsidRPr="00F92EFF">
              <w:rPr>
                <w:rFonts w:eastAsia="Times New Roman"/>
                <w:color w:val="000000"/>
              </w:rPr>
              <w:t>первая очередь</w:t>
            </w:r>
          </w:p>
        </w:tc>
        <w:tc>
          <w:tcPr>
            <w:tcW w:w="416" w:type="pct"/>
            <w:tcBorders>
              <w:top w:val="single" w:sz="4" w:space="0" w:color="auto"/>
              <w:left w:val="single" w:sz="4" w:space="0" w:color="auto"/>
              <w:bottom w:val="single" w:sz="4" w:space="0" w:color="auto"/>
              <w:right w:val="single" w:sz="4" w:space="0" w:color="auto"/>
            </w:tcBorders>
            <w:textDirection w:val="btLr"/>
          </w:tcPr>
          <w:p w:rsidR="008E5E6A" w:rsidRPr="00F92EFF" w:rsidRDefault="008E5E6A" w:rsidP="0092238D">
            <w:pPr>
              <w:spacing w:line="276" w:lineRule="auto"/>
              <w:ind w:left="113" w:right="113"/>
              <w:jc w:val="center"/>
              <w:rPr>
                <w:rFonts w:eastAsia="Times New Roman"/>
                <w:color w:val="000000"/>
              </w:rPr>
            </w:pPr>
            <w:r w:rsidRPr="00F92EFF">
              <w:rPr>
                <w:rFonts w:eastAsia="Times New Roman"/>
                <w:color w:val="000000"/>
              </w:rPr>
              <w:t>расчётный срок</w:t>
            </w:r>
          </w:p>
        </w:tc>
        <w:tc>
          <w:tcPr>
            <w:tcW w:w="439" w:type="pct"/>
            <w:tcBorders>
              <w:left w:val="single" w:sz="4" w:space="0" w:color="auto"/>
            </w:tcBorders>
            <w:textDirection w:val="btLr"/>
          </w:tcPr>
          <w:p w:rsidR="008E5E6A" w:rsidRPr="00F92EFF" w:rsidRDefault="008E5E6A" w:rsidP="0092238D">
            <w:pPr>
              <w:spacing w:line="276" w:lineRule="auto"/>
              <w:ind w:left="113" w:right="113"/>
              <w:jc w:val="center"/>
              <w:rPr>
                <w:rFonts w:eastAsia="Times New Roman"/>
                <w:color w:val="000000"/>
              </w:rPr>
            </w:pPr>
            <w:r w:rsidRPr="00F92EFF">
              <w:rPr>
                <w:rFonts w:eastAsia="Times New Roman"/>
                <w:color w:val="000000"/>
              </w:rPr>
              <w:t>первая очередь</w:t>
            </w:r>
          </w:p>
        </w:tc>
        <w:tc>
          <w:tcPr>
            <w:tcW w:w="440" w:type="pct"/>
            <w:textDirection w:val="btLr"/>
          </w:tcPr>
          <w:p w:rsidR="008E5E6A" w:rsidRPr="00F92EFF" w:rsidRDefault="008E5E6A" w:rsidP="0092238D">
            <w:pPr>
              <w:spacing w:line="276" w:lineRule="auto"/>
              <w:ind w:left="113" w:right="113"/>
              <w:jc w:val="center"/>
              <w:rPr>
                <w:rFonts w:eastAsia="Times New Roman"/>
                <w:color w:val="000000"/>
              </w:rPr>
            </w:pPr>
            <w:r w:rsidRPr="00F92EFF">
              <w:rPr>
                <w:rFonts w:eastAsia="Times New Roman"/>
                <w:color w:val="000000"/>
              </w:rPr>
              <w:t>расчётный срок</w:t>
            </w:r>
          </w:p>
        </w:tc>
        <w:tc>
          <w:tcPr>
            <w:tcW w:w="439" w:type="pct"/>
            <w:textDirection w:val="btLr"/>
          </w:tcPr>
          <w:p w:rsidR="008E5E6A" w:rsidRPr="00F92EFF" w:rsidRDefault="008E5E6A" w:rsidP="0092238D">
            <w:pPr>
              <w:spacing w:line="276" w:lineRule="auto"/>
              <w:ind w:left="113" w:right="113"/>
              <w:jc w:val="center"/>
              <w:rPr>
                <w:rFonts w:eastAsia="Times New Roman"/>
                <w:color w:val="000000"/>
              </w:rPr>
            </w:pPr>
            <w:r w:rsidRPr="00F92EFF">
              <w:rPr>
                <w:rFonts w:eastAsia="Times New Roman"/>
                <w:color w:val="000000"/>
              </w:rPr>
              <w:t>первая очередь</w:t>
            </w:r>
          </w:p>
        </w:tc>
        <w:tc>
          <w:tcPr>
            <w:tcW w:w="440" w:type="pct"/>
            <w:textDirection w:val="btLr"/>
          </w:tcPr>
          <w:p w:rsidR="008E5E6A" w:rsidRPr="00F92EFF" w:rsidRDefault="008E5E6A" w:rsidP="0092238D">
            <w:pPr>
              <w:spacing w:line="276" w:lineRule="auto"/>
              <w:ind w:left="113" w:right="113"/>
              <w:jc w:val="center"/>
              <w:rPr>
                <w:rFonts w:eastAsia="Times New Roman"/>
                <w:color w:val="000000"/>
              </w:rPr>
            </w:pPr>
            <w:r w:rsidRPr="00F92EFF">
              <w:rPr>
                <w:rFonts w:eastAsia="Times New Roman"/>
                <w:color w:val="000000"/>
              </w:rPr>
              <w:t>расчётный срок</w:t>
            </w:r>
          </w:p>
        </w:tc>
        <w:tc>
          <w:tcPr>
            <w:tcW w:w="407" w:type="pct"/>
            <w:vAlign w:val="center"/>
          </w:tcPr>
          <w:p w:rsidR="008E5E6A" w:rsidRPr="00F92EFF" w:rsidRDefault="008E5E6A" w:rsidP="0092238D">
            <w:pPr>
              <w:spacing w:line="276" w:lineRule="auto"/>
              <w:jc w:val="center"/>
              <w:rPr>
                <w:rFonts w:eastAsia="Times New Roman"/>
                <w:color w:val="000000"/>
              </w:rPr>
            </w:pPr>
            <w:r w:rsidRPr="00F92EFF">
              <w:rPr>
                <w:rFonts w:eastAsia="Times New Roman"/>
                <w:color w:val="000000"/>
              </w:rPr>
              <w:t>т</w:t>
            </w:r>
          </w:p>
        </w:tc>
        <w:tc>
          <w:tcPr>
            <w:tcW w:w="407" w:type="pct"/>
            <w:vAlign w:val="center"/>
          </w:tcPr>
          <w:p w:rsidR="008E5E6A" w:rsidRPr="00F92EFF" w:rsidRDefault="008E5E6A" w:rsidP="0092238D">
            <w:pPr>
              <w:spacing w:line="276" w:lineRule="auto"/>
              <w:jc w:val="center"/>
              <w:rPr>
                <w:rFonts w:eastAsia="Times New Roman"/>
                <w:color w:val="000000"/>
              </w:rPr>
            </w:pPr>
            <w:r w:rsidRPr="00F92EFF">
              <w:rPr>
                <w:rFonts w:eastAsia="Times New Roman"/>
                <w:color w:val="000000"/>
              </w:rPr>
              <w:t>м</w:t>
            </w:r>
            <w:r w:rsidRPr="00F92EFF">
              <w:rPr>
                <w:rFonts w:eastAsia="Times New Roman"/>
                <w:color w:val="000000"/>
                <w:vertAlign w:val="superscript"/>
              </w:rPr>
              <w:t>3</w:t>
            </w:r>
          </w:p>
        </w:tc>
        <w:tc>
          <w:tcPr>
            <w:tcW w:w="407" w:type="pct"/>
            <w:vAlign w:val="center"/>
          </w:tcPr>
          <w:p w:rsidR="008E5E6A" w:rsidRPr="00F92EFF" w:rsidRDefault="008E5E6A" w:rsidP="0092238D">
            <w:pPr>
              <w:spacing w:line="276" w:lineRule="auto"/>
              <w:jc w:val="center"/>
              <w:rPr>
                <w:rFonts w:eastAsia="Times New Roman"/>
                <w:color w:val="000000"/>
              </w:rPr>
            </w:pPr>
            <w:r w:rsidRPr="00F92EFF">
              <w:rPr>
                <w:rFonts w:eastAsia="Times New Roman"/>
                <w:color w:val="000000"/>
              </w:rPr>
              <w:t>т</w:t>
            </w:r>
          </w:p>
        </w:tc>
        <w:tc>
          <w:tcPr>
            <w:tcW w:w="404" w:type="pct"/>
            <w:vAlign w:val="center"/>
          </w:tcPr>
          <w:p w:rsidR="008E5E6A" w:rsidRPr="00F92EFF" w:rsidRDefault="008E5E6A" w:rsidP="0092238D">
            <w:pPr>
              <w:spacing w:line="276" w:lineRule="auto"/>
              <w:jc w:val="center"/>
              <w:rPr>
                <w:rFonts w:eastAsia="Times New Roman"/>
                <w:color w:val="000000"/>
              </w:rPr>
            </w:pPr>
            <w:r w:rsidRPr="00F92EFF">
              <w:rPr>
                <w:rFonts w:eastAsia="Times New Roman"/>
                <w:color w:val="000000"/>
              </w:rPr>
              <w:t>м</w:t>
            </w:r>
            <w:r w:rsidRPr="00F92EFF">
              <w:rPr>
                <w:rFonts w:eastAsia="Times New Roman"/>
                <w:color w:val="000000"/>
                <w:vertAlign w:val="superscript"/>
              </w:rPr>
              <w:t>3</w:t>
            </w:r>
          </w:p>
        </w:tc>
      </w:tr>
      <w:tr w:rsidR="00CE13FA" w:rsidRPr="00F92EFF" w:rsidTr="005E4B7B">
        <w:trPr>
          <w:trHeight w:val="629"/>
        </w:trPr>
        <w:tc>
          <w:tcPr>
            <w:tcW w:w="786" w:type="pct"/>
            <w:vAlign w:val="center"/>
          </w:tcPr>
          <w:p w:rsidR="00CE13FA" w:rsidRPr="004C3D39" w:rsidRDefault="00CE13FA" w:rsidP="005E4B7B">
            <w:pPr>
              <w:jc w:val="center"/>
            </w:pPr>
            <w:r>
              <w:t>с. Кичигино</w:t>
            </w:r>
          </w:p>
        </w:tc>
        <w:tc>
          <w:tcPr>
            <w:tcW w:w="415" w:type="pct"/>
            <w:tcBorders>
              <w:top w:val="single" w:sz="4" w:space="0" w:color="auto"/>
              <w:bottom w:val="single" w:sz="4" w:space="0" w:color="auto"/>
            </w:tcBorders>
            <w:vAlign w:val="center"/>
          </w:tcPr>
          <w:p w:rsidR="00CE13FA" w:rsidRPr="00F92EFF" w:rsidRDefault="00CE13FA" w:rsidP="005E4B7B">
            <w:pPr>
              <w:spacing w:line="276" w:lineRule="auto"/>
              <w:jc w:val="center"/>
              <w:rPr>
                <w:rFonts w:eastAsia="Times New Roman"/>
                <w:color w:val="000000"/>
              </w:rPr>
            </w:pPr>
            <w:r>
              <w:rPr>
                <w:color w:val="000000" w:themeColor="text1"/>
              </w:rPr>
              <w:t>2700</w:t>
            </w:r>
          </w:p>
        </w:tc>
        <w:tc>
          <w:tcPr>
            <w:tcW w:w="416" w:type="pct"/>
            <w:tcBorders>
              <w:top w:val="single" w:sz="4" w:space="0" w:color="auto"/>
              <w:bottom w:val="single" w:sz="4" w:space="0" w:color="auto"/>
            </w:tcBorders>
            <w:vAlign w:val="center"/>
          </w:tcPr>
          <w:p w:rsidR="00CE13FA" w:rsidRPr="000C53A3" w:rsidRDefault="00CE13FA" w:rsidP="005E4B7B">
            <w:pPr>
              <w:widowControl w:val="0"/>
              <w:autoSpaceDE w:val="0"/>
              <w:autoSpaceDN w:val="0"/>
              <w:spacing w:line="258" w:lineRule="exact"/>
              <w:jc w:val="center"/>
              <w:rPr>
                <w:rFonts w:eastAsia="Times New Roman"/>
                <w:kern w:val="0"/>
                <w:szCs w:val="22"/>
              </w:rPr>
            </w:pPr>
            <w:r>
              <w:rPr>
                <w:rFonts w:eastAsia="Times New Roman"/>
                <w:kern w:val="0"/>
                <w:szCs w:val="22"/>
              </w:rPr>
              <w:t>275</w:t>
            </w:r>
            <w:r w:rsidRPr="000C53A3">
              <w:rPr>
                <w:rFonts w:eastAsia="Times New Roman"/>
                <w:kern w:val="0"/>
                <w:szCs w:val="22"/>
              </w:rPr>
              <w:t>0</w:t>
            </w:r>
          </w:p>
        </w:tc>
        <w:tc>
          <w:tcPr>
            <w:tcW w:w="439" w:type="pct"/>
            <w:vMerge w:val="restart"/>
            <w:vAlign w:val="center"/>
          </w:tcPr>
          <w:p w:rsidR="00CE13FA" w:rsidRPr="00F92EFF" w:rsidRDefault="00CE13FA" w:rsidP="005E4B7B">
            <w:pPr>
              <w:spacing w:line="276" w:lineRule="auto"/>
              <w:jc w:val="center"/>
              <w:rPr>
                <w:rFonts w:eastAsia="Times New Roman"/>
                <w:color w:val="000000"/>
              </w:rPr>
            </w:pPr>
          </w:p>
          <w:p w:rsidR="00CE13FA" w:rsidRPr="00F92EFF" w:rsidRDefault="00CE13FA" w:rsidP="005E4B7B">
            <w:pPr>
              <w:spacing w:line="276" w:lineRule="auto"/>
              <w:jc w:val="center"/>
              <w:rPr>
                <w:rFonts w:eastAsia="Times New Roman"/>
                <w:color w:val="000000"/>
              </w:rPr>
            </w:pPr>
            <w:r w:rsidRPr="00F92EFF">
              <w:rPr>
                <w:rFonts w:eastAsia="Times New Roman"/>
                <w:color w:val="000000"/>
              </w:rPr>
              <w:t>280</w:t>
            </w:r>
          </w:p>
          <w:p w:rsidR="00CE13FA" w:rsidRPr="00F92EFF" w:rsidRDefault="00CE13FA" w:rsidP="004C1BCA">
            <w:pPr>
              <w:spacing w:line="276" w:lineRule="auto"/>
              <w:jc w:val="center"/>
              <w:rPr>
                <w:rFonts w:eastAsia="Times New Roman"/>
                <w:color w:val="000000"/>
              </w:rPr>
            </w:pPr>
          </w:p>
        </w:tc>
        <w:tc>
          <w:tcPr>
            <w:tcW w:w="440" w:type="pct"/>
            <w:vMerge w:val="restart"/>
            <w:vAlign w:val="center"/>
          </w:tcPr>
          <w:p w:rsidR="00CE13FA" w:rsidRPr="00F92EFF" w:rsidRDefault="00CE13FA" w:rsidP="00CE13FA">
            <w:pPr>
              <w:spacing w:line="276" w:lineRule="auto"/>
              <w:jc w:val="center"/>
              <w:rPr>
                <w:rFonts w:eastAsia="Times New Roman"/>
                <w:color w:val="000000"/>
              </w:rPr>
            </w:pPr>
            <w:r w:rsidRPr="00F92EFF">
              <w:rPr>
                <w:rFonts w:eastAsia="Times New Roman"/>
                <w:color w:val="000000"/>
              </w:rPr>
              <w:t>280</w:t>
            </w:r>
          </w:p>
        </w:tc>
        <w:tc>
          <w:tcPr>
            <w:tcW w:w="439" w:type="pct"/>
            <w:vMerge w:val="restart"/>
            <w:vAlign w:val="center"/>
          </w:tcPr>
          <w:p w:rsidR="00CE13FA" w:rsidRPr="00F92EFF" w:rsidRDefault="00CE13FA" w:rsidP="00CE13FA">
            <w:pPr>
              <w:spacing w:line="276" w:lineRule="auto"/>
              <w:jc w:val="center"/>
              <w:rPr>
                <w:rFonts w:eastAsia="Times New Roman"/>
                <w:color w:val="000000"/>
              </w:rPr>
            </w:pPr>
            <w:r w:rsidRPr="00F92EFF">
              <w:rPr>
                <w:rFonts w:eastAsia="Times New Roman"/>
                <w:color w:val="000000"/>
              </w:rPr>
              <w:t>1400</w:t>
            </w:r>
          </w:p>
        </w:tc>
        <w:tc>
          <w:tcPr>
            <w:tcW w:w="440" w:type="pct"/>
            <w:vMerge w:val="restart"/>
            <w:vAlign w:val="center"/>
          </w:tcPr>
          <w:p w:rsidR="00CE13FA" w:rsidRPr="00F92EFF" w:rsidRDefault="00CE13FA" w:rsidP="00CE13FA">
            <w:pPr>
              <w:spacing w:line="276" w:lineRule="auto"/>
              <w:jc w:val="center"/>
              <w:rPr>
                <w:rFonts w:eastAsia="Times New Roman"/>
                <w:color w:val="000000"/>
              </w:rPr>
            </w:pPr>
            <w:r w:rsidRPr="00F92EFF">
              <w:rPr>
                <w:rFonts w:eastAsia="Times New Roman"/>
                <w:color w:val="000000"/>
              </w:rPr>
              <w:t>1400</w:t>
            </w:r>
          </w:p>
        </w:tc>
        <w:tc>
          <w:tcPr>
            <w:tcW w:w="407" w:type="pct"/>
            <w:vAlign w:val="center"/>
          </w:tcPr>
          <w:p w:rsidR="00CE13FA" w:rsidRPr="00F92EFF" w:rsidRDefault="00154B47" w:rsidP="005E4B7B">
            <w:pPr>
              <w:spacing w:line="276" w:lineRule="auto"/>
              <w:jc w:val="center"/>
              <w:rPr>
                <w:rFonts w:eastAsia="Times New Roman"/>
                <w:color w:val="000000"/>
                <w:highlight w:val="yellow"/>
              </w:rPr>
            </w:pPr>
            <w:r>
              <w:rPr>
                <w:rFonts w:eastAsia="Times New Roman"/>
                <w:color w:val="000000"/>
              </w:rPr>
              <w:t>756</w:t>
            </w:r>
          </w:p>
        </w:tc>
        <w:tc>
          <w:tcPr>
            <w:tcW w:w="407" w:type="pct"/>
            <w:vAlign w:val="center"/>
          </w:tcPr>
          <w:p w:rsidR="00CE13FA" w:rsidRPr="00F92EFF" w:rsidRDefault="00262D6C" w:rsidP="005E4B7B">
            <w:pPr>
              <w:spacing w:line="276" w:lineRule="auto"/>
              <w:jc w:val="center"/>
              <w:rPr>
                <w:rFonts w:eastAsia="Times New Roman"/>
                <w:color w:val="000000"/>
              </w:rPr>
            </w:pPr>
            <w:r>
              <w:rPr>
                <w:rFonts w:eastAsia="Times New Roman"/>
                <w:color w:val="000000"/>
              </w:rPr>
              <w:t>3 780</w:t>
            </w:r>
          </w:p>
        </w:tc>
        <w:tc>
          <w:tcPr>
            <w:tcW w:w="407" w:type="pct"/>
            <w:vAlign w:val="center"/>
          </w:tcPr>
          <w:p w:rsidR="00CE13FA" w:rsidRPr="00F92EFF" w:rsidRDefault="00154B47" w:rsidP="005E4B7B">
            <w:pPr>
              <w:spacing w:line="276" w:lineRule="auto"/>
              <w:jc w:val="center"/>
              <w:rPr>
                <w:rFonts w:eastAsia="Times New Roman"/>
                <w:color w:val="000000"/>
              </w:rPr>
            </w:pPr>
            <w:r>
              <w:rPr>
                <w:rFonts w:eastAsia="Times New Roman"/>
                <w:color w:val="000000"/>
              </w:rPr>
              <w:t>770</w:t>
            </w:r>
          </w:p>
        </w:tc>
        <w:tc>
          <w:tcPr>
            <w:tcW w:w="404" w:type="pct"/>
            <w:vAlign w:val="center"/>
          </w:tcPr>
          <w:p w:rsidR="00CE13FA" w:rsidRPr="00F92EFF" w:rsidRDefault="00262D6C" w:rsidP="005E4B7B">
            <w:pPr>
              <w:spacing w:line="276" w:lineRule="auto"/>
              <w:jc w:val="center"/>
              <w:rPr>
                <w:rFonts w:eastAsia="Times New Roman"/>
                <w:color w:val="000000"/>
              </w:rPr>
            </w:pPr>
            <w:r>
              <w:rPr>
                <w:rFonts w:eastAsia="Times New Roman"/>
                <w:color w:val="000000"/>
              </w:rPr>
              <w:t>3 850</w:t>
            </w:r>
          </w:p>
        </w:tc>
      </w:tr>
      <w:tr w:rsidR="00CE13FA" w:rsidRPr="00F92EFF" w:rsidTr="004C1BCA">
        <w:trPr>
          <w:trHeight w:val="629"/>
        </w:trPr>
        <w:tc>
          <w:tcPr>
            <w:tcW w:w="786" w:type="pct"/>
            <w:vAlign w:val="center"/>
          </w:tcPr>
          <w:p w:rsidR="00CE13FA" w:rsidRPr="00CD19BA" w:rsidRDefault="00CE13FA" w:rsidP="005E4B7B">
            <w:pPr>
              <w:jc w:val="center"/>
            </w:pPr>
            <w:r w:rsidRPr="00CD19BA">
              <w:t>п. Нагорный</w:t>
            </w:r>
          </w:p>
        </w:tc>
        <w:tc>
          <w:tcPr>
            <w:tcW w:w="415" w:type="pct"/>
            <w:tcBorders>
              <w:top w:val="single" w:sz="4" w:space="0" w:color="auto"/>
              <w:bottom w:val="single" w:sz="4" w:space="0" w:color="auto"/>
            </w:tcBorders>
            <w:vAlign w:val="center"/>
          </w:tcPr>
          <w:p w:rsidR="00CE13FA" w:rsidRPr="004C1BCA" w:rsidRDefault="00CE13FA" w:rsidP="004C1BCA">
            <w:pPr>
              <w:widowControl w:val="0"/>
              <w:autoSpaceDE w:val="0"/>
              <w:autoSpaceDN w:val="0"/>
              <w:spacing w:line="258" w:lineRule="exact"/>
              <w:jc w:val="center"/>
              <w:rPr>
                <w:rFonts w:eastAsia="Times New Roman"/>
                <w:kern w:val="0"/>
                <w:szCs w:val="22"/>
                <w:lang w:val="en-US"/>
              </w:rPr>
            </w:pPr>
            <w:r>
              <w:rPr>
                <w:rFonts w:eastAsia="Times New Roman"/>
                <w:kern w:val="0"/>
                <w:szCs w:val="22"/>
                <w:lang w:val="en-US"/>
              </w:rPr>
              <w:t>1150</w:t>
            </w:r>
          </w:p>
        </w:tc>
        <w:tc>
          <w:tcPr>
            <w:tcW w:w="416" w:type="pct"/>
            <w:tcBorders>
              <w:top w:val="single" w:sz="4" w:space="0" w:color="auto"/>
              <w:bottom w:val="single" w:sz="4" w:space="0" w:color="auto"/>
            </w:tcBorders>
            <w:vAlign w:val="center"/>
          </w:tcPr>
          <w:p w:rsidR="00CE13FA" w:rsidRPr="000C53A3" w:rsidRDefault="00CE13FA" w:rsidP="005E4B7B">
            <w:pPr>
              <w:widowControl w:val="0"/>
              <w:autoSpaceDE w:val="0"/>
              <w:autoSpaceDN w:val="0"/>
              <w:spacing w:line="253" w:lineRule="exact"/>
              <w:jc w:val="center"/>
              <w:rPr>
                <w:rFonts w:eastAsia="Times New Roman"/>
                <w:kern w:val="0"/>
                <w:szCs w:val="22"/>
              </w:rPr>
            </w:pPr>
            <w:r w:rsidRPr="000C53A3">
              <w:rPr>
                <w:rFonts w:eastAsia="Times New Roman"/>
                <w:kern w:val="0"/>
                <w:szCs w:val="22"/>
              </w:rPr>
              <w:t>1250</w:t>
            </w:r>
          </w:p>
        </w:tc>
        <w:tc>
          <w:tcPr>
            <w:tcW w:w="439" w:type="pct"/>
            <w:vMerge/>
            <w:vAlign w:val="center"/>
          </w:tcPr>
          <w:p w:rsidR="00CE13FA" w:rsidRPr="004C1BCA" w:rsidRDefault="00CE13FA" w:rsidP="004C1BCA">
            <w:pPr>
              <w:spacing w:line="276" w:lineRule="auto"/>
              <w:jc w:val="center"/>
              <w:rPr>
                <w:rFonts w:eastAsia="Times New Roman"/>
                <w:color w:val="000000"/>
                <w:lang w:val="en-US"/>
              </w:rPr>
            </w:pPr>
          </w:p>
        </w:tc>
        <w:tc>
          <w:tcPr>
            <w:tcW w:w="440" w:type="pct"/>
            <w:vMerge/>
            <w:vAlign w:val="center"/>
          </w:tcPr>
          <w:p w:rsidR="00CE13FA" w:rsidRPr="004C1BCA" w:rsidRDefault="00CE13FA" w:rsidP="004C1BCA">
            <w:pPr>
              <w:spacing w:line="276" w:lineRule="auto"/>
              <w:jc w:val="center"/>
              <w:rPr>
                <w:rFonts w:eastAsia="Times New Roman"/>
                <w:color w:val="000000"/>
                <w:lang w:val="en-US"/>
              </w:rPr>
            </w:pPr>
          </w:p>
        </w:tc>
        <w:tc>
          <w:tcPr>
            <w:tcW w:w="439" w:type="pct"/>
            <w:vMerge/>
            <w:vAlign w:val="center"/>
          </w:tcPr>
          <w:p w:rsidR="00CE13FA" w:rsidRPr="004C1BCA" w:rsidRDefault="00CE13FA" w:rsidP="004C1BCA">
            <w:pPr>
              <w:spacing w:line="276" w:lineRule="auto"/>
              <w:jc w:val="center"/>
              <w:rPr>
                <w:rFonts w:eastAsia="Times New Roman"/>
                <w:color w:val="000000"/>
                <w:lang w:val="en-US"/>
              </w:rPr>
            </w:pPr>
          </w:p>
        </w:tc>
        <w:tc>
          <w:tcPr>
            <w:tcW w:w="440" w:type="pct"/>
            <w:vMerge/>
            <w:vAlign w:val="center"/>
          </w:tcPr>
          <w:p w:rsidR="00CE13FA" w:rsidRPr="004C1BCA" w:rsidRDefault="00CE13FA" w:rsidP="004C1BCA">
            <w:pPr>
              <w:spacing w:line="276" w:lineRule="auto"/>
              <w:jc w:val="center"/>
              <w:rPr>
                <w:rFonts w:eastAsia="Times New Roman"/>
                <w:color w:val="000000"/>
                <w:lang w:val="en-US"/>
              </w:rPr>
            </w:pPr>
          </w:p>
        </w:tc>
        <w:tc>
          <w:tcPr>
            <w:tcW w:w="407" w:type="pct"/>
            <w:vAlign w:val="center"/>
          </w:tcPr>
          <w:p w:rsidR="00CE13FA" w:rsidRDefault="00154B47" w:rsidP="005E4B7B">
            <w:pPr>
              <w:spacing w:line="276" w:lineRule="auto"/>
              <w:jc w:val="center"/>
              <w:rPr>
                <w:rFonts w:eastAsia="Times New Roman"/>
                <w:color w:val="000000"/>
              </w:rPr>
            </w:pPr>
            <w:r>
              <w:rPr>
                <w:rFonts w:eastAsia="Times New Roman"/>
                <w:color w:val="000000"/>
              </w:rPr>
              <w:t>322</w:t>
            </w:r>
          </w:p>
        </w:tc>
        <w:tc>
          <w:tcPr>
            <w:tcW w:w="407" w:type="pct"/>
            <w:vAlign w:val="center"/>
          </w:tcPr>
          <w:p w:rsidR="00CE13FA" w:rsidRDefault="00262D6C" w:rsidP="005E4B7B">
            <w:pPr>
              <w:spacing w:line="276" w:lineRule="auto"/>
              <w:jc w:val="center"/>
              <w:rPr>
                <w:rFonts w:eastAsia="Times New Roman"/>
                <w:color w:val="000000"/>
              </w:rPr>
            </w:pPr>
            <w:r>
              <w:rPr>
                <w:rFonts w:eastAsia="Times New Roman"/>
                <w:color w:val="000000"/>
              </w:rPr>
              <w:t>1 610</w:t>
            </w:r>
          </w:p>
        </w:tc>
        <w:tc>
          <w:tcPr>
            <w:tcW w:w="407" w:type="pct"/>
            <w:vAlign w:val="center"/>
          </w:tcPr>
          <w:p w:rsidR="00CE13FA" w:rsidRDefault="00154B47" w:rsidP="005E4B7B">
            <w:pPr>
              <w:spacing w:line="276" w:lineRule="auto"/>
              <w:jc w:val="center"/>
              <w:rPr>
                <w:rFonts w:eastAsia="Times New Roman"/>
                <w:color w:val="000000"/>
              </w:rPr>
            </w:pPr>
            <w:r>
              <w:rPr>
                <w:rFonts w:eastAsia="Times New Roman"/>
                <w:color w:val="000000"/>
              </w:rPr>
              <w:t>350</w:t>
            </w:r>
          </w:p>
        </w:tc>
        <w:tc>
          <w:tcPr>
            <w:tcW w:w="404" w:type="pct"/>
            <w:vAlign w:val="center"/>
          </w:tcPr>
          <w:p w:rsidR="00CE13FA" w:rsidRDefault="00262D6C" w:rsidP="005E4B7B">
            <w:pPr>
              <w:spacing w:line="276" w:lineRule="auto"/>
              <w:jc w:val="center"/>
              <w:rPr>
                <w:rFonts w:eastAsia="Times New Roman"/>
                <w:color w:val="000000"/>
              </w:rPr>
            </w:pPr>
            <w:r>
              <w:rPr>
                <w:rFonts w:eastAsia="Times New Roman"/>
                <w:color w:val="000000"/>
              </w:rPr>
              <w:t>1 750</w:t>
            </w:r>
          </w:p>
        </w:tc>
      </w:tr>
      <w:tr w:rsidR="00CE13FA" w:rsidRPr="00F92EFF" w:rsidTr="004C1BCA">
        <w:trPr>
          <w:trHeight w:val="629"/>
        </w:trPr>
        <w:tc>
          <w:tcPr>
            <w:tcW w:w="786" w:type="pct"/>
            <w:vAlign w:val="center"/>
          </w:tcPr>
          <w:p w:rsidR="00CE13FA" w:rsidRPr="00CD19BA" w:rsidRDefault="00CE13FA" w:rsidP="004C1BCA">
            <w:pPr>
              <w:jc w:val="center"/>
            </w:pPr>
            <w:r w:rsidRPr="00CD19BA">
              <w:t>п. Синий Бор</w:t>
            </w:r>
          </w:p>
        </w:tc>
        <w:tc>
          <w:tcPr>
            <w:tcW w:w="415" w:type="pct"/>
            <w:tcBorders>
              <w:top w:val="single" w:sz="4" w:space="0" w:color="auto"/>
              <w:bottom w:val="single" w:sz="4" w:space="0" w:color="auto"/>
            </w:tcBorders>
            <w:vAlign w:val="center"/>
          </w:tcPr>
          <w:p w:rsidR="00CE13FA" w:rsidRPr="004C1BCA" w:rsidRDefault="00CE13FA" w:rsidP="004C1BCA">
            <w:pPr>
              <w:widowControl w:val="0"/>
              <w:autoSpaceDE w:val="0"/>
              <w:autoSpaceDN w:val="0"/>
              <w:spacing w:line="253" w:lineRule="exact"/>
              <w:jc w:val="center"/>
              <w:rPr>
                <w:rFonts w:eastAsia="Times New Roman"/>
                <w:kern w:val="0"/>
                <w:szCs w:val="22"/>
                <w:lang w:val="en-US"/>
              </w:rPr>
            </w:pPr>
            <w:r>
              <w:rPr>
                <w:rFonts w:eastAsia="Times New Roman"/>
                <w:kern w:val="0"/>
                <w:szCs w:val="22"/>
                <w:lang w:val="en-US"/>
              </w:rPr>
              <w:t>1050</w:t>
            </w:r>
          </w:p>
        </w:tc>
        <w:tc>
          <w:tcPr>
            <w:tcW w:w="416" w:type="pct"/>
            <w:tcBorders>
              <w:top w:val="single" w:sz="4" w:space="0" w:color="auto"/>
              <w:bottom w:val="single" w:sz="4" w:space="0" w:color="auto"/>
            </w:tcBorders>
            <w:vAlign w:val="center"/>
          </w:tcPr>
          <w:p w:rsidR="00CE13FA" w:rsidRPr="000C53A3" w:rsidRDefault="00CE13FA" w:rsidP="004C1BCA">
            <w:pPr>
              <w:widowControl w:val="0"/>
              <w:autoSpaceDE w:val="0"/>
              <w:autoSpaceDN w:val="0"/>
              <w:spacing w:line="258" w:lineRule="exact"/>
              <w:jc w:val="center"/>
              <w:rPr>
                <w:rFonts w:eastAsia="Times New Roman"/>
                <w:kern w:val="0"/>
                <w:szCs w:val="22"/>
              </w:rPr>
            </w:pPr>
            <w:r w:rsidRPr="000C53A3">
              <w:rPr>
                <w:rFonts w:eastAsia="Times New Roman"/>
                <w:kern w:val="0"/>
                <w:szCs w:val="22"/>
              </w:rPr>
              <w:t>1100</w:t>
            </w:r>
          </w:p>
        </w:tc>
        <w:tc>
          <w:tcPr>
            <w:tcW w:w="439" w:type="pct"/>
            <w:vMerge/>
            <w:vAlign w:val="center"/>
          </w:tcPr>
          <w:p w:rsidR="00CE13FA" w:rsidRPr="004C1BCA" w:rsidRDefault="00CE13FA" w:rsidP="004C1BCA">
            <w:pPr>
              <w:spacing w:line="276" w:lineRule="auto"/>
              <w:jc w:val="center"/>
              <w:rPr>
                <w:rFonts w:eastAsia="Times New Roman"/>
                <w:color w:val="000000"/>
                <w:lang w:val="en-US"/>
              </w:rPr>
            </w:pPr>
          </w:p>
        </w:tc>
        <w:tc>
          <w:tcPr>
            <w:tcW w:w="440" w:type="pct"/>
            <w:vMerge/>
            <w:vAlign w:val="center"/>
          </w:tcPr>
          <w:p w:rsidR="00CE13FA" w:rsidRPr="004C1BCA" w:rsidRDefault="00CE13FA" w:rsidP="004C1BCA">
            <w:pPr>
              <w:spacing w:line="276" w:lineRule="auto"/>
              <w:jc w:val="center"/>
              <w:rPr>
                <w:rFonts w:eastAsia="Times New Roman"/>
                <w:color w:val="000000"/>
                <w:lang w:val="en-US"/>
              </w:rPr>
            </w:pPr>
          </w:p>
        </w:tc>
        <w:tc>
          <w:tcPr>
            <w:tcW w:w="439" w:type="pct"/>
            <w:vMerge/>
            <w:vAlign w:val="center"/>
          </w:tcPr>
          <w:p w:rsidR="00CE13FA" w:rsidRPr="004C1BCA" w:rsidRDefault="00CE13FA" w:rsidP="004C1BCA">
            <w:pPr>
              <w:spacing w:line="276" w:lineRule="auto"/>
              <w:jc w:val="center"/>
              <w:rPr>
                <w:rFonts w:eastAsia="Times New Roman"/>
                <w:color w:val="000000"/>
                <w:lang w:val="en-US"/>
              </w:rPr>
            </w:pPr>
          </w:p>
        </w:tc>
        <w:tc>
          <w:tcPr>
            <w:tcW w:w="440" w:type="pct"/>
            <w:vMerge/>
            <w:vAlign w:val="center"/>
          </w:tcPr>
          <w:p w:rsidR="00CE13FA" w:rsidRPr="004C1BCA" w:rsidRDefault="00CE13FA" w:rsidP="004C1BCA">
            <w:pPr>
              <w:spacing w:line="276" w:lineRule="auto"/>
              <w:jc w:val="center"/>
              <w:rPr>
                <w:rFonts w:eastAsia="Times New Roman"/>
                <w:color w:val="000000"/>
                <w:lang w:val="en-US"/>
              </w:rPr>
            </w:pPr>
          </w:p>
        </w:tc>
        <w:tc>
          <w:tcPr>
            <w:tcW w:w="407" w:type="pct"/>
            <w:vAlign w:val="center"/>
          </w:tcPr>
          <w:p w:rsidR="00CE13FA" w:rsidRDefault="00154B47" w:rsidP="004C1BCA">
            <w:pPr>
              <w:spacing w:line="276" w:lineRule="auto"/>
              <w:jc w:val="center"/>
              <w:rPr>
                <w:rFonts w:eastAsia="Times New Roman"/>
                <w:color w:val="000000"/>
              </w:rPr>
            </w:pPr>
            <w:r>
              <w:rPr>
                <w:rFonts w:eastAsia="Times New Roman"/>
                <w:color w:val="000000"/>
              </w:rPr>
              <w:t>294</w:t>
            </w:r>
          </w:p>
        </w:tc>
        <w:tc>
          <w:tcPr>
            <w:tcW w:w="407" w:type="pct"/>
            <w:vAlign w:val="center"/>
          </w:tcPr>
          <w:p w:rsidR="00CE13FA" w:rsidRDefault="00262D6C" w:rsidP="004C1BCA">
            <w:pPr>
              <w:spacing w:line="276" w:lineRule="auto"/>
              <w:jc w:val="center"/>
              <w:rPr>
                <w:rFonts w:eastAsia="Times New Roman"/>
                <w:color w:val="000000"/>
              </w:rPr>
            </w:pPr>
            <w:r>
              <w:rPr>
                <w:rFonts w:eastAsia="Times New Roman"/>
                <w:color w:val="000000"/>
              </w:rPr>
              <w:t>1 470</w:t>
            </w:r>
          </w:p>
        </w:tc>
        <w:tc>
          <w:tcPr>
            <w:tcW w:w="407" w:type="pct"/>
            <w:vAlign w:val="center"/>
          </w:tcPr>
          <w:p w:rsidR="00CE13FA" w:rsidRDefault="00154B47" w:rsidP="004C1BCA">
            <w:pPr>
              <w:spacing w:line="276" w:lineRule="auto"/>
              <w:jc w:val="center"/>
              <w:rPr>
                <w:rFonts w:eastAsia="Times New Roman"/>
                <w:color w:val="000000"/>
              </w:rPr>
            </w:pPr>
            <w:r>
              <w:rPr>
                <w:rFonts w:eastAsia="Times New Roman"/>
                <w:color w:val="000000"/>
              </w:rPr>
              <w:t>308</w:t>
            </w:r>
          </w:p>
        </w:tc>
        <w:tc>
          <w:tcPr>
            <w:tcW w:w="404" w:type="pct"/>
            <w:vAlign w:val="center"/>
          </w:tcPr>
          <w:p w:rsidR="00CE13FA" w:rsidRDefault="00262D6C" w:rsidP="004C1BCA">
            <w:pPr>
              <w:spacing w:line="276" w:lineRule="auto"/>
              <w:jc w:val="center"/>
              <w:rPr>
                <w:rFonts w:eastAsia="Times New Roman"/>
                <w:color w:val="000000"/>
              </w:rPr>
            </w:pPr>
            <w:r>
              <w:rPr>
                <w:rFonts w:eastAsia="Times New Roman"/>
                <w:color w:val="000000"/>
              </w:rPr>
              <w:t>1 540</w:t>
            </w:r>
          </w:p>
        </w:tc>
      </w:tr>
      <w:tr w:rsidR="00CE13FA" w:rsidRPr="00F92EFF" w:rsidTr="004C1BCA">
        <w:trPr>
          <w:trHeight w:val="629"/>
        </w:trPr>
        <w:tc>
          <w:tcPr>
            <w:tcW w:w="786" w:type="pct"/>
            <w:vAlign w:val="center"/>
          </w:tcPr>
          <w:p w:rsidR="00CE13FA" w:rsidRDefault="00CE13FA" w:rsidP="004C1BCA">
            <w:pPr>
              <w:jc w:val="center"/>
            </w:pPr>
            <w:r w:rsidRPr="00CD19BA">
              <w:t>пос. ж.-д. ст. Формачево</w:t>
            </w:r>
          </w:p>
        </w:tc>
        <w:tc>
          <w:tcPr>
            <w:tcW w:w="415" w:type="pct"/>
            <w:tcBorders>
              <w:top w:val="single" w:sz="4" w:space="0" w:color="auto"/>
              <w:bottom w:val="single" w:sz="4" w:space="0" w:color="auto"/>
            </w:tcBorders>
            <w:vAlign w:val="center"/>
          </w:tcPr>
          <w:p w:rsidR="00CE13FA" w:rsidRPr="004C1BCA" w:rsidRDefault="00CE13FA" w:rsidP="004C1BCA">
            <w:pPr>
              <w:widowControl w:val="0"/>
              <w:autoSpaceDE w:val="0"/>
              <w:autoSpaceDN w:val="0"/>
              <w:spacing w:line="258" w:lineRule="exact"/>
              <w:jc w:val="center"/>
              <w:rPr>
                <w:rFonts w:eastAsia="Times New Roman"/>
                <w:kern w:val="0"/>
                <w:szCs w:val="22"/>
                <w:lang w:val="en-US"/>
              </w:rPr>
            </w:pPr>
            <w:r>
              <w:rPr>
                <w:rFonts w:eastAsia="Times New Roman"/>
                <w:kern w:val="0"/>
                <w:szCs w:val="22"/>
                <w:lang w:val="en-US"/>
              </w:rPr>
              <w:t>338</w:t>
            </w:r>
          </w:p>
        </w:tc>
        <w:tc>
          <w:tcPr>
            <w:tcW w:w="416" w:type="pct"/>
            <w:tcBorders>
              <w:top w:val="single" w:sz="4" w:space="0" w:color="auto"/>
              <w:bottom w:val="single" w:sz="4" w:space="0" w:color="auto"/>
            </w:tcBorders>
            <w:vAlign w:val="center"/>
          </w:tcPr>
          <w:p w:rsidR="00CE13FA" w:rsidRPr="000C53A3" w:rsidRDefault="00CE13FA" w:rsidP="004C1BCA">
            <w:pPr>
              <w:widowControl w:val="0"/>
              <w:autoSpaceDE w:val="0"/>
              <w:autoSpaceDN w:val="0"/>
              <w:spacing w:line="253" w:lineRule="exact"/>
              <w:jc w:val="center"/>
              <w:rPr>
                <w:rFonts w:eastAsia="Times New Roman"/>
                <w:kern w:val="0"/>
                <w:szCs w:val="22"/>
              </w:rPr>
            </w:pPr>
            <w:r w:rsidRPr="000C53A3">
              <w:rPr>
                <w:rFonts w:eastAsia="Times New Roman"/>
                <w:kern w:val="0"/>
                <w:szCs w:val="22"/>
              </w:rPr>
              <w:t>350</w:t>
            </w:r>
          </w:p>
        </w:tc>
        <w:tc>
          <w:tcPr>
            <w:tcW w:w="439" w:type="pct"/>
            <w:vMerge/>
            <w:vAlign w:val="center"/>
          </w:tcPr>
          <w:p w:rsidR="00CE13FA" w:rsidRPr="004C1BCA" w:rsidRDefault="00CE13FA" w:rsidP="004C1BCA">
            <w:pPr>
              <w:spacing w:line="276" w:lineRule="auto"/>
              <w:jc w:val="center"/>
              <w:rPr>
                <w:rFonts w:eastAsia="Times New Roman"/>
                <w:color w:val="000000"/>
                <w:lang w:val="en-US"/>
              </w:rPr>
            </w:pPr>
          </w:p>
        </w:tc>
        <w:tc>
          <w:tcPr>
            <w:tcW w:w="440" w:type="pct"/>
            <w:vMerge/>
            <w:vAlign w:val="center"/>
          </w:tcPr>
          <w:p w:rsidR="00CE13FA" w:rsidRPr="004C1BCA" w:rsidRDefault="00CE13FA" w:rsidP="004C1BCA">
            <w:pPr>
              <w:spacing w:line="276" w:lineRule="auto"/>
              <w:jc w:val="center"/>
              <w:rPr>
                <w:rFonts w:eastAsia="Times New Roman"/>
                <w:color w:val="000000"/>
                <w:lang w:val="en-US"/>
              </w:rPr>
            </w:pPr>
          </w:p>
        </w:tc>
        <w:tc>
          <w:tcPr>
            <w:tcW w:w="439" w:type="pct"/>
            <w:vMerge/>
            <w:vAlign w:val="center"/>
          </w:tcPr>
          <w:p w:rsidR="00CE13FA" w:rsidRPr="004C1BCA" w:rsidRDefault="00CE13FA" w:rsidP="004C1BCA">
            <w:pPr>
              <w:spacing w:line="276" w:lineRule="auto"/>
              <w:jc w:val="center"/>
              <w:rPr>
                <w:rFonts w:eastAsia="Times New Roman"/>
                <w:color w:val="000000"/>
                <w:lang w:val="en-US"/>
              </w:rPr>
            </w:pPr>
          </w:p>
        </w:tc>
        <w:tc>
          <w:tcPr>
            <w:tcW w:w="440" w:type="pct"/>
            <w:vMerge/>
            <w:vAlign w:val="center"/>
          </w:tcPr>
          <w:p w:rsidR="00CE13FA" w:rsidRPr="004C1BCA" w:rsidRDefault="00CE13FA" w:rsidP="004C1BCA">
            <w:pPr>
              <w:spacing w:line="276" w:lineRule="auto"/>
              <w:jc w:val="center"/>
              <w:rPr>
                <w:rFonts w:eastAsia="Times New Roman"/>
                <w:color w:val="000000"/>
                <w:lang w:val="en-US"/>
              </w:rPr>
            </w:pPr>
          </w:p>
        </w:tc>
        <w:tc>
          <w:tcPr>
            <w:tcW w:w="407" w:type="pct"/>
            <w:vAlign w:val="center"/>
          </w:tcPr>
          <w:p w:rsidR="00CE13FA" w:rsidRDefault="00154B47" w:rsidP="004C1BCA">
            <w:pPr>
              <w:spacing w:line="276" w:lineRule="auto"/>
              <w:jc w:val="center"/>
              <w:rPr>
                <w:rFonts w:eastAsia="Times New Roman"/>
                <w:color w:val="000000"/>
              </w:rPr>
            </w:pPr>
            <w:r>
              <w:rPr>
                <w:rFonts w:eastAsia="Times New Roman"/>
                <w:color w:val="000000"/>
              </w:rPr>
              <w:t>95</w:t>
            </w:r>
          </w:p>
        </w:tc>
        <w:tc>
          <w:tcPr>
            <w:tcW w:w="407" w:type="pct"/>
            <w:vAlign w:val="center"/>
          </w:tcPr>
          <w:p w:rsidR="00CE13FA" w:rsidRDefault="00D40EFB" w:rsidP="004C1BCA">
            <w:pPr>
              <w:spacing w:line="276" w:lineRule="auto"/>
              <w:jc w:val="center"/>
              <w:rPr>
                <w:rFonts w:eastAsia="Times New Roman"/>
                <w:color w:val="000000"/>
              </w:rPr>
            </w:pPr>
            <w:r>
              <w:rPr>
                <w:rFonts w:eastAsia="Times New Roman"/>
                <w:color w:val="000000"/>
              </w:rPr>
              <w:t>473</w:t>
            </w:r>
          </w:p>
        </w:tc>
        <w:tc>
          <w:tcPr>
            <w:tcW w:w="407" w:type="pct"/>
            <w:vAlign w:val="center"/>
          </w:tcPr>
          <w:p w:rsidR="00CE13FA" w:rsidRDefault="00154B47" w:rsidP="004C1BCA">
            <w:pPr>
              <w:spacing w:line="276" w:lineRule="auto"/>
              <w:jc w:val="center"/>
              <w:rPr>
                <w:rFonts w:eastAsia="Times New Roman"/>
                <w:color w:val="000000"/>
              </w:rPr>
            </w:pPr>
            <w:r>
              <w:rPr>
                <w:rFonts w:eastAsia="Times New Roman"/>
                <w:color w:val="000000"/>
              </w:rPr>
              <w:t>98</w:t>
            </w:r>
          </w:p>
        </w:tc>
        <w:tc>
          <w:tcPr>
            <w:tcW w:w="404" w:type="pct"/>
            <w:vAlign w:val="center"/>
          </w:tcPr>
          <w:p w:rsidR="00CE13FA" w:rsidRDefault="00D40EFB" w:rsidP="004C1BCA">
            <w:pPr>
              <w:spacing w:line="276" w:lineRule="auto"/>
              <w:jc w:val="center"/>
              <w:rPr>
                <w:rFonts w:eastAsia="Times New Roman"/>
                <w:color w:val="000000"/>
              </w:rPr>
            </w:pPr>
            <w:r>
              <w:rPr>
                <w:rFonts w:eastAsia="Times New Roman"/>
                <w:color w:val="000000"/>
              </w:rPr>
              <w:t>490</w:t>
            </w:r>
          </w:p>
        </w:tc>
      </w:tr>
      <w:tr w:rsidR="008E5E6A" w:rsidRPr="00F92EFF" w:rsidTr="005E4B7B">
        <w:trPr>
          <w:trHeight w:val="629"/>
        </w:trPr>
        <w:tc>
          <w:tcPr>
            <w:tcW w:w="786" w:type="pct"/>
            <w:vAlign w:val="center"/>
          </w:tcPr>
          <w:p w:rsidR="008E5E6A" w:rsidRPr="005E4B7B" w:rsidRDefault="005E4B7B" w:rsidP="008E5E6A">
            <w:pPr>
              <w:jc w:val="center"/>
              <w:rPr>
                <w:lang w:val="en-US"/>
              </w:rPr>
            </w:pPr>
            <w:r>
              <w:t>Итого</w:t>
            </w:r>
            <w:r w:rsidR="00154B47">
              <w:t xml:space="preserve"> по сельскому поселению</w:t>
            </w:r>
            <w:r>
              <w:rPr>
                <w:lang w:val="en-US"/>
              </w:rPr>
              <w:t>:</w:t>
            </w:r>
          </w:p>
        </w:tc>
        <w:tc>
          <w:tcPr>
            <w:tcW w:w="415" w:type="pct"/>
            <w:tcBorders>
              <w:top w:val="single" w:sz="4" w:space="0" w:color="auto"/>
            </w:tcBorders>
            <w:vAlign w:val="center"/>
          </w:tcPr>
          <w:p w:rsidR="008E5E6A" w:rsidRPr="000C53A3" w:rsidRDefault="005E4B7B" w:rsidP="005E4B7B">
            <w:pPr>
              <w:widowControl w:val="0"/>
              <w:autoSpaceDE w:val="0"/>
              <w:autoSpaceDN w:val="0"/>
              <w:spacing w:line="253" w:lineRule="exact"/>
              <w:jc w:val="center"/>
              <w:rPr>
                <w:rFonts w:eastAsia="Times New Roman"/>
                <w:kern w:val="0"/>
                <w:szCs w:val="22"/>
              </w:rPr>
            </w:pPr>
            <w:r>
              <w:rPr>
                <w:color w:val="000000"/>
              </w:rPr>
              <w:t>5 238</w:t>
            </w:r>
          </w:p>
        </w:tc>
        <w:tc>
          <w:tcPr>
            <w:tcW w:w="416" w:type="pct"/>
            <w:tcBorders>
              <w:top w:val="single" w:sz="4" w:space="0" w:color="auto"/>
            </w:tcBorders>
            <w:vAlign w:val="center"/>
          </w:tcPr>
          <w:p w:rsidR="008E5E6A" w:rsidRPr="005E4B7B" w:rsidRDefault="005E4B7B" w:rsidP="008E5E6A">
            <w:pPr>
              <w:spacing w:line="276" w:lineRule="auto"/>
              <w:jc w:val="center"/>
              <w:rPr>
                <w:rFonts w:eastAsia="Times New Roman"/>
                <w:color w:val="000000"/>
                <w:lang w:val="en-US"/>
              </w:rPr>
            </w:pPr>
            <w:r>
              <w:rPr>
                <w:rFonts w:eastAsia="Times New Roman"/>
                <w:color w:val="000000"/>
                <w:lang w:val="en-US"/>
              </w:rPr>
              <w:t>5450</w:t>
            </w:r>
          </w:p>
        </w:tc>
        <w:tc>
          <w:tcPr>
            <w:tcW w:w="439" w:type="pct"/>
            <w:vAlign w:val="center"/>
          </w:tcPr>
          <w:p w:rsidR="008E5E6A" w:rsidRPr="00CE13FA" w:rsidRDefault="00CE13FA" w:rsidP="008E5E6A">
            <w:pPr>
              <w:spacing w:line="276" w:lineRule="auto"/>
              <w:jc w:val="center"/>
              <w:rPr>
                <w:rFonts w:eastAsia="Times New Roman"/>
                <w:color w:val="000000"/>
                <w:lang w:val="en-US"/>
              </w:rPr>
            </w:pPr>
            <w:r>
              <w:rPr>
                <w:rFonts w:eastAsia="Times New Roman"/>
                <w:color w:val="000000"/>
                <w:lang w:val="en-US"/>
              </w:rPr>
              <w:t>-</w:t>
            </w:r>
          </w:p>
        </w:tc>
        <w:tc>
          <w:tcPr>
            <w:tcW w:w="440" w:type="pct"/>
            <w:vAlign w:val="center"/>
          </w:tcPr>
          <w:p w:rsidR="008E5E6A" w:rsidRPr="00CE13FA" w:rsidRDefault="00CE13FA" w:rsidP="008E5E6A">
            <w:pPr>
              <w:spacing w:line="276" w:lineRule="auto"/>
              <w:jc w:val="center"/>
              <w:rPr>
                <w:rFonts w:eastAsia="Times New Roman"/>
                <w:color w:val="000000"/>
                <w:lang w:val="en-US"/>
              </w:rPr>
            </w:pPr>
            <w:r>
              <w:rPr>
                <w:rFonts w:eastAsia="Times New Roman"/>
                <w:color w:val="000000"/>
                <w:lang w:val="en-US"/>
              </w:rPr>
              <w:t>-</w:t>
            </w:r>
          </w:p>
        </w:tc>
        <w:tc>
          <w:tcPr>
            <w:tcW w:w="439" w:type="pct"/>
            <w:vAlign w:val="center"/>
          </w:tcPr>
          <w:p w:rsidR="008E5E6A" w:rsidRPr="00CE13FA" w:rsidRDefault="00CE13FA" w:rsidP="008E5E6A">
            <w:pPr>
              <w:spacing w:line="276" w:lineRule="auto"/>
              <w:jc w:val="center"/>
              <w:rPr>
                <w:rFonts w:eastAsia="Times New Roman"/>
                <w:color w:val="000000"/>
                <w:lang w:val="en-US"/>
              </w:rPr>
            </w:pPr>
            <w:r>
              <w:rPr>
                <w:rFonts w:eastAsia="Times New Roman"/>
                <w:color w:val="000000"/>
                <w:lang w:val="en-US"/>
              </w:rPr>
              <w:t>-</w:t>
            </w:r>
          </w:p>
        </w:tc>
        <w:tc>
          <w:tcPr>
            <w:tcW w:w="440" w:type="pct"/>
            <w:vAlign w:val="center"/>
          </w:tcPr>
          <w:p w:rsidR="008E5E6A" w:rsidRPr="00CE13FA" w:rsidRDefault="00CE13FA" w:rsidP="008E5E6A">
            <w:pPr>
              <w:spacing w:line="276" w:lineRule="auto"/>
              <w:jc w:val="center"/>
              <w:rPr>
                <w:rFonts w:eastAsia="Times New Roman"/>
                <w:color w:val="000000"/>
                <w:lang w:val="en-US"/>
              </w:rPr>
            </w:pPr>
            <w:r>
              <w:rPr>
                <w:rFonts w:eastAsia="Times New Roman"/>
                <w:color w:val="000000"/>
                <w:lang w:val="en-US"/>
              </w:rPr>
              <w:t>-</w:t>
            </w:r>
          </w:p>
        </w:tc>
        <w:tc>
          <w:tcPr>
            <w:tcW w:w="407" w:type="pct"/>
            <w:vAlign w:val="center"/>
          </w:tcPr>
          <w:p w:rsidR="008E5E6A" w:rsidRPr="004C1BCA" w:rsidRDefault="004C1BCA" w:rsidP="008E5E6A">
            <w:pPr>
              <w:spacing w:line="276" w:lineRule="auto"/>
              <w:jc w:val="center"/>
              <w:rPr>
                <w:rFonts w:eastAsia="Times New Roman"/>
                <w:color w:val="000000"/>
                <w:lang w:val="en-US"/>
              </w:rPr>
            </w:pPr>
            <w:r>
              <w:rPr>
                <w:rFonts w:eastAsia="Times New Roman"/>
                <w:color w:val="000000"/>
                <w:lang w:val="en-US"/>
              </w:rPr>
              <w:t>1</w:t>
            </w:r>
            <w:r w:rsidR="00262D6C">
              <w:rPr>
                <w:rFonts w:eastAsia="Times New Roman"/>
                <w:color w:val="000000"/>
              </w:rPr>
              <w:t xml:space="preserve"> </w:t>
            </w:r>
            <w:r>
              <w:rPr>
                <w:rFonts w:eastAsia="Times New Roman"/>
                <w:color w:val="000000"/>
                <w:lang w:val="en-US"/>
              </w:rPr>
              <w:t>467</w:t>
            </w:r>
          </w:p>
        </w:tc>
        <w:tc>
          <w:tcPr>
            <w:tcW w:w="407" w:type="pct"/>
            <w:vAlign w:val="center"/>
          </w:tcPr>
          <w:p w:rsidR="008E5E6A" w:rsidRPr="004C1BCA" w:rsidRDefault="004C1BCA" w:rsidP="008E5E6A">
            <w:pPr>
              <w:spacing w:line="276" w:lineRule="auto"/>
              <w:jc w:val="center"/>
              <w:rPr>
                <w:rFonts w:eastAsia="Times New Roman"/>
                <w:color w:val="000000"/>
                <w:lang w:val="en-US"/>
              </w:rPr>
            </w:pPr>
            <w:r>
              <w:rPr>
                <w:rFonts w:eastAsia="Times New Roman"/>
                <w:color w:val="000000"/>
                <w:lang w:val="en-US"/>
              </w:rPr>
              <w:t>7</w:t>
            </w:r>
            <w:r w:rsidR="00262D6C">
              <w:rPr>
                <w:rFonts w:eastAsia="Times New Roman"/>
                <w:color w:val="000000"/>
              </w:rPr>
              <w:t xml:space="preserve"> </w:t>
            </w:r>
            <w:r>
              <w:rPr>
                <w:rFonts w:eastAsia="Times New Roman"/>
                <w:color w:val="000000"/>
                <w:lang w:val="en-US"/>
              </w:rPr>
              <w:t>333</w:t>
            </w:r>
          </w:p>
        </w:tc>
        <w:tc>
          <w:tcPr>
            <w:tcW w:w="407" w:type="pct"/>
            <w:vAlign w:val="center"/>
          </w:tcPr>
          <w:p w:rsidR="008E5E6A" w:rsidRPr="004C1BCA" w:rsidRDefault="004C1BCA" w:rsidP="008E5E6A">
            <w:pPr>
              <w:spacing w:line="276" w:lineRule="auto"/>
              <w:jc w:val="center"/>
              <w:rPr>
                <w:rFonts w:eastAsia="Times New Roman"/>
                <w:color w:val="000000"/>
                <w:lang w:val="en-US"/>
              </w:rPr>
            </w:pPr>
            <w:r>
              <w:rPr>
                <w:rFonts w:eastAsia="Times New Roman"/>
                <w:color w:val="000000"/>
                <w:lang w:val="en-US"/>
              </w:rPr>
              <w:t>1</w:t>
            </w:r>
            <w:r w:rsidR="00262D6C">
              <w:rPr>
                <w:rFonts w:eastAsia="Times New Roman"/>
                <w:color w:val="000000"/>
              </w:rPr>
              <w:t xml:space="preserve"> </w:t>
            </w:r>
            <w:r>
              <w:rPr>
                <w:rFonts w:eastAsia="Times New Roman"/>
                <w:color w:val="000000"/>
                <w:lang w:val="en-US"/>
              </w:rPr>
              <w:t>526</w:t>
            </w:r>
          </w:p>
        </w:tc>
        <w:tc>
          <w:tcPr>
            <w:tcW w:w="404" w:type="pct"/>
            <w:vAlign w:val="center"/>
          </w:tcPr>
          <w:p w:rsidR="008E5E6A" w:rsidRPr="004C1BCA" w:rsidRDefault="004C1BCA" w:rsidP="008E5E6A">
            <w:pPr>
              <w:spacing w:line="276" w:lineRule="auto"/>
              <w:jc w:val="center"/>
              <w:rPr>
                <w:rFonts w:eastAsia="Times New Roman"/>
                <w:color w:val="000000"/>
                <w:lang w:val="en-US"/>
              </w:rPr>
            </w:pPr>
            <w:r>
              <w:rPr>
                <w:rFonts w:eastAsia="Times New Roman"/>
                <w:color w:val="000000"/>
                <w:lang w:val="en-US"/>
              </w:rPr>
              <w:t>7</w:t>
            </w:r>
            <w:r w:rsidR="00262D6C">
              <w:rPr>
                <w:rFonts w:eastAsia="Times New Roman"/>
                <w:color w:val="000000"/>
              </w:rPr>
              <w:t xml:space="preserve"> </w:t>
            </w:r>
            <w:r w:rsidR="00D40EFB">
              <w:rPr>
                <w:rFonts w:eastAsia="Times New Roman"/>
                <w:color w:val="000000"/>
                <w:lang w:val="en-US"/>
              </w:rPr>
              <w:t>630</w:t>
            </w:r>
          </w:p>
        </w:tc>
      </w:tr>
    </w:tbl>
    <w:p w:rsidR="00B41F15" w:rsidRDefault="00B41F15" w:rsidP="00520F46">
      <w:pPr>
        <w:pStyle w:val="afb"/>
        <w:spacing w:before="120" w:line="240" w:lineRule="auto"/>
        <w:ind w:firstLine="709"/>
        <w:rPr>
          <w:rFonts w:ascii="Times New Roman" w:hAnsi="Times New Roman"/>
          <w:color w:val="000000"/>
          <w:sz w:val="28"/>
          <w:szCs w:val="28"/>
          <w:lang w:val="ru-RU"/>
        </w:rPr>
      </w:pPr>
      <w:r>
        <w:rPr>
          <w:rFonts w:ascii="Times New Roman" w:hAnsi="Times New Roman"/>
          <w:color w:val="000000"/>
          <w:sz w:val="28"/>
          <w:szCs w:val="28"/>
          <w:lang w:val="ru-RU"/>
        </w:rPr>
        <w:t>Несанкционированные и необустроенные неиспользуемые свалки должны быть рекультивированы, а используемые – либо оборудованы в соответствии с природоохранными требованиями, либо закрыты и также рекультивированы.</w:t>
      </w:r>
    </w:p>
    <w:p w:rsidR="00B41F15" w:rsidRDefault="00B41F15" w:rsidP="00B41F15">
      <w:pPr>
        <w:pStyle w:val="afb"/>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Для стабилизации и дальнейшего решения проблемы санитарной очистки территории сельского поселения Проектом генерального плана предлагается:</w:t>
      </w:r>
    </w:p>
    <w:p w:rsidR="00B41F15" w:rsidRDefault="00B41F15" w:rsidP="00B41F15">
      <w:pPr>
        <w:pStyle w:val="afb"/>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 выявление всех несанкционированных свалок и их рекультивация;</w:t>
      </w:r>
    </w:p>
    <w:p w:rsidR="00B41F15" w:rsidRDefault="00B41F15" w:rsidP="00B41F15">
      <w:pPr>
        <w:pStyle w:val="afb"/>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 разработка схемы санитарной очистки территории с применением мусорных контейнеров;</w:t>
      </w:r>
    </w:p>
    <w:p w:rsidR="00B41F15" w:rsidRDefault="00B41F15" w:rsidP="00B41F15">
      <w:pPr>
        <w:pStyle w:val="afb"/>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 организация регулярного сбора ТКО у населения, оборудование контейнерных площадок;</w:t>
      </w:r>
    </w:p>
    <w:p w:rsidR="00B41F15" w:rsidRPr="00A135D5" w:rsidRDefault="00B41F15" w:rsidP="00B41F15">
      <w:pPr>
        <w:pStyle w:val="afb"/>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 организовать работу по экологическому образованию и воспитанию населения.</w:t>
      </w:r>
    </w:p>
    <w:p w:rsidR="00DF1AE0" w:rsidRDefault="00DF1AE0" w:rsidP="00DF1AE0">
      <w:pPr>
        <w:pStyle w:val="2"/>
      </w:pPr>
      <w:bookmarkStart w:id="171" w:name="_Toc168386527"/>
      <w:r>
        <w:t>Зоны с особыми условиями использования территорий. Планировочные ограничения</w:t>
      </w:r>
      <w:bookmarkEnd w:id="171"/>
    </w:p>
    <w:p w:rsidR="00DF1AE0" w:rsidRDefault="00DF1AE0" w:rsidP="00DF1AE0">
      <w:pPr>
        <w:ind w:firstLine="709"/>
        <w:rPr>
          <w:sz w:val="28"/>
        </w:rPr>
      </w:pPr>
      <w:r w:rsidRPr="00E62455">
        <w:rPr>
          <w:sz w:val="28"/>
        </w:rPr>
        <w:t>В целях охраны окружающей среды и поддержания благоприятной санитарно-эпидемиологической обстановки в условиях градостроительного развития, на территории устанавливаются зоны с особыми условиями использования территорий.</w:t>
      </w:r>
    </w:p>
    <w:p w:rsidR="00DF1AE0" w:rsidRDefault="00DF1AE0" w:rsidP="00DF1AE0">
      <w:pPr>
        <w:ind w:firstLine="709"/>
        <w:rPr>
          <w:sz w:val="28"/>
        </w:rPr>
      </w:pPr>
      <w:r w:rsidRPr="00E62455">
        <w:rPr>
          <w:sz w:val="28"/>
        </w:rPr>
        <w:t xml:space="preserve">Наличие тех или иных зон с особыми условиями использования территорий определяет систему градостроительных ограничений, от которых во многом зависят </w:t>
      </w:r>
      <w:r w:rsidRPr="00E62455">
        <w:rPr>
          <w:sz w:val="28"/>
        </w:rPr>
        <w:lastRenderedPageBreak/>
        <w:t>планировочная структура, условия развития селитебных территорий или промышленных зон.</w:t>
      </w:r>
    </w:p>
    <w:p w:rsidR="00DF1AE0" w:rsidRPr="00D52177" w:rsidRDefault="00DF1AE0" w:rsidP="00DF1AE0">
      <w:pPr>
        <w:ind w:firstLine="709"/>
        <w:rPr>
          <w:sz w:val="28"/>
        </w:rPr>
      </w:pPr>
      <w:r>
        <w:rPr>
          <w:sz w:val="28"/>
        </w:rPr>
        <w:t>Согласно сведениям из Единого государственного</w:t>
      </w:r>
      <w:r w:rsidRPr="00741B50">
        <w:rPr>
          <w:sz w:val="28"/>
        </w:rPr>
        <w:t xml:space="preserve"> реестр</w:t>
      </w:r>
      <w:r>
        <w:rPr>
          <w:sz w:val="28"/>
        </w:rPr>
        <w:t>а</w:t>
      </w:r>
      <w:r w:rsidRPr="00741B50">
        <w:rPr>
          <w:sz w:val="28"/>
        </w:rPr>
        <w:t xml:space="preserve"> недвижимости</w:t>
      </w:r>
      <w:r>
        <w:rPr>
          <w:sz w:val="28"/>
        </w:rPr>
        <w:t xml:space="preserve"> н</w:t>
      </w:r>
      <w:r w:rsidRPr="00D52177">
        <w:rPr>
          <w:sz w:val="28"/>
        </w:rPr>
        <w:t xml:space="preserve">а территории сельского поселения </w:t>
      </w:r>
      <w:r>
        <w:rPr>
          <w:sz w:val="28"/>
        </w:rPr>
        <w:t xml:space="preserve">установлены следующие </w:t>
      </w:r>
      <w:r w:rsidRPr="00D52177">
        <w:rPr>
          <w:sz w:val="28"/>
        </w:rPr>
        <w:t>зоны с особыми условиями использования территорий:</w:t>
      </w:r>
    </w:p>
    <w:p w:rsidR="00DF1AE0" w:rsidRPr="00BC560F" w:rsidRDefault="00DF1AE0" w:rsidP="00DF1AE0">
      <w:pPr>
        <w:pStyle w:val="a2"/>
        <w:numPr>
          <w:ilvl w:val="0"/>
          <w:numId w:val="8"/>
        </w:numPr>
        <w:ind w:left="0" w:firstLine="709"/>
        <w:rPr>
          <w:lang w:val="ru-RU"/>
        </w:rPr>
      </w:pPr>
      <w:r w:rsidRPr="00BC560F">
        <w:rPr>
          <w:color w:val="000000"/>
          <w:szCs w:val="28"/>
          <w:lang w:val="ru-RU"/>
        </w:rPr>
        <w:t>с</w:t>
      </w:r>
      <w:r>
        <w:rPr>
          <w:color w:val="000000"/>
          <w:szCs w:val="28"/>
          <w:lang w:val="ru-RU"/>
        </w:rPr>
        <w:t>анитарно-защитная</w:t>
      </w:r>
      <w:r w:rsidRPr="00BC560F">
        <w:rPr>
          <w:color w:val="000000"/>
          <w:szCs w:val="28"/>
          <w:lang w:val="ru-RU"/>
        </w:rPr>
        <w:t xml:space="preserve"> </w:t>
      </w:r>
      <w:r>
        <w:rPr>
          <w:color w:val="000000"/>
          <w:szCs w:val="28"/>
          <w:lang w:val="ru-RU"/>
        </w:rPr>
        <w:t>зона</w:t>
      </w:r>
      <w:r w:rsidRPr="00BC560F">
        <w:rPr>
          <w:color w:val="000000"/>
          <w:szCs w:val="28"/>
          <w:lang w:val="ru-RU"/>
        </w:rPr>
        <w:t xml:space="preserve"> предприятий, сооружений и иных объектов;</w:t>
      </w:r>
    </w:p>
    <w:p w:rsidR="00DF1AE0" w:rsidRPr="0050578D" w:rsidRDefault="00DF1AE0" w:rsidP="00DF1AE0">
      <w:pPr>
        <w:pStyle w:val="a2"/>
        <w:numPr>
          <w:ilvl w:val="0"/>
          <w:numId w:val="8"/>
        </w:numPr>
        <w:ind w:left="0" w:firstLine="709"/>
        <w:rPr>
          <w:lang w:val="ru-RU"/>
        </w:rPr>
      </w:pPr>
      <w:r>
        <w:rPr>
          <w:lang w:val="ru-RU"/>
        </w:rPr>
        <w:t>охранная зона инженерной инфраструктуры</w:t>
      </w:r>
      <w:r>
        <w:t>;</w:t>
      </w:r>
    </w:p>
    <w:p w:rsidR="00DF1AE0" w:rsidRPr="00A74296" w:rsidRDefault="00DF1AE0" w:rsidP="00DF1AE0">
      <w:pPr>
        <w:pStyle w:val="a2"/>
        <w:numPr>
          <w:ilvl w:val="0"/>
          <w:numId w:val="8"/>
        </w:numPr>
        <w:ind w:left="0" w:firstLine="709"/>
        <w:rPr>
          <w:lang w:val="ru-RU"/>
        </w:rPr>
      </w:pPr>
      <w:r>
        <w:rPr>
          <w:lang w:val="ru-RU"/>
        </w:rPr>
        <w:t>охранная зона особо охраняемых природных территорий</w:t>
      </w:r>
      <w:r w:rsidRPr="0050578D">
        <w:rPr>
          <w:lang w:val="ru-RU"/>
        </w:rPr>
        <w:t>;</w:t>
      </w:r>
    </w:p>
    <w:p w:rsidR="00DF1AE0" w:rsidRDefault="00DF1AE0" w:rsidP="00DF1AE0">
      <w:pPr>
        <w:pStyle w:val="a2"/>
        <w:numPr>
          <w:ilvl w:val="0"/>
          <w:numId w:val="8"/>
        </w:numPr>
        <w:ind w:left="0" w:firstLine="709"/>
      </w:pPr>
      <w:r>
        <w:t>водоохранная зона;</w:t>
      </w:r>
    </w:p>
    <w:p w:rsidR="00DF1AE0" w:rsidRPr="00E62455" w:rsidRDefault="00DF1AE0" w:rsidP="00DF1AE0">
      <w:pPr>
        <w:pStyle w:val="a2"/>
        <w:numPr>
          <w:ilvl w:val="0"/>
          <w:numId w:val="8"/>
        </w:numPr>
        <w:spacing w:after="120"/>
        <w:ind w:left="0" w:firstLine="709"/>
      </w:pPr>
      <w:r>
        <w:rPr>
          <w:lang w:val="ru-RU"/>
        </w:rPr>
        <w:t>прибрежная защитная полоса</w:t>
      </w:r>
      <w:r>
        <w:t>.</w:t>
      </w:r>
    </w:p>
    <w:p w:rsidR="00DF1AE0" w:rsidRPr="00E62455" w:rsidRDefault="00DF1AE0" w:rsidP="00DF1AE0">
      <w:pPr>
        <w:ind w:firstLine="709"/>
        <w:rPr>
          <w:sz w:val="28"/>
          <w:lang w:eastAsia="ar-SA"/>
        </w:rPr>
      </w:pPr>
      <w:r w:rsidRPr="00E62455">
        <w:rPr>
          <w:sz w:val="28"/>
          <w:lang w:eastAsia="ar-SA"/>
        </w:rPr>
        <w:t xml:space="preserve">Проектом генерального плана </w:t>
      </w:r>
      <w:r>
        <w:rPr>
          <w:sz w:val="28"/>
          <w:lang w:eastAsia="ar-SA"/>
        </w:rPr>
        <w:t>в</w:t>
      </w:r>
      <w:r w:rsidRPr="00E62455">
        <w:rPr>
          <w:sz w:val="28"/>
          <w:lang w:eastAsia="ar-SA"/>
        </w:rPr>
        <w:t xml:space="preserve"> соответствии с действующим законодательством предлагаются следующие зоны с особыми условиями использования территории:</w:t>
      </w:r>
    </w:p>
    <w:p w:rsidR="00DF1AE0" w:rsidRPr="00E62455" w:rsidRDefault="00DF1AE0" w:rsidP="00DF1AE0">
      <w:pPr>
        <w:numPr>
          <w:ilvl w:val="0"/>
          <w:numId w:val="8"/>
        </w:numPr>
        <w:tabs>
          <w:tab w:val="left" w:pos="1134"/>
        </w:tabs>
        <w:ind w:left="0" w:firstLine="709"/>
        <w:rPr>
          <w:rFonts w:eastAsia="Times New Roman"/>
          <w:kern w:val="0"/>
          <w:sz w:val="28"/>
          <w:lang w:eastAsia="ar-SA"/>
        </w:rPr>
      </w:pPr>
      <w:r w:rsidRPr="00E62455">
        <w:rPr>
          <w:rFonts w:ascii="Times New Roman CYR" w:eastAsia="Times New Roman" w:hAnsi="Times New Roman CYR" w:cs="Times New Roman CYR"/>
          <w:kern w:val="0"/>
          <w:sz w:val="28"/>
          <w:szCs w:val="28"/>
          <w:lang w:eastAsia="ar-SA"/>
        </w:rPr>
        <w:t>санитарно-защитные</w:t>
      </w:r>
      <w:r w:rsidRPr="00E62455">
        <w:rPr>
          <w:rFonts w:eastAsia="Times New Roman"/>
          <w:kern w:val="0"/>
          <w:sz w:val="28"/>
          <w:lang w:eastAsia="ar-SA"/>
        </w:rPr>
        <w:t xml:space="preserve"> </w:t>
      </w:r>
      <w:r w:rsidRPr="00E62455">
        <w:rPr>
          <w:rFonts w:ascii="Times New Roman CYR" w:eastAsia="Times New Roman" w:hAnsi="Times New Roman CYR" w:cs="Times New Roman CYR"/>
          <w:kern w:val="0"/>
          <w:sz w:val="28"/>
          <w:szCs w:val="28"/>
          <w:lang w:eastAsia="ar-SA"/>
        </w:rPr>
        <w:t>зоны предприятий, сооружений и иных объектов;</w:t>
      </w:r>
    </w:p>
    <w:p w:rsidR="00DF1AE0" w:rsidRPr="00E62455" w:rsidRDefault="00DF1AE0" w:rsidP="00DF1AE0">
      <w:pPr>
        <w:numPr>
          <w:ilvl w:val="0"/>
          <w:numId w:val="8"/>
        </w:numPr>
        <w:tabs>
          <w:tab w:val="left" w:pos="1134"/>
        </w:tabs>
        <w:ind w:left="0" w:firstLine="709"/>
        <w:rPr>
          <w:rFonts w:eastAsia="Times New Roman"/>
          <w:kern w:val="0"/>
          <w:sz w:val="28"/>
          <w:lang w:eastAsia="ar-SA"/>
        </w:rPr>
      </w:pPr>
      <w:r w:rsidRPr="00E62455">
        <w:rPr>
          <w:rFonts w:ascii="Times New Roman CYR" w:eastAsia="Times New Roman" w:hAnsi="Times New Roman CYR" w:cs="Times New Roman CYR"/>
          <w:kern w:val="0"/>
          <w:sz w:val="28"/>
          <w:szCs w:val="20"/>
          <w:lang w:eastAsia="ar-SA"/>
        </w:rPr>
        <w:t>придорожные полосы автомобильных дорог;</w:t>
      </w:r>
    </w:p>
    <w:p w:rsidR="00DF1AE0" w:rsidRPr="00E62455" w:rsidRDefault="00DF1AE0" w:rsidP="00DF1AE0">
      <w:pPr>
        <w:numPr>
          <w:ilvl w:val="0"/>
          <w:numId w:val="8"/>
        </w:numPr>
        <w:tabs>
          <w:tab w:val="left" w:pos="1134"/>
        </w:tabs>
        <w:ind w:left="0" w:firstLine="709"/>
        <w:rPr>
          <w:rFonts w:eastAsia="Times New Roman"/>
          <w:kern w:val="0"/>
          <w:sz w:val="28"/>
          <w:lang w:eastAsia="ar-SA"/>
        </w:rPr>
      </w:pPr>
      <w:r w:rsidRPr="00E62455">
        <w:rPr>
          <w:rFonts w:ascii="Times New Roman CYR" w:eastAsia="Times New Roman" w:hAnsi="Times New Roman CYR" w:cs="Times New Roman CYR"/>
          <w:kern w:val="0"/>
          <w:sz w:val="28"/>
          <w:szCs w:val="20"/>
          <w:lang w:eastAsia="ar-SA"/>
        </w:rPr>
        <w:t>зоны санитарной охраны источников питьевого и хозяйственно-бытового водоснабжения и водопроводов питьевого назначения;</w:t>
      </w:r>
    </w:p>
    <w:p w:rsidR="00DF1AE0" w:rsidRPr="00E62455" w:rsidRDefault="00DF1AE0" w:rsidP="00DF1AE0">
      <w:pPr>
        <w:numPr>
          <w:ilvl w:val="0"/>
          <w:numId w:val="8"/>
        </w:numPr>
        <w:tabs>
          <w:tab w:val="left" w:pos="1134"/>
        </w:tabs>
        <w:spacing w:after="120"/>
        <w:ind w:left="0" w:firstLine="709"/>
        <w:rPr>
          <w:rFonts w:eastAsia="Times New Roman"/>
          <w:kern w:val="0"/>
          <w:sz w:val="28"/>
          <w:lang w:eastAsia="ar-SA"/>
        </w:rPr>
      </w:pPr>
      <w:r w:rsidRPr="00E62455">
        <w:rPr>
          <w:rFonts w:ascii="Times New Roman CYR" w:eastAsia="Times New Roman" w:hAnsi="Times New Roman CYR" w:cs="Times New Roman CYR"/>
          <w:kern w:val="0"/>
          <w:sz w:val="28"/>
          <w:szCs w:val="20"/>
          <w:lang w:eastAsia="ar-SA"/>
        </w:rPr>
        <w:t>береговые полосы</w:t>
      </w:r>
      <w:r w:rsidRPr="00E62455">
        <w:rPr>
          <w:rFonts w:eastAsia="Times New Roman"/>
          <w:kern w:val="0"/>
          <w:sz w:val="28"/>
          <w:lang w:eastAsia="ar-SA"/>
        </w:rPr>
        <w:t>.</w:t>
      </w:r>
    </w:p>
    <w:p w:rsidR="00DF1AE0" w:rsidRPr="00E5074B" w:rsidRDefault="00DF1AE0" w:rsidP="00DF1AE0">
      <w:pPr>
        <w:pStyle w:val="0"/>
        <w:ind w:firstLine="709"/>
        <w:rPr>
          <w:sz w:val="28"/>
          <w:lang w:val="ru-RU"/>
        </w:rPr>
      </w:pPr>
      <w:r w:rsidRPr="00E5074B">
        <w:rPr>
          <w:sz w:val="28"/>
          <w:lang w:val="ru-RU"/>
        </w:rPr>
        <w:t>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w:t>
      </w:r>
    </w:p>
    <w:p w:rsidR="00DF1AE0" w:rsidRPr="00E220BA" w:rsidRDefault="00DF1AE0" w:rsidP="00DF1AE0">
      <w:pPr>
        <w:pStyle w:val="0"/>
        <w:ind w:firstLine="709"/>
        <w:rPr>
          <w:sz w:val="28"/>
          <w:lang w:val="ru-RU"/>
        </w:rPr>
      </w:pPr>
      <w:r w:rsidRPr="00E5074B">
        <w:rPr>
          <w:sz w:val="28"/>
          <w:lang w:val="ru-RU"/>
        </w:rPr>
        <w:tab/>
        <w:t xml:space="preserve">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r w:rsidRPr="00E220BA">
        <w:rPr>
          <w:sz w:val="28"/>
          <w:lang w:val="ru-RU"/>
        </w:rPr>
        <w:t>Форма графического описания местоположения границ зоны с особыми условиями использования территории,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F1AE0" w:rsidRPr="00EE3886" w:rsidRDefault="00DF1AE0" w:rsidP="00DF1AE0">
      <w:pPr>
        <w:ind w:firstLine="709"/>
        <w:rPr>
          <w:sz w:val="28"/>
          <w:lang w:eastAsia="ar-SA"/>
        </w:rPr>
      </w:pPr>
      <w:r w:rsidRPr="00EE3886">
        <w:rPr>
          <w:sz w:val="28"/>
          <w:lang w:eastAsia="ar-SA"/>
        </w:rPr>
        <w:t>Указанные зоны с особыми условиями использования территории приведены</w:t>
      </w:r>
      <w:r>
        <w:rPr>
          <w:sz w:val="28"/>
          <w:lang w:eastAsia="ar-SA"/>
        </w:rPr>
        <w:t xml:space="preserve"> в графической части материалов</w:t>
      </w:r>
      <w:r w:rsidRPr="00EE3886">
        <w:rPr>
          <w:sz w:val="28"/>
          <w:lang w:eastAsia="ar-SA"/>
        </w:rPr>
        <w:t xml:space="preserve"> по</w:t>
      </w:r>
      <w:r>
        <w:rPr>
          <w:sz w:val="28"/>
          <w:lang w:eastAsia="ar-SA"/>
        </w:rPr>
        <w:t xml:space="preserve"> обоснованию генерального плана</w:t>
      </w:r>
      <w:r w:rsidRPr="00EE3886">
        <w:rPr>
          <w:sz w:val="28"/>
          <w:lang w:eastAsia="ar-SA"/>
        </w:rPr>
        <w:t xml:space="preserve">: </w:t>
      </w:r>
      <w:r>
        <w:rPr>
          <w:sz w:val="28"/>
          <w:lang w:eastAsia="ar-SA"/>
        </w:rPr>
        <w:t>«</w:t>
      </w:r>
      <w:r w:rsidRPr="00EE3886">
        <w:rPr>
          <w:sz w:val="28"/>
          <w:lang w:eastAsia="ar-SA"/>
        </w:rPr>
        <w:t>Карта зон с особыми условиями использования территории</w:t>
      </w:r>
      <w:r>
        <w:rPr>
          <w:sz w:val="28"/>
          <w:lang w:eastAsia="ar-SA"/>
        </w:rPr>
        <w:t>»</w:t>
      </w:r>
      <w:r w:rsidRPr="00EE3886">
        <w:rPr>
          <w:sz w:val="28"/>
          <w:lang w:eastAsia="ar-SA"/>
        </w:rPr>
        <w:t xml:space="preserve">. </w:t>
      </w:r>
    </w:p>
    <w:p w:rsidR="00DF1AE0" w:rsidRPr="00BC560F" w:rsidRDefault="00DF1AE0" w:rsidP="009C71DE">
      <w:pPr>
        <w:pStyle w:val="3"/>
        <w:rPr>
          <w:lang w:eastAsia="ru-RU"/>
        </w:rPr>
      </w:pPr>
      <w:r w:rsidRPr="00E508E0">
        <w:rPr>
          <w:rFonts w:eastAsia="Times New Roman"/>
          <w:kern w:val="0"/>
          <w:lang w:eastAsia="ar-SA"/>
        </w:rPr>
        <w:lastRenderedPageBreak/>
        <w:tab/>
      </w:r>
      <w:bookmarkStart w:id="172" w:name="_Toc168386528"/>
      <w:r w:rsidRPr="00BC560F">
        <w:rPr>
          <w:lang w:eastAsia="ru-RU"/>
        </w:rPr>
        <w:t>Санитарно-защитные зоны предприятий, сооружений и иных объектов</w:t>
      </w:r>
      <w:bookmarkEnd w:id="172"/>
    </w:p>
    <w:p w:rsidR="00DF1AE0" w:rsidRDefault="00DF1AE0" w:rsidP="00DF1AE0">
      <w:pPr>
        <w:pStyle w:val="afb"/>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 Новая редакция» (с Изменениями №1,2,3); СП 36.13330.2012 Магистральные трубопроводы (Актуализированная редакция СНиП 2.05.06-85*); СП 62.13330.2011* «Газораспределительные системы. Актуализированная редакция СНиП 42-01-202».</w:t>
      </w:r>
    </w:p>
    <w:p w:rsidR="00DF1AE0" w:rsidRDefault="00DF1AE0" w:rsidP="00DF1AE0">
      <w:pPr>
        <w:pStyle w:val="afb"/>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Санитарно-защитная зона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санитарно-защитных зон производится при наличии заключения территориальных органов Госсанэпиднадзора об отсутствии нарушений санитарных норм и правил.</w:t>
      </w:r>
    </w:p>
    <w:p w:rsidR="00DF1AE0" w:rsidRDefault="00DF1AE0" w:rsidP="00DF1AE0">
      <w:pPr>
        <w:pStyle w:val="afb"/>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Достаточность ширины санитарно-защитной зоны должна быть подтверждена выполненными по согласованным и утверждённым в установленном порядке методам расчёта рассеивания выбросов в атмосфере для всех загрязняющих веществ, распространения шума, вибрации и электромагнитных полей с учётом фонового загрязнения среды обитания по каждому из факторов за счёт вклада действующих, намеченных к строительству или проектируемых предприятий.</w:t>
      </w:r>
    </w:p>
    <w:p w:rsidR="00DF1AE0" w:rsidRDefault="00DF1AE0" w:rsidP="00DF1AE0">
      <w:pPr>
        <w:pStyle w:val="afb"/>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Ограничения градостроительной деятельности, связанные с санитарно-защитными зонами, носят временный характер и подлежат корректировке в системе градостроительного и санитарно-гигиенического мониторинга.</w:t>
      </w:r>
    </w:p>
    <w:p w:rsidR="00DF1AE0" w:rsidRPr="00451E42" w:rsidRDefault="00DF1AE0" w:rsidP="00DF1AE0">
      <w:pPr>
        <w:keepNext/>
        <w:spacing w:before="120" w:after="120"/>
        <w:ind w:firstLine="709"/>
        <w:rPr>
          <w:rFonts w:eastAsia="Times New Roman"/>
          <w:b/>
          <w:color w:val="000000"/>
        </w:rPr>
      </w:pPr>
      <w:r w:rsidRPr="00451E42">
        <w:rPr>
          <w:rFonts w:eastAsia="Times New Roman"/>
          <w:b/>
          <w:color w:val="000000"/>
        </w:rPr>
        <w:t xml:space="preserve">Таблица </w:t>
      </w:r>
      <w:r w:rsidR="00AC2B1F">
        <w:rPr>
          <w:rFonts w:eastAsia="Times New Roman"/>
          <w:b/>
          <w:color w:val="000000"/>
        </w:rPr>
        <w:fldChar w:fldCharType="begin"/>
      </w:r>
      <w:r w:rsidR="00AC2B1F">
        <w:rPr>
          <w:rFonts w:eastAsia="Times New Roman"/>
          <w:b/>
          <w:color w:val="000000"/>
        </w:rPr>
        <w:instrText xml:space="preserve"> SEQ Таблица \* ARABIC </w:instrText>
      </w:r>
      <w:r w:rsidR="00AC2B1F">
        <w:rPr>
          <w:rFonts w:eastAsia="Times New Roman"/>
          <w:b/>
          <w:color w:val="000000"/>
        </w:rPr>
        <w:fldChar w:fldCharType="separate"/>
      </w:r>
      <w:r w:rsidR="00A5794D">
        <w:rPr>
          <w:rFonts w:eastAsia="Times New Roman"/>
          <w:b/>
          <w:noProof/>
          <w:color w:val="000000"/>
        </w:rPr>
        <w:t>30</w:t>
      </w:r>
      <w:r w:rsidR="00AC2B1F">
        <w:rPr>
          <w:rFonts w:eastAsia="Times New Roman"/>
          <w:b/>
          <w:color w:val="000000"/>
        </w:rPr>
        <w:fldChar w:fldCharType="end"/>
      </w:r>
      <w:r w:rsidRPr="00451E42">
        <w:rPr>
          <w:rFonts w:eastAsia="Times New Roman"/>
          <w:b/>
          <w:color w:val="000000"/>
        </w:rPr>
        <w:t xml:space="preserve"> - Основные требования по организации и режимы использования территорий санитарно-защитных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1"/>
        <w:gridCol w:w="4804"/>
      </w:tblGrid>
      <w:tr w:rsidR="00DF1AE0" w:rsidRPr="00451E42" w:rsidTr="00156CEF">
        <w:trPr>
          <w:tblHeader/>
        </w:trPr>
        <w:tc>
          <w:tcPr>
            <w:tcW w:w="2644" w:type="pct"/>
            <w:vAlign w:val="center"/>
          </w:tcPr>
          <w:p w:rsidR="00DF1AE0" w:rsidRPr="00451E42" w:rsidRDefault="00DF1AE0" w:rsidP="00156CEF">
            <w:pPr>
              <w:jc w:val="center"/>
              <w:rPr>
                <w:rFonts w:eastAsia="Times New Roman"/>
                <w:b/>
                <w:color w:val="000000"/>
                <w:kern w:val="0"/>
                <w:lang w:eastAsia="ru-RU"/>
              </w:rPr>
            </w:pPr>
            <w:r w:rsidRPr="00451E42">
              <w:rPr>
                <w:rFonts w:eastAsia="Times New Roman"/>
                <w:b/>
                <w:color w:val="000000"/>
                <w:kern w:val="0"/>
                <w:lang w:eastAsia="ru-RU"/>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tc>
        <w:tc>
          <w:tcPr>
            <w:tcW w:w="2356" w:type="pct"/>
            <w:vAlign w:val="center"/>
          </w:tcPr>
          <w:p w:rsidR="00DF1AE0" w:rsidRPr="00451E42" w:rsidRDefault="00DF1AE0" w:rsidP="00156CEF">
            <w:pPr>
              <w:jc w:val="center"/>
              <w:rPr>
                <w:rFonts w:eastAsia="Times New Roman"/>
                <w:b/>
                <w:color w:val="000000"/>
                <w:kern w:val="0"/>
                <w:lang w:eastAsia="ru-RU"/>
              </w:rPr>
            </w:pPr>
            <w:r w:rsidRPr="00451E42">
              <w:rPr>
                <w:rFonts w:eastAsia="Times New Roman"/>
                <w:b/>
                <w:color w:val="000000"/>
                <w:kern w:val="0"/>
                <w:lang w:eastAsia="ru-RU"/>
              </w:rPr>
              <w:t>В санитарно-защитной зоне не допускается размещать</w:t>
            </w:r>
          </w:p>
        </w:tc>
      </w:tr>
      <w:tr w:rsidR="00DF1AE0" w:rsidRPr="00451E42" w:rsidTr="00156CEF">
        <w:trPr>
          <w:trHeight w:val="3591"/>
        </w:trPr>
        <w:tc>
          <w:tcPr>
            <w:tcW w:w="2644" w:type="pct"/>
            <w:vMerge w:val="restart"/>
          </w:tcPr>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нежилые помещения для дежурного аварийного персонала;</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помещения для пребывания работающих по вахтовому методу (не более двух недель);</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здания управления, конструкторские бюро;</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здания административного назначения;</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научно-исследовательские лаборатории;</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поликлиники;</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спортивно-оздоровительные сооружения закрытого типа;</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бани, прачечные;</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объекты торговли и общественного питания;</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мотели, гостиницы;</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гаражи, площадки и сооружения для хранения общественного и индивидуального транспорта;</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lastRenderedPageBreak/>
              <w:t>пожарные депо;</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местные и транзитные коммуникации, линии электропередач;</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электроподстанции, нефте- и газопроводы;</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артезианские скважины для технического водоснабжения;</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водоохлаждающие сооружения для подготовки технической воды;</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канализационные насосные станции;</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сооружения оборотного водоснабжения;</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автозаправочные станции;</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станции технического обслуживания автомобилей;</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tc>
        <w:tc>
          <w:tcPr>
            <w:tcW w:w="2356" w:type="pct"/>
          </w:tcPr>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lastRenderedPageBreak/>
              <w:t>жилую застройку, включая отдельные жилые дома, ландшафтно-рекреационные зоны;</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зоны отдыха;</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территории курортов, санаториев и домов отдыха;</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территорий садоводческих  или огороднических некоммерческих товариществ;</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а также других территорий с нормируемыми показателями качества среды обитания;</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спортивные сооружения, детские площадки;</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 xml:space="preserve">образовательные и детские учреждения, </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lastRenderedPageBreak/>
              <w:t>лечебно-профилактические и оздоровительные учреждения общего пользования.</w:t>
            </w:r>
          </w:p>
        </w:tc>
      </w:tr>
      <w:tr w:rsidR="00DF1AE0" w:rsidRPr="00451E42" w:rsidTr="00156CEF">
        <w:trPr>
          <w:trHeight w:val="4060"/>
        </w:trPr>
        <w:tc>
          <w:tcPr>
            <w:tcW w:w="2644" w:type="pct"/>
            <w:vMerge/>
          </w:tcPr>
          <w:p w:rsidR="00DF1AE0" w:rsidRPr="00451E42" w:rsidRDefault="00DF1AE0" w:rsidP="00156CEF">
            <w:pPr>
              <w:jc w:val="center"/>
              <w:rPr>
                <w:rFonts w:eastAsia="Times New Roman"/>
                <w:color w:val="000000"/>
                <w:kern w:val="0"/>
                <w:lang w:eastAsia="ru-RU"/>
              </w:rPr>
            </w:pPr>
          </w:p>
        </w:tc>
        <w:tc>
          <w:tcPr>
            <w:tcW w:w="2356" w:type="pct"/>
          </w:tcPr>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 xml:space="preserve">в санитарно-защитной зоне и на территории объектов других отраслей промышленности не допускается размещать </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объекты по производству лекарственных веществ;</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лекарственных средств и (или) лекарственных форм;</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 xml:space="preserve">склады сырья и полупродуктов для фармацевтических предприятий; </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объекты пищевых отраслей промышленности;</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оптовые склады продовольственного сырья и пищевых продуктов;</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комплексы водопроводных сооружений для подготовки и хранения питьевой воды, которые могут повлиять на качество продукции.</w:t>
            </w:r>
          </w:p>
        </w:tc>
      </w:tr>
    </w:tbl>
    <w:p w:rsidR="00DF1AE0" w:rsidRDefault="00DF1AE0" w:rsidP="00DF1AE0">
      <w:pPr>
        <w:pStyle w:val="afb"/>
        <w:spacing w:before="120" w:line="240" w:lineRule="auto"/>
        <w:ind w:firstLine="709"/>
        <w:rPr>
          <w:rFonts w:ascii="Times New Roman" w:hAnsi="Times New Roman"/>
          <w:color w:val="000000"/>
          <w:sz w:val="28"/>
          <w:szCs w:val="28"/>
          <w:lang w:val="ru-RU"/>
        </w:rPr>
      </w:pPr>
      <w:r>
        <w:rPr>
          <w:rFonts w:ascii="Times New Roman" w:hAnsi="Times New Roman"/>
          <w:color w:val="000000"/>
          <w:sz w:val="28"/>
          <w:szCs w:val="28"/>
          <w:lang w:val="ru-RU"/>
        </w:rPr>
        <w:t>Санитарно-защитные зоны от наземных гаражей-стоянок, паркингов закрытого типа принимается на основании результатов расчётов рассеивания загрязнений в атмосферном воздухе и уровней физического воздействия, для гостевых автостоянок санитарно-защитные зоны не устанавливаются.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 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расчётами загрязнения атмосферного воздуха и акустическими расчётами.</w:t>
      </w:r>
    </w:p>
    <w:p w:rsidR="00DF1AE0" w:rsidRPr="008E340D" w:rsidRDefault="00DF1AE0" w:rsidP="00DF1AE0">
      <w:pPr>
        <w:pStyle w:val="3"/>
      </w:pPr>
      <w:bookmarkStart w:id="173" w:name="_Toc168386529"/>
      <w:r w:rsidRPr="008E340D">
        <w:lastRenderedPageBreak/>
        <w:t>Охранные зоны инженерных коммуникаций</w:t>
      </w:r>
      <w:bookmarkEnd w:id="173"/>
    </w:p>
    <w:p w:rsidR="00DF1AE0" w:rsidRPr="000F5EE8" w:rsidRDefault="00DF1AE0" w:rsidP="00DF1AE0">
      <w:pPr>
        <w:suppressAutoHyphens/>
        <w:ind w:firstLine="709"/>
        <w:rPr>
          <w:rFonts w:eastAsia="Times New Roman"/>
          <w:b/>
          <w:sz w:val="28"/>
        </w:rPr>
      </w:pPr>
      <w:r w:rsidRPr="002A364B">
        <w:rPr>
          <w:rFonts w:eastAsia="Times New Roman"/>
          <w:b/>
          <w:sz w:val="28"/>
          <w:lang w:val="zh-CN"/>
        </w:rPr>
        <w:t xml:space="preserve">Охранная зона </w:t>
      </w:r>
      <w:r>
        <w:rPr>
          <w:rFonts w:eastAsia="Times New Roman"/>
          <w:b/>
          <w:sz w:val="28"/>
        </w:rPr>
        <w:t>газопроводов и систем газоснабжения</w:t>
      </w:r>
    </w:p>
    <w:p w:rsidR="00DF1AE0" w:rsidRPr="00321737" w:rsidRDefault="00DF1AE0" w:rsidP="00DF1AE0">
      <w:pPr>
        <w:ind w:firstLine="709"/>
        <w:rPr>
          <w:rFonts w:eastAsia="Times New Roman"/>
          <w:sz w:val="28"/>
        </w:rPr>
      </w:pPr>
      <w:r>
        <w:rPr>
          <w:rFonts w:eastAsia="Times New Roman"/>
          <w:sz w:val="28"/>
        </w:rPr>
        <w:t>Размеры</w:t>
      </w:r>
      <w:r w:rsidRPr="00321737">
        <w:rPr>
          <w:rFonts w:eastAsia="Times New Roman"/>
          <w:sz w:val="28"/>
        </w:rPr>
        <w:t xml:space="preserve"> охранных зон</w:t>
      </w:r>
      <w:r>
        <w:rPr>
          <w:rFonts w:eastAsia="Times New Roman"/>
          <w:sz w:val="28"/>
        </w:rPr>
        <w:t xml:space="preserve"> газопроводов и</w:t>
      </w:r>
      <w:r w:rsidRPr="00321737">
        <w:rPr>
          <w:rFonts w:eastAsia="Times New Roman"/>
          <w:sz w:val="28"/>
        </w:rPr>
        <w:t xml:space="preserve"> объектов системы газоснабжения определяются на основании:</w:t>
      </w:r>
    </w:p>
    <w:p w:rsidR="00DF1AE0" w:rsidRPr="00321737" w:rsidRDefault="00DF1AE0" w:rsidP="00DF1AE0">
      <w:pPr>
        <w:pStyle w:val="a2"/>
        <w:numPr>
          <w:ilvl w:val="0"/>
          <w:numId w:val="14"/>
        </w:numPr>
        <w:ind w:left="0" w:firstLine="709"/>
        <w:rPr>
          <w:rFonts w:eastAsia="Times New Roman"/>
          <w:sz w:val="32"/>
          <w:lang w:val="ru-RU"/>
        </w:rPr>
      </w:pPr>
      <w:r w:rsidRPr="00321737">
        <w:rPr>
          <w:lang w:val="ru-RU" w:eastAsia="ar-SA"/>
        </w:rPr>
        <w:t>Правил охраны магистральных трубопроводов, утвержденных постановлением Госгортехнадзора России от 24.04.1992 №</w:t>
      </w:r>
      <w:r w:rsidRPr="00321737">
        <w:rPr>
          <w:lang w:eastAsia="ar-SA"/>
        </w:rPr>
        <w:t> </w:t>
      </w:r>
      <w:r w:rsidRPr="00321737">
        <w:rPr>
          <w:lang w:val="ru-RU" w:eastAsia="ar-SA"/>
        </w:rPr>
        <w:t>9,</w:t>
      </w:r>
      <w:r w:rsidR="00EF4507">
        <w:rPr>
          <w:lang w:val="ru-RU" w:eastAsia="ar-SA"/>
        </w:rPr>
        <w:t xml:space="preserve"> </w:t>
      </w:r>
      <w:r w:rsidRPr="00321737">
        <w:rPr>
          <w:lang w:val="ru-RU" w:eastAsia="ar-SA"/>
        </w:rPr>
        <w:t>с учетом дополнений, утвержденных постановлением Госгортехнадзора России от 23.11.1994 №</w:t>
      </w:r>
      <w:r>
        <w:rPr>
          <w:lang w:val="ru-RU" w:eastAsia="ar-SA"/>
        </w:rPr>
        <w:t xml:space="preserve"> 61</w:t>
      </w:r>
      <w:r w:rsidRPr="00321737">
        <w:rPr>
          <w:lang w:val="ru-RU" w:eastAsia="ar-SA"/>
        </w:rPr>
        <w:t>;</w:t>
      </w:r>
    </w:p>
    <w:p w:rsidR="00DF1AE0" w:rsidRPr="00321737" w:rsidRDefault="00DF1AE0" w:rsidP="00DF1AE0">
      <w:pPr>
        <w:pStyle w:val="a2"/>
        <w:numPr>
          <w:ilvl w:val="0"/>
          <w:numId w:val="14"/>
        </w:numPr>
        <w:ind w:left="0" w:firstLine="709"/>
        <w:rPr>
          <w:rFonts w:eastAsia="Times New Roman"/>
          <w:sz w:val="32"/>
          <w:lang w:val="ru-RU"/>
        </w:rPr>
      </w:pPr>
      <w:r>
        <w:rPr>
          <w:rFonts w:eastAsia="Times New Roman"/>
          <w:kern w:val="0"/>
          <w:lang w:val="ru-RU" w:eastAsia="ar-SA"/>
        </w:rPr>
        <w:t>Правил</w:t>
      </w:r>
      <w:r w:rsidRPr="00321737">
        <w:rPr>
          <w:rFonts w:eastAsia="Times New Roman"/>
          <w:kern w:val="0"/>
          <w:lang w:val="ru-RU" w:eastAsia="ar-SA"/>
        </w:rPr>
        <w:t xml:space="preserve"> охраны газораспределительных сетей, утвержденных постановлением Правительства Российской Федерации от 20.11.2000 № 878.</w:t>
      </w:r>
    </w:p>
    <w:p w:rsidR="00DF1AE0" w:rsidRPr="00E32BD3" w:rsidRDefault="00DF1AE0" w:rsidP="00DF1AE0">
      <w:pPr>
        <w:suppressAutoHyphens/>
        <w:overflowPunct w:val="0"/>
        <w:autoSpaceDE w:val="0"/>
        <w:ind w:firstLine="709"/>
        <w:rPr>
          <w:rFonts w:eastAsiaTheme="minorEastAsia"/>
          <w:b/>
          <w:sz w:val="28"/>
          <w:lang w:val="zh-CN" w:eastAsia="zh-CN"/>
        </w:rPr>
      </w:pPr>
      <w:r w:rsidRPr="007D633E">
        <w:rPr>
          <w:rFonts w:eastAsia="Times New Roman"/>
          <w:b/>
          <w:sz w:val="28"/>
          <w:lang w:val="zh-CN"/>
        </w:rPr>
        <w:t>Охранные зоны магистральных трубопроводов</w:t>
      </w:r>
      <w:r>
        <w:rPr>
          <w:rFonts w:eastAsiaTheme="minorEastAsia"/>
          <w:b/>
          <w:sz w:val="28"/>
          <w:lang w:eastAsia="zh-CN"/>
        </w:rPr>
        <w:t xml:space="preserve"> </w:t>
      </w:r>
      <w:r w:rsidRPr="007D633E">
        <w:rPr>
          <w:rFonts w:eastAsia="Times New Roman"/>
          <w:kern w:val="0"/>
          <w:sz w:val="28"/>
          <w:lang w:eastAsia="ar-SA"/>
        </w:rPr>
        <w:t>устанавливаются в целях обеспечения сохранности, создания нормальных условий эксплуатации и предотвращения несчастных случаев на магистральных трубопроводах, транспортирующих нефть, природный газ, нефтепродукты, нефтяной и искусственный углеводородные газы, сжиженные углеводородные газы, нестабильный бензин, конденсат и жидкий аммиак.</w:t>
      </w:r>
    </w:p>
    <w:p w:rsidR="00DF1AE0" w:rsidRPr="00CA1F1F" w:rsidRDefault="00DF1AE0" w:rsidP="00DF1AE0">
      <w:pPr>
        <w:suppressAutoHyphens/>
        <w:overflowPunct w:val="0"/>
        <w:autoSpaceDE w:val="0"/>
        <w:ind w:firstLine="709"/>
        <w:rPr>
          <w:rFonts w:eastAsia="Times New Roman"/>
          <w:kern w:val="0"/>
          <w:sz w:val="28"/>
          <w:lang w:eastAsia="ar-SA"/>
        </w:rPr>
      </w:pPr>
      <w:r w:rsidRPr="00CA1F1F">
        <w:rPr>
          <w:rFonts w:eastAsia="Times New Roman"/>
          <w:kern w:val="0"/>
          <w:sz w:val="28"/>
          <w:lang w:eastAsia="ar-SA"/>
        </w:rPr>
        <w:t>Охранная зона магистрального газопровода устанавливается в виде:</w:t>
      </w:r>
    </w:p>
    <w:p w:rsidR="00DF1AE0" w:rsidRPr="00CA1F1F"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CA1F1F">
        <w:rPr>
          <w:rFonts w:eastAsia="Times New Roman"/>
          <w:kern w:val="0"/>
          <w:sz w:val="28"/>
          <w:lang w:eastAsia="ru-RU"/>
        </w:rPr>
        <w:t>участка земли, ограниченного условными линиями, проходящими на расстоянии 25 м от оси трубопровода с каждой стороны;</w:t>
      </w:r>
    </w:p>
    <w:p w:rsidR="00DF1AE0" w:rsidRPr="00CA1F1F"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CA1F1F">
        <w:rPr>
          <w:rFonts w:eastAsia="Times New Roman"/>
          <w:kern w:val="0"/>
          <w:sz w:val="28"/>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расстояние 100 м с каждой стороны;</w:t>
      </w:r>
    </w:p>
    <w:p w:rsidR="00DF1AE0"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CA1F1F">
        <w:rPr>
          <w:rFonts w:eastAsia="Times New Roman"/>
          <w:kern w:val="0"/>
          <w:sz w:val="28"/>
          <w:lang w:eastAsia="ru-RU"/>
        </w:rPr>
        <w:t>вокруг компрессорных и газораспределительных станций – в виде участка земли, ограниченного замкнутой линией, отстоящей от границ территорий указанных объектов на расстояние 100 м во все стороны.</w:t>
      </w:r>
    </w:p>
    <w:p w:rsidR="00DF1AE0" w:rsidRPr="0064771B" w:rsidRDefault="00DF1AE0" w:rsidP="00DF1AE0">
      <w:pPr>
        <w:suppressAutoHyphens/>
        <w:overflowPunct w:val="0"/>
        <w:autoSpaceDE w:val="0"/>
        <w:ind w:firstLine="709"/>
        <w:rPr>
          <w:rFonts w:eastAsia="Times New Roman"/>
          <w:kern w:val="0"/>
          <w:sz w:val="28"/>
          <w:lang w:eastAsia="ar-SA"/>
        </w:rPr>
      </w:pPr>
      <w:r w:rsidRPr="0064771B">
        <w:rPr>
          <w:rFonts w:eastAsia="Times New Roman"/>
          <w:kern w:val="0"/>
          <w:sz w:val="28"/>
          <w:lang w:eastAsia="ar-SA"/>
        </w:rPr>
        <w:t>Регламенты использования охранных зон магистральных трубопроводов:</w:t>
      </w:r>
    </w:p>
    <w:p w:rsidR="00DF1AE0" w:rsidRPr="0064771B" w:rsidRDefault="00DF1AE0" w:rsidP="00DF1AE0">
      <w:pPr>
        <w:suppressAutoHyphens/>
        <w:overflowPunct w:val="0"/>
        <w:autoSpaceDE w:val="0"/>
        <w:ind w:firstLine="709"/>
        <w:rPr>
          <w:rFonts w:eastAsia="Times New Roman"/>
          <w:kern w:val="0"/>
          <w:sz w:val="28"/>
          <w:lang w:eastAsia="ar-SA"/>
        </w:rPr>
      </w:pPr>
      <w:r w:rsidRPr="0064771B">
        <w:rPr>
          <w:rFonts w:eastAsia="Times New Roman"/>
          <w:kern w:val="0"/>
          <w:sz w:val="28"/>
          <w:lang w:eastAsia="ar-SA"/>
        </w:rPr>
        <w:t>В охранных зонах трубопроводов без письменного разрешения предприятия трубопроводного транспорта запрещается:</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возведение любых зданий и сооружений;</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посадка деревьев и кустарников всех видов, складирование материалов, выделение рыбопромысловых участков, добыча рыбы, водных животных и растений, размещение водопоев;</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сооружение проездов и переездов через трассы трубопроводов, стоянок автомобильного транспорта, тракторов и механизмов;</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производство мелиоративных земляных работы, сооружение оросительных и осушительных систем;</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производство различного рода открытых и подземных, строительных, монтажных и взрывных работы, планировки грунта;</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производство геологосъемочных, геологоразведочных, поисковых, геодезических и другие изыскательских работ, связанных с устройством скважин, шурфов и взятием проб грунта (кроме почвенных образцов);</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перемещение, засыпка и нарушение информационных знаков, контрольно-измерительных пунктов;</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lastRenderedPageBreak/>
        <w:t>нарушение ограждений узлов линейной арматуры, станций катодной и дренажной защиты, линейных и смотровых колодцев и других линейных устройств, открытие и закрытие кранов и задвижек, отключение или включение средств связи, энергоснабжения и телемеханики трубопроводов;</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организация свалок, разлитие растворов кислот, солей и щелочей;</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разрушение берегоукрепительных сооружений, водопропускных устройств, земляных и иных сооружений (устройств), предохраняющих трубопроводы от разрушения, а прилегающую территорию и окружающую местность – от аварийного разлива транспортируемой продукции;</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бросать якоря, проходить с отданными якорями, цепями, лотами, волокушами и тралами, производить дноуглубительные и землечерпальные работы;</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разведение огня и размещение каких-либо открытых или закрытых источников огня.</w:t>
      </w:r>
    </w:p>
    <w:p w:rsidR="00DF1AE0" w:rsidRPr="00703E31" w:rsidRDefault="00DF1AE0" w:rsidP="00DF1AE0">
      <w:pPr>
        <w:ind w:firstLine="709"/>
        <w:rPr>
          <w:rFonts w:eastAsia="Times New Roman"/>
          <w:kern w:val="0"/>
          <w:sz w:val="28"/>
          <w:lang w:eastAsia="ar-SA"/>
        </w:rPr>
      </w:pPr>
      <w:r w:rsidRPr="00703E31">
        <w:rPr>
          <w:rFonts w:eastAsia="Times New Roman"/>
          <w:b/>
          <w:kern w:val="0"/>
          <w:sz w:val="28"/>
          <w:lang w:eastAsia="ar-SA"/>
        </w:rPr>
        <w:t>Для газораспределительных сетей</w:t>
      </w:r>
      <w:r w:rsidRPr="00703E31">
        <w:rPr>
          <w:rFonts w:eastAsia="Times New Roman"/>
          <w:kern w:val="0"/>
          <w:sz w:val="28"/>
          <w:lang w:eastAsia="ar-SA"/>
        </w:rPr>
        <w:t xml:space="preserve"> устанавливаются следующие охранные зоны:</w:t>
      </w:r>
    </w:p>
    <w:p w:rsidR="00DF1AE0" w:rsidRPr="00703E31" w:rsidRDefault="00DF1AE0" w:rsidP="00DF1AE0">
      <w:pPr>
        <w:numPr>
          <w:ilvl w:val="0"/>
          <w:numId w:val="16"/>
        </w:numPr>
        <w:tabs>
          <w:tab w:val="left" w:pos="1134"/>
        </w:tabs>
        <w:ind w:left="0" w:firstLine="709"/>
        <w:rPr>
          <w:rFonts w:eastAsia="Times New Roman"/>
          <w:kern w:val="0"/>
          <w:sz w:val="28"/>
          <w:lang w:eastAsia="ar-SA"/>
        </w:rPr>
      </w:pPr>
      <w:r w:rsidRPr="00703E31">
        <w:rPr>
          <w:rFonts w:eastAsia="Times New Roman"/>
          <w:kern w:val="0"/>
          <w:sz w:val="28"/>
          <w:lang w:eastAsia="ar-SA"/>
        </w:rPr>
        <w:t>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DF1AE0" w:rsidRPr="00703E31" w:rsidRDefault="00DF1AE0" w:rsidP="00DF1AE0">
      <w:pPr>
        <w:numPr>
          <w:ilvl w:val="0"/>
          <w:numId w:val="16"/>
        </w:numPr>
        <w:tabs>
          <w:tab w:val="left" w:pos="1134"/>
        </w:tabs>
        <w:ind w:left="0" w:firstLine="709"/>
        <w:rPr>
          <w:rFonts w:eastAsia="Times New Roman"/>
          <w:kern w:val="0"/>
          <w:sz w:val="28"/>
          <w:lang w:eastAsia="ar-SA"/>
        </w:rPr>
      </w:pPr>
      <w:r w:rsidRPr="00703E31">
        <w:rPr>
          <w:rFonts w:eastAsia="Times New Roman"/>
          <w:kern w:val="0"/>
          <w:sz w:val="28"/>
          <w:lang w:eastAsia="ar-SA"/>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 – с противоположной стороны;</w:t>
      </w:r>
    </w:p>
    <w:p w:rsidR="00DF1AE0" w:rsidRPr="00703E31" w:rsidRDefault="00DF1AE0" w:rsidP="00DF1AE0">
      <w:pPr>
        <w:numPr>
          <w:ilvl w:val="0"/>
          <w:numId w:val="16"/>
        </w:numPr>
        <w:tabs>
          <w:tab w:val="left" w:pos="1134"/>
        </w:tabs>
        <w:ind w:left="0" w:firstLine="709"/>
        <w:rPr>
          <w:rFonts w:eastAsia="Times New Roman"/>
          <w:kern w:val="0"/>
          <w:sz w:val="28"/>
          <w:lang w:eastAsia="ar-SA"/>
        </w:rPr>
      </w:pPr>
      <w:r w:rsidRPr="00703E31">
        <w:rPr>
          <w:rFonts w:eastAsia="Times New Roman"/>
          <w:kern w:val="0"/>
          <w:sz w:val="28"/>
          <w:lang w:eastAsia="ar-SA"/>
        </w:rPr>
        <w:t>вокруг отдельно стоящих газорегуляторных пунктов – в виде территории, ограниченной замкнутой линией, проведенной на расстоянии 10 м от границ этих объектов. Для газорегуляторных пунктов, пристроенных к зданиям, охранная зона не регламентируется;</w:t>
      </w:r>
    </w:p>
    <w:p w:rsidR="00DF1AE0" w:rsidRPr="00703E31" w:rsidRDefault="00DF1AE0" w:rsidP="00DF1AE0">
      <w:pPr>
        <w:numPr>
          <w:ilvl w:val="0"/>
          <w:numId w:val="16"/>
        </w:numPr>
        <w:tabs>
          <w:tab w:val="left" w:pos="1134"/>
        </w:tabs>
        <w:ind w:left="0" w:firstLine="709"/>
        <w:rPr>
          <w:rFonts w:eastAsia="Times New Roman"/>
          <w:kern w:val="0"/>
          <w:sz w:val="28"/>
          <w:lang w:eastAsia="ar-SA"/>
        </w:rPr>
      </w:pPr>
      <w:r w:rsidRPr="00703E31">
        <w:rPr>
          <w:rFonts w:eastAsia="Times New Roman"/>
          <w:kern w:val="0"/>
          <w:sz w:val="28"/>
          <w:lang w:eastAsia="ar-SA"/>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DF1AE0" w:rsidRDefault="00DF1AE0" w:rsidP="00DF1AE0">
      <w:pPr>
        <w:numPr>
          <w:ilvl w:val="0"/>
          <w:numId w:val="16"/>
        </w:numPr>
        <w:tabs>
          <w:tab w:val="left" w:pos="1134"/>
        </w:tabs>
        <w:ind w:left="0" w:firstLine="709"/>
        <w:rPr>
          <w:rFonts w:eastAsia="Times New Roman"/>
          <w:kern w:val="0"/>
          <w:sz w:val="28"/>
          <w:lang w:eastAsia="ar-SA"/>
        </w:rPr>
      </w:pPr>
      <w:r w:rsidRPr="00703E31">
        <w:rPr>
          <w:rFonts w:eastAsia="Times New Roman"/>
          <w:kern w:val="0"/>
          <w:sz w:val="28"/>
          <w:lang w:eastAsia="ar-SA"/>
        </w:rPr>
        <w:t>вдоль трасс межпоселковых газопроводов, проходящих по лесам и древеснокустарниковой растительности, - в виде просек шириной 6 м, по 3 м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F1AE0" w:rsidRPr="00AA4A1F" w:rsidRDefault="00DF1AE0" w:rsidP="00DF1AE0">
      <w:pPr>
        <w:ind w:firstLine="709"/>
        <w:rPr>
          <w:rFonts w:eastAsia="Times New Roman"/>
          <w:kern w:val="0"/>
          <w:sz w:val="28"/>
          <w:lang w:eastAsia="ar-SA"/>
        </w:rPr>
      </w:pPr>
      <w:r w:rsidRPr="00AA4A1F">
        <w:rPr>
          <w:rFonts w:eastAsia="Times New Roman"/>
          <w:kern w:val="0"/>
          <w:sz w:val="28"/>
          <w:lang w:eastAsia="ar-SA"/>
        </w:rPr>
        <w:t>Регламенты использования охранных зон объектов газораспределительной сети</w:t>
      </w:r>
    </w:p>
    <w:p w:rsidR="00DF1AE0" w:rsidRPr="00AA4A1F" w:rsidRDefault="00DF1AE0" w:rsidP="00DF1AE0">
      <w:pPr>
        <w:ind w:firstLine="709"/>
        <w:rPr>
          <w:rFonts w:eastAsia="Times New Roman"/>
          <w:kern w:val="0"/>
          <w:sz w:val="28"/>
          <w:lang w:eastAsia="ar-SA"/>
        </w:rPr>
      </w:pPr>
      <w:r w:rsidRPr="00AA4A1F">
        <w:rPr>
          <w:rFonts w:eastAsia="Times New Roman"/>
          <w:kern w:val="0"/>
          <w:sz w:val="28"/>
          <w:lang w:eastAsia="ar-SA"/>
        </w:rPr>
        <w:t>На земельных участках, входящих в охранные зоны газораспределительных сетей запрещается:</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возводить объекты жилого, общественно-делового и производственного назначения;</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lastRenderedPageBreak/>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устраивать свалки и склады, разливать растворы кислот, солей, щелочей и других химически активных веществ;</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разводить огонь и размещать источники огня;</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устраивать погреба, обрабатывать почву сельскохозяйственными и мелиоративными орудиями и механизмами на глубину более 0,3 м;</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открывать калитки и двери ГРП и других зданий газораспределительной сети, люки подземных колодцев, включать или отключать электроснабжение средств связи, освещения и систем телемеханики;</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F1AE0" w:rsidRPr="006253F4"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самовольно подключаться к газораспределительным сетям.</w:t>
      </w:r>
    </w:p>
    <w:p w:rsidR="00DF1AE0" w:rsidRPr="006253F4" w:rsidRDefault="00DF1AE0" w:rsidP="00DF1AE0">
      <w:pPr>
        <w:suppressAutoHyphens/>
        <w:spacing w:before="120" w:after="120"/>
        <w:ind w:firstLine="709"/>
        <w:rPr>
          <w:rFonts w:eastAsia="Times New Roman"/>
          <w:b/>
          <w:sz w:val="28"/>
          <w:lang w:val="zh-CN"/>
        </w:rPr>
      </w:pPr>
      <w:r w:rsidRPr="006253F4">
        <w:rPr>
          <w:rFonts w:eastAsia="Times New Roman"/>
          <w:b/>
          <w:sz w:val="28"/>
          <w:lang w:val="zh-CN"/>
        </w:rPr>
        <w:t>Охранная зона объектов электросетевого хозяйства</w:t>
      </w:r>
    </w:p>
    <w:p w:rsidR="00DF1AE0" w:rsidRPr="002A364B" w:rsidRDefault="00DF1AE0" w:rsidP="00DF1AE0">
      <w:pPr>
        <w:ind w:firstLine="709"/>
        <w:rPr>
          <w:rFonts w:eastAsia="Times New Roman"/>
          <w:kern w:val="0"/>
          <w:sz w:val="28"/>
        </w:rPr>
      </w:pPr>
      <w:r w:rsidRPr="002A364B">
        <w:rPr>
          <w:rFonts w:eastAsia="Times New Roman"/>
          <w:kern w:val="0"/>
          <w:sz w:val="28"/>
        </w:rPr>
        <w:t xml:space="preserve">На территории </w:t>
      </w:r>
      <w:r>
        <w:rPr>
          <w:rFonts w:eastAsia="Times New Roman"/>
          <w:kern w:val="0"/>
          <w:sz w:val="28"/>
        </w:rPr>
        <w:t xml:space="preserve">Кичигинского сельского поселения </w:t>
      </w:r>
      <w:r w:rsidRPr="002A364B">
        <w:rPr>
          <w:rFonts w:eastAsia="Times New Roman"/>
          <w:kern w:val="0"/>
          <w:sz w:val="28"/>
        </w:rPr>
        <w:t xml:space="preserve">действуют центры питания и линии электропередачи </w:t>
      </w:r>
      <w:r>
        <w:rPr>
          <w:rFonts w:eastAsia="Times New Roman"/>
          <w:kern w:val="0"/>
          <w:sz w:val="28"/>
        </w:rPr>
        <w:t>напряжением 35 кВ, 10 кВ.</w:t>
      </w:r>
    </w:p>
    <w:p w:rsidR="00DF1AE0" w:rsidRPr="00BE290F" w:rsidRDefault="00DF1AE0" w:rsidP="00DF1AE0">
      <w:pPr>
        <w:ind w:firstLine="709"/>
        <w:rPr>
          <w:rFonts w:eastAsia="Times New Roman"/>
          <w:kern w:val="0"/>
          <w:sz w:val="28"/>
        </w:rPr>
      </w:pPr>
      <w:r w:rsidRPr="00BE290F">
        <w:rPr>
          <w:rFonts w:eastAsia="Times New Roman"/>
          <w:kern w:val="0"/>
          <w:sz w:val="28"/>
        </w:rPr>
        <w:t>Охранные зоны для линий электропередачи устанавливаются согласно Постановлению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F1AE0" w:rsidRDefault="00DF1AE0" w:rsidP="00DF1AE0">
      <w:pPr>
        <w:ind w:firstLine="709"/>
        <w:rPr>
          <w:rFonts w:eastAsia="Times New Roman"/>
          <w:kern w:val="0"/>
          <w:sz w:val="28"/>
        </w:rPr>
      </w:pPr>
      <w:r w:rsidRPr="00BE290F">
        <w:rPr>
          <w:rFonts w:eastAsia="Times New Roman"/>
          <w:kern w:val="0"/>
          <w:sz w:val="28"/>
        </w:rPr>
        <w:t>Охранные зоны устанавливаются:</w:t>
      </w:r>
    </w:p>
    <w:p w:rsidR="00DF1AE0" w:rsidRPr="00354F59" w:rsidRDefault="00DF1AE0" w:rsidP="00DF1AE0">
      <w:pPr>
        <w:pStyle w:val="a2"/>
        <w:numPr>
          <w:ilvl w:val="0"/>
          <w:numId w:val="13"/>
        </w:numPr>
        <w:suppressAutoHyphens/>
        <w:overflowPunct w:val="0"/>
        <w:autoSpaceDE w:val="0"/>
        <w:ind w:left="0" w:firstLine="709"/>
        <w:rPr>
          <w:rFonts w:eastAsia="Times New Roman"/>
          <w:kern w:val="0"/>
          <w:lang w:val="ru-RU"/>
        </w:rPr>
      </w:pPr>
      <w:r w:rsidRPr="00354F59">
        <w:rPr>
          <w:rFonts w:eastAsia="Times New Roman"/>
          <w:kern w:val="0"/>
          <w:lang w:val="ru-RU"/>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расстоянии, приведенном в таблице ниже.</w:t>
      </w:r>
    </w:p>
    <w:p w:rsidR="00DF1AE0" w:rsidRPr="001C2FEF" w:rsidRDefault="00DF1AE0" w:rsidP="00DF1AE0">
      <w:pPr>
        <w:keepNext/>
        <w:spacing w:before="120" w:after="120"/>
        <w:ind w:firstLine="709"/>
        <w:rPr>
          <w:rFonts w:eastAsia="Times New Roman"/>
          <w:b/>
          <w:color w:val="000000"/>
        </w:rPr>
      </w:pPr>
      <w:r w:rsidRPr="001C2FEF">
        <w:rPr>
          <w:rFonts w:eastAsia="Times New Roman"/>
          <w:b/>
          <w:color w:val="000000"/>
        </w:rPr>
        <w:t xml:space="preserve">Таблица </w:t>
      </w:r>
      <w:r w:rsidR="00AC2B1F">
        <w:rPr>
          <w:rFonts w:eastAsia="Times New Roman"/>
          <w:b/>
          <w:color w:val="000000"/>
        </w:rPr>
        <w:fldChar w:fldCharType="begin"/>
      </w:r>
      <w:r w:rsidR="00AC2B1F">
        <w:rPr>
          <w:rFonts w:eastAsia="Times New Roman"/>
          <w:b/>
          <w:color w:val="000000"/>
        </w:rPr>
        <w:instrText xml:space="preserve"> SEQ Таблица \* ARABIC </w:instrText>
      </w:r>
      <w:r w:rsidR="00AC2B1F">
        <w:rPr>
          <w:rFonts w:eastAsia="Times New Roman"/>
          <w:b/>
          <w:color w:val="000000"/>
        </w:rPr>
        <w:fldChar w:fldCharType="separate"/>
      </w:r>
      <w:r w:rsidR="00A5794D">
        <w:rPr>
          <w:rFonts w:eastAsia="Times New Roman"/>
          <w:b/>
          <w:noProof/>
          <w:color w:val="000000"/>
        </w:rPr>
        <w:t>31</w:t>
      </w:r>
      <w:r w:rsidR="00AC2B1F">
        <w:rPr>
          <w:rFonts w:eastAsia="Times New Roman"/>
          <w:b/>
          <w:color w:val="000000"/>
        </w:rPr>
        <w:fldChar w:fldCharType="end"/>
      </w:r>
      <w:r w:rsidRPr="001C2FEF">
        <w:rPr>
          <w:rFonts w:eastAsia="Times New Roman"/>
          <w:b/>
          <w:color w:val="000000"/>
        </w:rPr>
        <w:t xml:space="preserve"> </w:t>
      </w:r>
      <w:r>
        <w:rPr>
          <w:rFonts w:eastAsia="Times New Roman"/>
          <w:b/>
          <w:color w:val="000000"/>
        </w:rPr>
        <w:t>–</w:t>
      </w:r>
      <w:r w:rsidRPr="001C2FEF">
        <w:rPr>
          <w:rFonts w:eastAsia="Times New Roman"/>
          <w:b/>
          <w:color w:val="000000"/>
        </w:rPr>
        <w:t xml:space="preserve"> </w:t>
      </w:r>
      <w:r>
        <w:rPr>
          <w:rFonts w:eastAsia="Times New Roman"/>
          <w:b/>
          <w:color w:val="000000"/>
        </w:rPr>
        <w:t>Охранные зоны воздушных линий электропередач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3"/>
        <w:gridCol w:w="7092"/>
      </w:tblGrid>
      <w:tr w:rsidR="00DF1AE0" w:rsidRPr="00E5010A" w:rsidTr="00156CEF">
        <w:trPr>
          <w:jc w:val="center"/>
        </w:trPr>
        <w:tc>
          <w:tcPr>
            <w:tcW w:w="1522" w:type="pct"/>
            <w:vAlign w:val="center"/>
          </w:tcPr>
          <w:p w:rsidR="00DF1AE0" w:rsidRPr="00E5010A" w:rsidRDefault="00DF1AE0" w:rsidP="00156CEF">
            <w:pPr>
              <w:autoSpaceDE w:val="0"/>
              <w:autoSpaceDN w:val="0"/>
              <w:adjustRightInd w:val="0"/>
              <w:jc w:val="center"/>
              <w:rPr>
                <w:rFonts w:eastAsia="Times New Roman"/>
                <w:kern w:val="0"/>
                <w:sz w:val="22"/>
                <w:szCs w:val="22"/>
                <w:lang w:eastAsia="ru-RU"/>
              </w:rPr>
            </w:pPr>
            <w:r>
              <w:rPr>
                <w:sz w:val="22"/>
                <w:szCs w:val="22"/>
                <w:lang w:eastAsia="ru-RU"/>
              </w:rPr>
              <w:t>Проектный номинальный класс напряжения, кВ</w:t>
            </w:r>
          </w:p>
        </w:tc>
        <w:tc>
          <w:tcPr>
            <w:tcW w:w="3478" w:type="pct"/>
            <w:vAlign w:val="center"/>
          </w:tcPr>
          <w:p w:rsidR="00DF1AE0" w:rsidRPr="00E5010A" w:rsidRDefault="00DF1AE0" w:rsidP="00156CEF">
            <w:pPr>
              <w:autoSpaceDE w:val="0"/>
              <w:autoSpaceDN w:val="0"/>
              <w:adjustRightInd w:val="0"/>
              <w:jc w:val="center"/>
              <w:rPr>
                <w:rFonts w:eastAsia="Times New Roman"/>
                <w:kern w:val="0"/>
                <w:sz w:val="22"/>
                <w:szCs w:val="22"/>
                <w:lang w:eastAsia="ru-RU"/>
              </w:rPr>
            </w:pPr>
            <w:r>
              <w:rPr>
                <w:sz w:val="22"/>
                <w:szCs w:val="22"/>
                <w:lang w:eastAsia="ru-RU"/>
              </w:rPr>
              <w:t>Расстояние, м</w:t>
            </w:r>
          </w:p>
        </w:tc>
      </w:tr>
      <w:tr w:rsidR="00DF1AE0" w:rsidRPr="00E5010A" w:rsidTr="00156CEF">
        <w:trPr>
          <w:jc w:val="center"/>
        </w:trPr>
        <w:tc>
          <w:tcPr>
            <w:tcW w:w="1522" w:type="pct"/>
            <w:vAlign w:val="center"/>
          </w:tcPr>
          <w:p w:rsidR="00DF1AE0" w:rsidRDefault="00DF1AE0" w:rsidP="00156CEF">
            <w:pPr>
              <w:autoSpaceDE w:val="0"/>
              <w:autoSpaceDN w:val="0"/>
              <w:adjustRightInd w:val="0"/>
              <w:jc w:val="center"/>
              <w:rPr>
                <w:sz w:val="22"/>
                <w:szCs w:val="22"/>
                <w:lang w:eastAsia="ru-RU"/>
              </w:rPr>
            </w:pPr>
            <w:r>
              <w:rPr>
                <w:sz w:val="22"/>
                <w:szCs w:val="22"/>
                <w:lang w:eastAsia="ru-RU"/>
              </w:rPr>
              <w:t>1 - 20</w:t>
            </w:r>
          </w:p>
        </w:tc>
        <w:tc>
          <w:tcPr>
            <w:tcW w:w="3478" w:type="pct"/>
            <w:vAlign w:val="center"/>
          </w:tcPr>
          <w:p w:rsidR="00DF1AE0" w:rsidRDefault="00DF1AE0" w:rsidP="00156CEF">
            <w:pPr>
              <w:autoSpaceDE w:val="0"/>
              <w:autoSpaceDN w:val="0"/>
              <w:adjustRightInd w:val="0"/>
              <w:jc w:val="center"/>
              <w:rPr>
                <w:sz w:val="22"/>
                <w:szCs w:val="22"/>
                <w:lang w:eastAsia="ru-RU"/>
              </w:rPr>
            </w:pPr>
            <w:r>
              <w:rPr>
                <w:sz w:val="22"/>
                <w:szCs w:val="22"/>
                <w:lang w:eastAsia="ru-RU"/>
              </w:rPr>
              <w:t>10</w:t>
            </w:r>
          </w:p>
        </w:tc>
      </w:tr>
      <w:tr w:rsidR="00DF1AE0" w:rsidRPr="00E5010A" w:rsidTr="00156CEF">
        <w:trPr>
          <w:jc w:val="center"/>
        </w:trPr>
        <w:tc>
          <w:tcPr>
            <w:tcW w:w="1522" w:type="pct"/>
          </w:tcPr>
          <w:p w:rsidR="00DF1AE0" w:rsidRPr="00E5010A" w:rsidRDefault="00DF1AE0" w:rsidP="00156CEF">
            <w:pPr>
              <w:autoSpaceDE w:val="0"/>
              <w:autoSpaceDN w:val="0"/>
              <w:adjustRightInd w:val="0"/>
              <w:jc w:val="center"/>
              <w:rPr>
                <w:rFonts w:eastAsia="Times New Roman"/>
                <w:kern w:val="0"/>
                <w:sz w:val="22"/>
                <w:szCs w:val="22"/>
                <w:lang w:eastAsia="ru-RU"/>
              </w:rPr>
            </w:pPr>
            <w:r w:rsidRPr="00E5010A">
              <w:rPr>
                <w:rFonts w:eastAsia="Times New Roman"/>
                <w:kern w:val="0"/>
                <w:sz w:val="22"/>
                <w:szCs w:val="22"/>
                <w:lang w:eastAsia="ru-RU"/>
              </w:rPr>
              <w:t>35</w:t>
            </w:r>
          </w:p>
        </w:tc>
        <w:tc>
          <w:tcPr>
            <w:tcW w:w="3478" w:type="pct"/>
          </w:tcPr>
          <w:p w:rsidR="00DF1AE0" w:rsidRPr="00E5010A" w:rsidRDefault="00DF1AE0" w:rsidP="00156CEF">
            <w:pPr>
              <w:autoSpaceDE w:val="0"/>
              <w:autoSpaceDN w:val="0"/>
              <w:adjustRightInd w:val="0"/>
              <w:jc w:val="center"/>
              <w:rPr>
                <w:rFonts w:eastAsia="Times New Roman"/>
                <w:kern w:val="0"/>
                <w:sz w:val="22"/>
                <w:szCs w:val="22"/>
                <w:lang w:eastAsia="ru-RU"/>
              </w:rPr>
            </w:pPr>
            <w:r w:rsidRPr="00E5010A">
              <w:rPr>
                <w:rFonts w:eastAsia="Times New Roman"/>
                <w:kern w:val="0"/>
                <w:sz w:val="22"/>
                <w:szCs w:val="22"/>
                <w:lang w:eastAsia="ru-RU"/>
              </w:rPr>
              <w:t>15</w:t>
            </w:r>
          </w:p>
        </w:tc>
      </w:tr>
    </w:tbl>
    <w:p w:rsidR="00DF1AE0" w:rsidRPr="00C9158F" w:rsidRDefault="00DF1AE0" w:rsidP="00DF1AE0">
      <w:pPr>
        <w:pStyle w:val="a2"/>
        <w:numPr>
          <w:ilvl w:val="0"/>
          <w:numId w:val="13"/>
        </w:numPr>
        <w:suppressAutoHyphens/>
        <w:overflowPunct w:val="0"/>
        <w:autoSpaceDE w:val="0"/>
        <w:spacing w:before="120"/>
        <w:ind w:left="0" w:firstLine="709"/>
        <w:rPr>
          <w:rFonts w:eastAsia="Times New Roman"/>
          <w:kern w:val="0"/>
          <w:lang w:val="ru-RU"/>
        </w:rPr>
      </w:pPr>
      <w:r>
        <w:rPr>
          <w:rFonts w:eastAsia="Times New Roman"/>
          <w:kern w:val="0"/>
          <w:lang w:val="ru-RU"/>
        </w:rPr>
        <w:t xml:space="preserve">вокруг подстанций – в виде </w:t>
      </w:r>
      <w:r w:rsidRPr="00C9158F">
        <w:rPr>
          <w:rFonts w:eastAsia="Times New Roman"/>
          <w:kern w:val="0"/>
          <w:lang w:val="ru-RU"/>
        </w:rPr>
        <w:t xml:space="preserve">части поверхности участка земли и воздушного пространства (на высоту, соответствующую высоте наивысшей точки подстанции), </w:t>
      </w:r>
      <w:r w:rsidRPr="00C9158F">
        <w:rPr>
          <w:rFonts w:eastAsia="Times New Roman"/>
          <w:kern w:val="0"/>
          <w:lang w:val="ru-RU"/>
        </w:rPr>
        <w:lastRenderedPageBreak/>
        <w:t>ограниченной вертикальными плоскостями, отстоящими от всех сторон ограждения подстанции по периметру на расстоянии, указанном в подпункте «а» настоящего документа, применительно к высшему классу напряжения подстанции.</w:t>
      </w:r>
    </w:p>
    <w:p w:rsidR="00DF1AE0" w:rsidRPr="00C9158F" w:rsidRDefault="00DF1AE0" w:rsidP="00DF1AE0">
      <w:pPr>
        <w:ind w:firstLine="709"/>
        <w:rPr>
          <w:rFonts w:eastAsia="Times New Roman"/>
          <w:kern w:val="0"/>
          <w:sz w:val="28"/>
        </w:rPr>
      </w:pPr>
      <w:r w:rsidRPr="00C9158F">
        <w:rPr>
          <w:rFonts w:eastAsia="Times New Roman"/>
          <w:kern w:val="0"/>
          <w:sz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DF1AE0" w:rsidRPr="000F5EE8" w:rsidRDefault="00DF1AE0" w:rsidP="00DF1AE0">
      <w:pPr>
        <w:suppressAutoHyphens/>
        <w:spacing w:before="120" w:after="120"/>
        <w:ind w:firstLine="709"/>
        <w:rPr>
          <w:rFonts w:eastAsia="Times New Roman"/>
          <w:b/>
          <w:sz w:val="28"/>
        </w:rPr>
      </w:pPr>
      <w:r w:rsidRPr="002A364B">
        <w:rPr>
          <w:rFonts w:eastAsia="Times New Roman"/>
          <w:b/>
          <w:sz w:val="28"/>
          <w:lang w:val="zh-CN"/>
        </w:rPr>
        <w:t xml:space="preserve">Охранная зона </w:t>
      </w:r>
      <w:r>
        <w:rPr>
          <w:rFonts w:eastAsia="Times New Roman"/>
          <w:b/>
          <w:sz w:val="28"/>
        </w:rPr>
        <w:t>линий и сооружений связи</w:t>
      </w:r>
    </w:p>
    <w:p w:rsidR="00DF1AE0" w:rsidRPr="000F2F73" w:rsidRDefault="00DF1AE0" w:rsidP="00DF1AE0">
      <w:pPr>
        <w:ind w:firstLine="709"/>
        <w:rPr>
          <w:rFonts w:eastAsia="Times New Roman"/>
          <w:kern w:val="0"/>
          <w:sz w:val="28"/>
        </w:rPr>
      </w:pPr>
      <w:r w:rsidRPr="000F2F73">
        <w:rPr>
          <w:rFonts w:eastAsia="Times New Roman"/>
          <w:kern w:val="0"/>
          <w:sz w:val="28"/>
        </w:rPr>
        <w:t>В соответствии с Постановлением Правительства РФ от 09.06.1995 № 578 «Об утверждении Правил охраны линий и сооружений связи Российской Федерации» для линий связи проектом для подземных кабельных и для воздушных линий связи и линий радиофикации, расположенных вне населённых пунктов на безлесных участках, охранные зоны устанавливаются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 с каждой стороны.</w:t>
      </w:r>
    </w:p>
    <w:p w:rsidR="00DF1AE0" w:rsidRPr="000F2F73" w:rsidRDefault="00DF1AE0" w:rsidP="00DF1AE0">
      <w:pPr>
        <w:ind w:firstLine="709"/>
        <w:rPr>
          <w:rFonts w:eastAsia="Times New Roman"/>
          <w:kern w:val="0"/>
          <w:sz w:val="28"/>
        </w:rPr>
      </w:pPr>
      <w:r w:rsidRPr="000F2F73">
        <w:rPr>
          <w:rFonts w:eastAsia="Times New Roman"/>
          <w:kern w:val="0"/>
          <w:sz w:val="28"/>
        </w:rPr>
        <w:t>Согласно Постановлению Правительства РФ от 09.06.1995 № 578 работы в охранной зоне линии связи или линии радиофикации должны выполняться с соблюдением действующих строительных норм, правил и государственных стандартов.</w:t>
      </w:r>
    </w:p>
    <w:p w:rsidR="00DF1AE0" w:rsidRDefault="00DF1AE0" w:rsidP="00DF1AE0">
      <w:pPr>
        <w:pStyle w:val="3"/>
      </w:pPr>
      <w:bookmarkStart w:id="174" w:name="_Toc168386530"/>
      <w:r>
        <w:t>Придорожная полоса автомобильных дорог</w:t>
      </w:r>
      <w:bookmarkEnd w:id="174"/>
      <w:r>
        <w:t xml:space="preserve"> </w:t>
      </w:r>
    </w:p>
    <w:p w:rsidR="00DF1AE0" w:rsidRDefault="00DF1AE0" w:rsidP="00DF1AE0">
      <w:pPr>
        <w:ind w:firstLine="709"/>
        <w:rPr>
          <w:sz w:val="28"/>
        </w:rPr>
      </w:pPr>
      <w:r w:rsidRPr="00DF7CF6">
        <w:rPr>
          <w:sz w:val="28"/>
        </w:rPr>
        <w:t>Для автомобильных дорог, за исключением автомобильных дорог, расположенных в границах населенных пунктов, устанавливаются придорожные полосы. В соответствии с Федеральным законом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8.11.2007 № 257-ФЗ придорожной полосой автомобильной дороги является территория, которая прилегает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учетом перспектив развития автомобильной дороги. 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8.11.2007 № 257-ФЗ, проектом «Порядка установления и использования придорожных полос, автомобильных дорог общего пользования регионального или межмуниципального значения» ширина придорожной полосы устанавливается в зависимости от категории автомобильной дороги в размере, м: 75 - для автомобильных дорог I и II категорий; 50 - для автомобильных дорог III и IV категорий; 25 - для автомобильных дорог V категории.</w:t>
      </w:r>
    </w:p>
    <w:p w:rsidR="00DF1AE0" w:rsidRDefault="00DF1AE0" w:rsidP="00DF1AE0">
      <w:pPr>
        <w:widowControl w:val="0"/>
        <w:ind w:firstLine="709"/>
        <w:rPr>
          <w:rFonts w:eastAsia="Times New Roman"/>
          <w:color w:val="000000"/>
          <w:kern w:val="0"/>
          <w:sz w:val="28"/>
          <w:lang w:eastAsia="ru-RU"/>
        </w:rPr>
      </w:pPr>
      <w:r w:rsidRPr="00863284">
        <w:rPr>
          <w:rFonts w:eastAsia="Times New Roman"/>
          <w:color w:val="000000"/>
          <w:kern w:val="0"/>
          <w:sz w:val="28"/>
          <w:lang w:eastAsia="ru-RU"/>
        </w:rPr>
        <w:t>В соответствии с распоряжением Росавтодора от 27.12.2013 г. № 2324-р для автодороги общего пользования федерального значения А-310 «Челябинск-Троицк-</w:t>
      </w:r>
      <w:r w:rsidRPr="00863284">
        <w:rPr>
          <w:rFonts w:eastAsia="Times New Roman"/>
          <w:color w:val="000000"/>
          <w:kern w:val="0"/>
          <w:sz w:val="28"/>
          <w:lang w:eastAsia="ru-RU"/>
        </w:rPr>
        <w:lastRenderedPageBreak/>
        <w:t>граница с Республикой Казахстан» установлена придорожная полоса шириной 75 м.</w:t>
      </w:r>
    </w:p>
    <w:p w:rsidR="00DF1AE0" w:rsidRPr="00144C0A" w:rsidRDefault="00DF1AE0" w:rsidP="00DF1AE0">
      <w:pPr>
        <w:pStyle w:val="3"/>
      </w:pPr>
      <w:bookmarkStart w:id="175" w:name="_Toc168386531"/>
      <w:r w:rsidRPr="00144C0A">
        <w:t>Зоны санитарной охраны источников водоснабжения и водопроводов питьевого назначения</w:t>
      </w:r>
      <w:bookmarkEnd w:id="175"/>
    </w:p>
    <w:p w:rsidR="00DF1AE0" w:rsidRPr="00FA537A" w:rsidRDefault="00DF1AE0" w:rsidP="00DF1AE0">
      <w:pPr>
        <w:keepNext/>
        <w:ind w:firstLine="709"/>
        <w:rPr>
          <w:color w:val="000000" w:themeColor="text1"/>
          <w:sz w:val="28"/>
          <w:szCs w:val="28"/>
        </w:rPr>
      </w:pPr>
      <w:r w:rsidRPr="00FA537A">
        <w:rPr>
          <w:color w:val="000000" w:themeColor="text1"/>
          <w:sz w:val="28"/>
          <w:szCs w:val="28"/>
        </w:rPr>
        <w:t>Границы и режим зон санитарной охраны (ЗСО) источников питьевого и хозяйственно-бытового водоснабжения устанавливаются согласно утверждаемому проекту ЗСО водного объекта. Проект зон санитарной охраны источников водоснабжения разрабатывается в соответствии с требованиями СанПиН 2.1.4.1110-02 «Зоны санитарной охраны источников водоснабжения и водопроводов питьевого назначения».</w:t>
      </w:r>
    </w:p>
    <w:p w:rsidR="00DF1AE0" w:rsidRPr="00FA537A" w:rsidRDefault="00DF1AE0" w:rsidP="00DF1AE0">
      <w:pPr>
        <w:keepNext/>
        <w:ind w:firstLine="709"/>
        <w:rPr>
          <w:color w:val="000000" w:themeColor="text1"/>
          <w:sz w:val="28"/>
          <w:szCs w:val="28"/>
        </w:rPr>
      </w:pPr>
      <w:r w:rsidRPr="00FA537A">
        <w:rPr>
          <w:color w:val="000000" w:themeColor="text1"/>
          <w:sz w:val="28"/>
          <w:szCs w:val="28"/>
        </w:rPr>
        <w:t>ЗСО организуются на всех источниках водоснабжения, вне зависимости от ведомственной принадлежности. 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DF1AE0" w:rsidRPr="00FA537A" w:rsidRDefault="00DF1AE0" w:rsidP="00DF1AE0">
      <w:pPr>
        <w:keepNext/>
        <w:ind w:firstLine="709"/>
        <w:rPr>
          <w:color w:val="000000" w:themeColor="text1"/>
          <w:sz w:val="28"/>
          <w:szCs w:val="28"/>
        </w:rPr>
      </w:pPr>
      <w:r w:rsidRPr="00FA537A">
        <w:rPr>
          <w:color w:val="000000" w:themeColor="text1"/>
          <w:sz w:val="28"/>
          <w:szCs w:val="28"/>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F1AE0" w:rsidRDefault="00DF1AE0" w:rsidP="00DF1AE0">
      <w:pPr>
        <w:keepNext/>
        <w:ind w:firstLine="709"/>
        <w:rPr>
          <w:color w:val="000000" w:themeColor="text1"/>
          <w:sz w:val="28"/>
          <w:szCs w:val="28"/>
        </w:rPr>
      </w:pPr>
      <w:r w:rsidRPr="00FA537A">
        <w:rPr>
          <w:color w:val="000000" w:themeColor="text1"/>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для водоводов – санитарно-защитной полосой.</w:t>
      </w:r>
    </w:p>
    <w:p w:rsidR="00DF1AE0" w:rsidRPr="001C2FEF" w:rsidRDefault="00DF1AE0" w:rsidP="00DF1AE0">
      <w:pPr>
        <w:keepNext/>
        <w:spacing w:before="120" w:after="120"/>
        <w:ind w:firstLine="709"/>
        <w:rPr>
          <w:rFonts w:eastAsia="Times New Roman"/>
          <w:b/>
          <w:color w:val="000000"/>
        </w:rPr>
      </w:pPr>
      <w:r w:rsidRPr="001C2FEF">
        <w:rPr>
          <w:rFonts w:eastAsia="Times New Roman"/>
          <w:b/>
          <w:color w:val="000000"/>
        </w:rPr>
        <w:t xml:space="preserve">Таблица </w:t>
      </w:r>
      <w:r w:rsidR="00AC2B1F">
        <w:rPr>
          <w:rFonts w:eastAsia="Times New Roman"/>
          <w:b/>
          <w:color w:val="000000"/>
        </w:rPr>
        <w:fldChar w:fldCharType="begin"/>
      </w:r>
      <w:r w:rsidR="00AC2B1F">
        <w:rPr>
          <w:rFonts w:eastAsia="Times New Roman"/>
          <w:b/>
          <w:color w:val="000000"/>
        </w:rPr>
        <w:instrText xml:space="preserve"> SEQ Таблица \* ARABIC </w:instrText>
      </w:r>
      <w:r w:rsidR="00AC2B1F">
        <w:rPr>
          <w:rFonts w:eastAsia="Times New Roman"/>
          <w:b/>
          <w:color w:val="000000"/>
        </w:rPr>
        <w:fldChar w:fldCharType="separate"/>
      </w:r>
      <w:r w:rsidR="00A5794D">
        <w:rPr>
          <w:rFonts w:eastAsia="Times New Roman"/>
          <w:b/>
          <w:noProof/>
          <w:color w:val="000000"/>
        </w:rPr>
        <w:t>32</w:t>
      </w:r>
      <w:r w:rsidR="00AC2B1F">
        <w:rPr>
          <w:rFonts w:eastAsia="Times New Roman"/>
          <w:b/>
          <w:color w:val="000000"/>
        </w:rPr>
        <w:fldChar w:fldCharType="end"/>
      </w:r>
      <w:r w:rsidRPr="001C2FEF">
        <w:rPr>
          <w:rFonts w:eastAsia="Times New Roman"/>
          <w:b/>
          <w:color w:val="000000"/>
        </w:rPr>
        <w:t xml:space="preserve"> </w:t>
      </w:r>
      <w:r>
        <w:rPr>
          <w:rFonts w:eastAsia="Times New Roman"/>
          <w:b/>
          <w:color w:val="000000"/>
        </w:rPr>
        <w:t>–</w:t>
      </w:r>
      <w:r w:rsidRPr="001C2FEF">
        <w:rPr>
          <w:rFonts w:eastAsia="Times New Roman"/>
          <w:b/>
          <w:color w:val="000000"/>
        </w:rPr>
        <w:t xml:space="preserve"> </w:t>
      </w:r>
      <w:r w:rsidRPr="00FA537A">
        <w:rPr>
          <w:b/>
        </w:rPr>
        <w:t>Ограничения на использование территорий зон санитарной охраны источников питьевого водоснабжения</w:t>
      </w:r>
    </w:p>
    <w:tbl>
      <w:tblPr>
        <w:tblW w:w="48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4215"/>
        <w:gridCol w:w="3946"/>
      </w:tblGrid>
      <w:tr w:rsidR="00DF1AE0" w:rsidRPr="00FA537A" w:rsidTr="00156CEF">
        <w:trPr>
          <w:trHeight w:val="177"/>
          <w:tblHeader/>
        </w:trPr>
        <w:tc>
          <w:tcPr>
            <w:tcW w:w="893" w:type="pct"/>
            <w:vAlign w:val="center"/>
          </w:tcPr>
          <w:p w:rsidR="00DF1AE0" w:rsidRPr="00FA537A" w:rsidRDefault="00DF1AE0" w:rsidP="00156CEF">
            <w:pPr>
              <w:jc w:val="center"/>
              <w:rPr>
                <w:rFonts w:eastAsia="Times New Roman"/>
                <w:b/>
                <w:kern w:val="0"/>
                <w:lang w:eastAsia="ru-RU"/>
              </w:rPr>
            </w:pPr>
            <w:r w:rsidRPr="00FA537A">
              <w:rPr>
                <w:rFonts w:eastAsia="Times New Roman"/>
                <w:b/>
                <w:kern w:val="0"/>
                <w:lang w:eastAsia="ru-RU"/>
              </w:rPr>
              <w:t>Наименование зон</w:t>
            </w:r>
          </w:p>
        </w:tc>
        <w:tc>
          <w:tcPr>
            <w:tcW w:w="2121" w:type="pct"/>
            <w:vAlign w:val="center"/>
          </w:tcPr>
          <w:p w:rsidR="00DF1AE0" w:rsidRPr="00FA537A" w:rsidRDefault="00DF1AE0" w:rsidP="00156CEF">
            <w:pPr>
              <w:jc w:val="center"/>
              <w:rPr>
                <w:rFonts w:eastAsia="Times New Roman"/>
                <w:b/>
                <w:kern w:val="0"/>
                <w:lang w:eastAsia="ru-RU"/>
              </w:rPr>
            </w:pPr>
            <w:r w:rsidRPr="00FA537A">
              <w:rPr>
                <w:rFonts w:eastAsia="Times New Roman"/>
                <w:b/>
                <w:kern w:val="0"/>
                <w:lang w:eastAsia="ru-RU"/>
              </w:rPr>
              <w:t>Запрещается</w:t>
            </w:r>
          </w:p>
        </w:tc>
        <w:tc>
          <w:tcPr>
            <w:tcW w:w="1986" w:type="pct"/>
            <w:vAlign w:val="center"/>
          </w:tcPr>
          <w:p w:rsidR="00DF1AE0" w:rsidRPr="00FA537A" w:rsidRDefault="00DF1AE0" w:rsidP="00156CEF">
            <w:pPr>
              <w:jc w:val="center"/>
              <w:rPr>
                <w:rFonts w:eastAsia="Times New Roman"/>
                <w:b/>
                <w:kern w:val="0"/>
                <w:lang w:eastAsia="ru-RU"/>
              </w:rPr>
            </w:pPr>
            <w:r w:rsidRPr="00FA537A">
              <w:rPr>
                <w:rFonts w:eastAsia="Times New Roman"/>
                <w:b/>
                <w:kern w:val="0"/>
                <w:lang w:eastAsia="ru-RU"/>
              </w:rPr>
              <w:t>Допускается</w:t>
            </w:r>
          </w:p>
        </w:tc>
      </w:tr>
      <w:tr w:rsidR="00DF1AE0" w:rsidRPr="00FA537A" w:rsidTr="00156CEF">
        <w:tc>
          <w:tcPr>
            <w:tcW w:w="893" w:type="pct"/>
          </w:tcPr>
          <w:p w:rsidR="00DF1AE0" w:rsidRPr="00FA537A" w:rsidRDefault="00DF1AE0" w:rsidP="00156CEF">
            <w:pPr>
              <w:rPr>
                <w:rFonts w:eastAsia="Times New Roman"/>
                <w:kern w:val="0"/>
                <w:lang w:eastAsia="ru-RU"/>
              </w:rPr>
            </w:pPr>
            <w:r w:rsidRPr="00FA537A">
              <w:rPr>
                <w:rFonts w:eastAsia="Times New Roman"/>
                <w:kern w:val="0"/>
                <w:lang w:eastAsia="ru-RU"/>
              </w:rPr>
              <w:t>I пояс</w:t>
            </w:r>
          </w:p>
        </w:tc>
        <w:tc>
          <w:tcPr>
            <w:tcW w:w="2121" w:type="pct"/>
          </w:tcPr>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все виды строительства;</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проживание людей;</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посадка высокоствольных деревьев;</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применение ядохимикатов и удобрений;</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размещение жилых и хозяйственно бытовых помещений;</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спуск сточных вод, в т. ч. водного транспорта;</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купание, стирка белья, водопой скота;</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другие виды водопользования, оказывающие влияние на качество воды.</w:t>
            </w:r>
          </w:p>
        </w:tc>
        <w:tc>
          <w:tcPr>
            <w:tcW w:w="1986" w:type="pct"/>
          </w:tcPr>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ограждение;</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планировка территории;</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озеленение;</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отведение поверхностного стока за пределы пояса в систему канализационных очистных сооружений.</w:t>
            </w:r>
          </w:p>
        </w:tc>
      </w:tr>
      <w:tr w:rsidR="00DF1AE0" w:rsidRPr="00FA537A" w:rsidTr="00156CEF">
        <w:tc>
          <w:tcPr>
            <w:tcW w:w="893" w:type="pct"/>
          </w:tcPr>
          <w:p w:rsidR="00DF1AE0" w:rsidRPr="00FA537A" w:rsidRDefault="00DF1AE0" w:rsidP="00156CEF">
            <w:pPr>
              <w:rPr>
                <w:rFonts w:eastAsia="Times New Roman"/>
                <w:kern w:val="0"/>
                <w:lang w:eastAsia="ru-RU"/>
              </w:rPr>
            </w:pPr>
            <w:r w:rsidRPr="00FA537A">
              <w:rPr>
                <w:rFonts w:eastAsia="Times New Roman"/>
                <w:kern w:val="0"/>
                <w:lang w:eastAsia="ru-RU"/>
              </w:rPr>
              <w:t xml:space="preserve">II пояс </w:t>
            </w:r>
          </w:p>
          <w:p w:rsidR="00DF1AE0" w:rsidRPr="00FA537A" w:rsidRDefault="00DF1AE0" w:rsidP="00156CEF">
            <w:pPr>
              <w:rPr>
                <w:rFonts w:eastAsia="Times New Roman"/>
                <w:kern w:val="0"/>
                <w:lang w:eastAsia="ru-RU"/>
              </w:rPr>
            </w:pPr>
          </w:p>
        </w:tc>
        <w:tc>
          <w:tcPr>
            <w:tcW w:w="2121" w:type="pct"/>
          </w:tcPr>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закачка отработанных вод в подземные горизонты, подземное складирование твердых отходов, разработка недр земли;</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 xml:space="preserve">размещение складов горюче-смазочных материалов, ядохимикатов и минеральных </w:t>
            </w:r>
            <w:r w:rsidRPr="00FA537A">
              <w:rPr>
                <w:rFonts w:eastAsia="Times New Roman"/>
                <w:kern w:val="0"/>
                <w:lang w:eastAsia="ru-RU"/>
              </w:rPr>
              <w:lastRenderedPageBreak/>
              <w:t>удобрений, накопителей промстоков, шламохранилищ и др.;</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размещение кладбищ, скотомогильников, полей ассенизации, полей фильтрации, навозохранилищ, животноводческих и птицеводческих предприятий и др.;</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применение удобрений и ядохимикатов;</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расположение стойбищ и выпас скота;</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рубка главного пользования и реконструкция;</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сброс промышленных, сельскохозяйственных, городских и ливневых сточных вод</w:t>
            </w:r>
          </w:p>
        </w:tc>
        <w:tc>
          <w:tcPr>
            <w:tcW w:w="1986" w:type="pct"/>
            <w:vMerge w:val="restart"/>
          </w:tcPr>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lastRenderedPageBreak/>
              <w:t>купание, туризм, водный спорт, рыбная ловля, в установленных местах при соблюдении гигиенических требований к охране вод и к зонам рекреации</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рубки ухода и санитарные рубки леса</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lastRenderedPageBreak/>
              <w:t>новое строительство с организацией отвода стоков на канализационные очистные сооружения</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добыча песка, гравия, дноуглубительные работы по согласованию с Госсанэпиднадзором</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отведение сточных вод, не отвечающих гигиеническим требованиям</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санитарное благоустройство территории населенных пунктов</w:t>
            </w:r>
          </w:p>
        </w:tc>
      </w:tr>
      <w:tr w:rsidR="00DF1AE0" w:rsidRPr="00FA537A" w:rsidTr="00156CEF">
        <w:tc>
          <w:tcPr>
            <w:tcW w:w="893" w:type="pct"/>
          </w:tcPr>
          <w:p w:rsidR="00DF1AE0" w:rsidRPr="00FA537A" w:rsidRDefault="00DF1AE0" w:rsidP="00156CEF">
            <w:pPr>
              <w:rPr>
                <w:rFonts w:eastAsia="Times New Roman"/>
                <w:kern w:val="0"/>
                <w:lang w:eastAsia="ru-RU"/>
              </w:rPr>
            </w:pPr>
            <w:r w:rsidRPr="00FA537A">
              <w:rPr>
                <w:rFonts w:eastAsia="Times New Roman"/>
                <w:kern w:val="0"/>
                <w:lang w:eastAsia="ru-RU"/>
              </w:rPr>
              <w:lastRenderedPageBreak/>
              <w:t>III пояс</w:t>
            </w:r>
          </w:p>
        </w:tc>
        <w:tc>
          <w:tcPr>
            <w:tcW w:w="2121" w:type="pct"/>
          </w:tcPr>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размещение кладбищ, скотомогильников, полей ассенизации, полей фильтрации, навозохранилищ, животноводческих и птицеводческих предприятий и др.;</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применение удобрений и ядохимикатов;</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расположение стойбищ и выпас скота;</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 xml:space="preserve">рубка главного пользования и реконструкция; </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сброс промышленных, сельскохозяйственных, городских и ливневых сточных вод</w:t>
            </w:r>
          </w:p>
        </w:tc>
        <w:tc>
          <w:tcPr>
            <w:tcW w:w="1986" w:type="pct"/>
            <w:vMerge/>
          </w:tcPr>
          <w:p w:rsidR="00DF1AE0" w:rsidRPr="00FA537A" w:rsidRDefault="00DF1AE0" w:rsidP="00156CEF">
            <w:pPr>
              <w:jc w:val="center"/>
              <w:rPr>
                <w:rFonts w:eastAsia="Times New Roman"/>
                <w:kern w:val="0"/>
                <w:lang w:eastAsia="ru-RU"/>
              </w:rPr>
            </w:pPr>
          </w:p>
        </w:tc>
      </w:tr>
    </w:tbl>
    <w:p w:rsidR="00DF1AE0" w:rsidRPr="000D1E37" w:rsidRDefault="00DF1AE0" w:rsidP="00DF1AE0">
      <w:pPr>
        <w:pStyle w:val="3"/>
      </w:pPr>
      <w:bookmarkStart w:id="176" w:name="_Toc168386532"/>
      <w:r w:rsidRPr="000D1E37">
        <w:t>Водоохранные зоны, прибрежные защитные и береговые полосы</w:t>
      </w:r>
      <w:bookmarkEnd w:id="176"/>
    </w:p>
    <w:p w:rsidR="00DF1AE0" w:rsidRPr="006D76B3" w:rsidRDefault="00DF1AE0" w:rsidP="00DF1AE0">
      <w:pPr>
        <w:ind w:firstLine="709"/>
        <w:rPr>
          <w:rFonts w:eastAsia="Times New Roman"/>
          <w:kern w:val="0"/>
          <w:sz w:val="28"/>
        </w:rPr>
      </w:pPr>
      <w:r w:rsidRPr="006D76B3">
        <w:rPr>
          <w:rFonts w:eastAsia="Times New Roman"/>
          <w:kern w:val="0"/>
          <w:sz w:val="28"/>
          <w:lang w:eastAsia="ru-RU"/>
        </w:rPr>
        <w:t>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Водным кодексом Российской Федерации» от 03.03.2006 № 74-ФЗ</w:t>
      </w:r>
      <w:r>
        <w:rPr>
          <w:rFonts w:eastAsia="Times New Roman"/>
          <w:kern w:val="0"/>
          <w:sz w:val="28"/>
          <w:lang w:eastAsia="ru-RU"/>
        </w:rPr>
        <w:t xml:space="preserve"> (далее - водный кодекс РФ)</w:t>
      </w:r>
      <w:r w:rsidRPr="006D76B3">
        <w:rPr>
          <w:rFonts w:eastAsia="Times New Roman"/>
          <w:kern w:val="0"/>
          <w:sz w:val="28"/>
          <w:lang w:eastAsia="ru-RU"/>
        </w:rPr>
        <w:t xml:space="preserve"> устанавливаются водоохранные зоны - </w:t>
      </w:r>
      <w:r w:rsidRPr="006D76B3">
        <w:rPr>
          <w:rFonts w:eastAsia="Times New Roman"/>
          <w:kern w:val="0"/>
          <w:sz w:val="28"/>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F1AE0" w:rsidRDefault="00DF1AE0" w:rsidP="00DF1AE0">
      <w:pPr>
        <w:ind w:firstLine="709"/>
        <w:rPr>
          <w:rFonts w:eastAsia="Times New Roman"/>
          <w:kern w:val="0"/>
          <w:sz w:val="28"/>
        </w:rPr>
      </w:pPr>
      <w:r w:rsidRPr="006D76B3">
        <w:rPr>
          <w:rFonts w:eastAsia="Times New Roman"/>
          <w:kern w:val="0"/>
          <w:sz w:val="28"/>
        </w:rPr>
        <w:t>В границах водоохранных зон (ВОЗ)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C6473D" w:rsidRPr="00C6473D" w:rsidRDefault="00C6473D" w:rsidP="00C6473D">
      <w:pPr>
        <w:keepNext/>
        <w:spacing w:before="120" w:after="120"/>
        <w:ind w:firstLine="709"/>
        <w:rPr>
          <w:rFonts w:eastAsia="Times New Roman"/>
          <w:b/>
          <w:color w:val="000000"/>
        </w:rPr>
      </w:pPr>
      <w:r w:rsidRPr="001C2FEF">
        <w:rPr>
          <w:rFonts w:eastAsia="Times New Roman"/>
          <w:b/>
          <w:color w:val="000000"/>
        </w:rPr>
        <w:lastRenderedPageBreak/>
        <w:t xml:space="preserve">Таблица </w:t>
      </w:r>
      <w:r w:rsidR="00AC2B1F">
        <w:rPr>
          <w:rFonts w:eastAsia="Times New Roman"/>
          <w:b/>
          <w:color w:val="000000"/>
        </w:rPr>
        <w:fldChar w:fldCharType="begin"/>
      </w:r>
      <w:r w:rsidR="00AC2B1F">
        <w:rPr>
          <w:rFonts w:eastAsia="Times New Roman"/>
          <w:b/>
          <w:color w:val="000000"/>
        </w:rPr>
        <w:instrText xml:space="preserve"> SEQ Таблица \* ARABIC </w:instrText>
      </w:r>
      <w:r w:rsidR="00AC2B1F">
        <w:rPr>
          <w:rFonts w:eastAsia="Times New Roman"/>
          <w:b/>
          <w:color w:val="000000"/>
        </w:rPr>
        <w:fldChar w:fldCharType="separate"/>
      </w:r>
      <w:r w:rsidR="00A5794D">
        <w:rPr>
          <w:rFonts w:eastAsia="Times New Roman"/>
          <w:b/>
          <w:noProof/>
          <w:color w:val="000000"/>
        </w:rPr>
        <w:t>33</w:t>
      </w:r>
      <w:r w:rsidR="00AC2B1F">
        <w:rPr>
          <w:rFonts w:eastAsia="Times New Roman"/>
          <w:b/>
          <w:color w:val="000000"/>
        </w:rPr>
        <w:fldChar w:fldCharType="end"/>
      </w:r>
      <w:r w:rsidRPr="001C2FEF">
        <w:rPr>
          <w:rFonts w:eastAsia="Times New Roman"/>
          <w:b/>
          <w:color w:val="000000"/>
        </w:rPr>
        <w:t xml:space="preserve"> </w:t>
      </w:r>
      <w:r>
        <w:rPr>
          <w:rFonts w:eastAsia="Times New Roman"/>
          <w:b/>
          <w:color w:val="000000"/>
        </w:rPr>
        <w:t>–</w:t>
      </w:r>
      <w:r w:rsidRPr="001C2FEF">
        <w:rPr>
          <w:rFonts w:eastAsia="Times New Roman"/>
          <w:b/>
          <w:color w:val="000000"/>
        </w:rPr>
        <w:t xml:space="preserve"> </w:t>
      </w:r>
      <w:r>
        <w:rPr>
          <w:b/>
        </w:rPr>
        <w:t>Регламенты хозяйственной деятельности водоохранных зон, прибрежных защитных полос, береговых полос</w:t>
      </w:r>
    </w:p>
    <w:tbl>
      <w:tblPr>
        <w:tblStyle w:val="af9"/>
        <w:tblW w:w="0" w:type="auto"/>
        <w:tblLook w:val="04A0" w:firstRow="1" w:lastRow="0" w:firstColumn="1" w:lastColumn="0" w:noHBand="0" w:noVBand="1"/>
      </w:tblPr>
      <w:tblGrid>
        <w:gridCol w:w="1679"/>
        <w:gridCol w:w="4277"/>
        <w:gridCol w:w="4239"/>
      </w:tblGrid>
      <w:tr w:rsidR="00C6473D" w:rsidTr="00C6473D">
        <w:tc>
          <w:tcPr>
            <w:tcW w:w="1413" w:type="dxa"/>
            <w:vAlign w:val="center"/>
          </w:tcPr>
          <w:p w:rsidR="00C6473D" w:rsidRPr="00C6473D" w:rsidRDefault="00C6473D" w:rsidP="00C6473D">
            <w:pPr>
              <w:jc w:val="center"/>
              <w:rPr>
                <w:rFonts w:eastAsia="Times New Roman"/>
                <w:b/>
                <w:kern w:val="0"/>
              </w:rPr>
            </w:pPr>
            <w:r w:rsidRPr="00C6473D">
              <w:rPr>
                <w:rFonts w:eastAsia="Times New Roman"/>
                <w:b/>
                <w:kern w:val="0"/>
              </w:rPr>
              <w:t>Зоны</w:t>
            </w:r>
          </w:p>
        </w:tc>
        <w:tc>
          <w:tcPr>
            <w:tcW w:w="4391" w:type="dxa"/>
          </w:tcPr>
          <w:p w:rsidR="00C6473D" w:rsidRPr="00C6473D" w:rsidRDefault="00C6473D" w:rsidP="00C6473D">
            <w:pPr>
              <w:jc w:val="center"/>
              <w:rPr>
                <w:rFonts w:eastAsia="Times New Roman"/>
                <w:b/>
                <w:kern w:val="0"/>
              </w:rPr>
            </w:pPr>
            <w:r w:rsidRPr="00C6473D">
              <w:rPr>
                <w:rFonts w:eastAsia="Times New Roman"/>
                <w:b/>
                <w:kern w:val="0"/>
              </w:rPr>
              <w:t>Запрещается</w:t>
            </w:r>
          </w:p>
        </w:tc>
        <w:tc>
          <w:tcPr>
            <w:tcW w:w="4391" w:type="dxa"/>
          </w:tcPr>
          <w:p w:rsidR="00C6473D" w:rsidRPr="00C6473D" w:rsidRDefault="00C6473D" w:rsidP="00C6473D">
            <w:pPr>
              <w:jc w:val="center"/>
              <w:rPr>
                <w:rFonts w:eastAsia="Times New Roman"/>
                <w:b/>
                <w:kern w:val="0"/>
              </w:rPr>
            </w:pPr>
            <w:r w:rsidRPr="00C6473D">
              <w:rPr>
                <w:rFonts w:eastAsia="Times New Roman"/>
                <w:b/>
                <w:kern w:val="0"/>
              </w:rPr>
              <w:t>Допускается</w:t>
            </w:r>
          </w:p>
        </w:tc>
      </w:tr>
      <w:tr w:rsidR="00C6473D" w:rsidTr="00C6473D">
        <w:tc>
          <w:tcPr>
            <w:tcW w:w="1413" w:type="dxa"/>
          </w:tcPr>
          <w:p w:rsidR="00C6473D" w:rsidRPr="00C6473D" w:rsidRDefault="00C6473D" w:rsidP="00DF1AE0">
            <w:pPr>
              <w:rPr>
                <w:rFonts w:eastAsia="Times New Roman"/>
                <w:kern w:val="0"/>
              </w:rPr>
            </w:pPr>
            <w:r w:rsidRPr="00C6473D">
              <w:rPr>
                <w:rFonts w:eastAsia="Times New Roman"/>
                <w:kern w:val="0"/>
              </w:rPr>
              <w:t>Водоохранная зона</w:t>
            </w:r>
          </w:p>
        </w:tc>
        <w:tc>
          <w:tcPr>
            <w:tcW w:w="4391" w:type="dxa"/>
          </w:tcPr>
          <w:p w:rsidR="00127409" w:rsidRPr="00AC2B1F" w:rsidRDefault="00C6473D" w:rsidP="007D0958">
            <w:pPr>
              <w:pStyle w:val="a2"/>
              <w:numPr>
                <w:ilvl w:val="0"/>
                <w:numId w:val="47"/>
              </w:numPr>
              <w:ind w:left="227" w:hanging="227"/>
              <w:rPr>
                <w:rFonts w:eastAsia="Times New Roman"/>
                <w:kern w:val="0"/>
                <w:sz w:val="24"/>
                <w:lang w:val="ru-RU"/>
              </w:rPr>
            </w:pPr>
            <w:r w:rsidRPr="00AC2B1F">
              <w:rPr>
                <w:rFonts w:eastAsia="Times New Roman"/>
                <w:kern w:val="0"/>
                <w:sz w:val="24"/>
                <w:lang w:val="ru-RU"/>
              </w:rPr>
              <w:t xml:space="preserve">использование сточных вод в целях </w:t>
            </w:r>
            <w:r w:rsidR="00127409" w:rsidRPr="00AC2B1F">
              <w:rPr>
                <w:rFonts w:eastAsia="Times New Roman"/>
                <w:kern w:val="0"/>
                <w:sz w:val="24"/>
                <w:lang w:val="ru-RU"/>
              </w:rPr>
              <w:t>повышения</w:t>
            </w:r>
            <w:r w:rsidRPr="00AC2B1F">
              <w:rPr>
                <w:rFonts w:eastAsia="Times New Roman"/>
                <w:kern w:val="0"/>
                <w:sz w:val="24"/>
                <w:lang w:val="ru-RU"/>
              </w:rPr>
              <w:t xml:space="preserve"> </w:t>
            </w:r>
            <w:r w:rsidR="00127409" w:rsidRPr="00AC2B1F">
              <w:rPr>
                <w:rFonts w:eastAsia="Times New Roman"/>
                <w:kern w:val="0"/>
                <w:sz w:val="24"/>
                <w:lang w:val="ru-RU"/>
              </w:rPr>
              <w:t>почвенного плодородия</w:t>
            </w:r>
            <w:r w:rsidRPr="00AC2B1F">
              <w:rPr>
                <w:rFonts w:eastAsia="Times New Roman"/>
                <w:kern w:val="0"/>
                <w:sz w:val="24"/>
                <w:lang w:val="ru-RU"/>
              </w:rPr>
              <w:t>;</w:t>
            </w:r>
          </w:p>
          <w:p w:rsidR="00127409" w:rsidRDefault="00127409" w:rsidP="007D0958">
            <w:pPr>
              <w:pStyle w:val="a2"/>
              <w:numPr>
                <w:ilvl w:val="0"/>
                <w:numId w:val="47"/>
              </w:numPr>
              <w:ind w:left="227" w:hanging="227"/>
              <w:rPr>
                <w:rFonts w:eastAsia="Times New Roman"/>
                <w:kern w:val="0"/>
                <w:sz w:val="24"/>
                <w:lang w:val="ru-RU"/>
              </w:rPr>
            </w:pPr>
            <w:r w:rsidRPr="00127409">
              <w:rPr>
                <w:rFonts w:eastAsia="Times New Roman"/>
                <w:kern w:val="0"/>
                <w:sz w:val="24"/>
                <w:lang w:val="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127409" w:rsidRDefault="00127409" w:rsidP="007D0958">
            <w:pPr>
              <w:pStyle w:val="a2"/>
              <w:numPr>
                <w:ilvl w:val="0"/>
                <w:numId w:val="47"/>
              </w:numPr>
              <w:ind w:left="227" w:hanging="227"/>
              <w:rPr>
                <w:rFonts w:eastAsia="Times New Roman"/>
                <w:kern w:val="0"/>
                <w:sz w:val="24"/>
                <w:lang w:val="ru-RU"/>
              </w:rPr>
            </w:pPr>
            <w:r w:rsidRPr="00127409">
              <w:rPr>
                <w:rFonts w:eastAsia="Times New Roman"/>
                <w:kern w:val="0"/>
                <w:sz w:val="24"/>
                <w:lang w:val="ru-RU"/>
              </w:rPr>
              <w:t>осуществление авиационных мер по борьбе с вредными организмами;</w:t>
            </w:r>
          </w:p>
          <w:p w:rsidR="00127409" w:rsidRDefault="00127409" w:rsidP="007D0958">
            <w:pPr>
              <w:pStyle w:val="a2"/>
              <w:numPr>
                <w:ilvl w:val="0"/>
                <w:numId w:val="47"/>
              </w:numPr>
              <w:ind w:left="227" w:hanging="227"/>
              <w:rPr>
                <w:rFonts w:eastAsia="Times New Roman"/>
                <w:kern w:val="0"/>
                <w:sz w:val="24"/>
                <w:lang w:val="ru-RU"/>
              </w:rPr>
            </w:pPr>
            <w:r w:rsidRPr="00127409">
              <w:rPr>
                <w:rFonts w:eastAsia="Times New Roman"/>
                <w:kern w:val="0"/>
                <w:sz w:val="24"/>
                <w:lang w:val="ru-RU"/>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127409" w:rsidRDefault="00127409" w:rsidP="007D0958">
            <w:pPr>
              <w:pStyle w:val="a2"/>
              <w:numPr>
                <w:ilvl w:val="0"/>
                <w:numId w:val="47"/>
              </w:numPr>
              <w:ind w:left="227" w:hanging="227"/>
              <w:rPr>
                <w:rFonts w:eastAsia="Times New Roman"/>
                <w:kern w:val="0"/>
                <w:sz w:val="24"/>
                <w:lang w:val="ru-RU"/>
              </w:rPr>
            </w:pPr>
            <w:r w:rsidRPr="00127409">
              <w:rPr>
                <w:rFonts w:eastAsia="Times New Roman"/>
                <w:kern w:val="0"/>
                <w:sz w:val="24"/>
                <w:lang w:val="ru-RU"/>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w:t>
            </w:r>
            <w:r w:rsidRPr="00127409">
              <w:rPr>
                <w:rFonts w:eastAsia="Times New Roman"/>
                <w:kern w:val="0"/>
                <w:sz w:val="24"/>
                <w:lang w:val="ru-RU"/>
              </w:rPr>
              <w:lastRenderedPageBreak/>
              <w:t>средств, осуществление мойки транспортных средств;</w:t>
            </w:r>
          </w:p>
          <w:p w:rsidR="00127409" w:rsidRDefault="00127409" w:rsidP="007D0958">
            <w:pPr>
              <w:pStyle w:val="a2"/>
              <w:numPr>
                <w:ilvl w:val="0"/>
                <w:numId w:val="47"/>
              </w:numPr>
              <w:ind w:left="227" w:hanging="227"/>
              <w:rPr>
                <w:rFonts w:eastAsia="Times New Roman"/>
                <w:kern w:val="0"/>
                <w:sz w:val="24"/>
                <w:lang w:val="ru-RU"/>
              </w:rPr>
            </w:pPr>
            <w:r w:rsidRPr="00127409">
              <w:rPr>
                <w:rFonts w:eastAsia="Times New Roman"/>
                <w:kern w:val="0"/>
                <w:sz w:val="24"/>
                <w:lang w:val="ru-RU"/>
              </w:rPr>
              <w:t>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127409" w:rsidRDefault="00127409" w:rsidP="007D0958">
            <w:pPr>
              <w:pStyle w:val="a2"/>
              <w:numPr>
                <w:ilvl w:val="0"/>
                <w:numId w:val="47"/>
              </w:numPr>
              <w:ind w:left="227" w:hanging="227"/>
              <w:rPr>
                <w:rFonts w:eastAsia="Times New Roman"/>
                <w:kern w:val="0"/>
                <w:sz w:val="24"/>
                <w:lang w:val="ru-RU"/>
              </w:rPr>
            </w:pPr>
            <w:r w:rsidRPr="00127409">
              <w:rPr>
                <w:rFonts w:eastAsia="Times New Roman"/>
                <w:kern w:val="0"/>
                <w:sz w:val="24"/>
                <w:lang w:val="ru-RU"/>
              </w:rPr>
              <w:t>сброс сточных, в том числе дренажных, вод;</w:t>
            </w:r>
            <w:r w:rsidR="00C6473D" w:rsidRPr="00127409">
              <w:rPr>
                <w:rFonts w:eastAsia="Times New Roman"/>
                <w:kern w:val="0"/>
                <w:sz w:val="24"/>
                <w:lang w:val="ru-RU"/>
              </w:rPr>
              <w:t>сброс сточных, в том числе дренажных, вод;</w:t>
            </w:r>
          </w:p>
          <w:p w:rsidR="00127409" w:rsidRPr="00127409" w:rsidRDefault="00127409" w:rsidP="007D0958">
            <w:pPr>
              <w:pStyle w:val="a2"/>
              <w:numPr>
                <w:ilvl w:val="0"/>
                <w:numId w:val="47"/>
              </w:numPr>
              <w:ind w:left="227" w:hanging="227"/>
              <w:rPr>
                <w:rFonts w:eastAsia="Times New Roman"/>
                <w:kern w:val="0"/>
                <w:sz w:val="24"/>
                <w:lang w:val="ru-RU"/>
              </w:rPr>
            </w:pPr>
            <w:r w:rsidRPr="00127409">
              <w:rPr>
                <w:rFonts w:eastAsia="Times New Roman"/>
                <w:kern w:val="0"/>
                <w:sz w:val="24"/>
                <w:lang w:val="ru-RU"/>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tc>
        <w:tc>
          <w:tcPr>
            <w:tcW w:w="4391" w:type="dxa"/>
          </w:tcPr>
          <w:p w:rsidR="00BE33D4" w:rsidRPr="00BE33D4" w:rsidRDefault="00BE33D4" w:rsidP="00BE33D4">
            <w:pPr>
              <w:rPr>
                <w:rFonts w:eastAsia="Times New Roman"/>
                <w:kern w:val="0"/>
              </w:rPr>
            </w:pPr>
            <w:r w:rsidRPr="00BE33D4">
              <w:rPr>
                <w:rFonts w:eastAsia="Times New Roman"/>
                <w:kern w:val="0"/>
              </w:rPr>
              <w:lastRenderedPageBreak/>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учётом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E33D4" w:rsidRPr="00BE33D4" w:rsidRDefault="00BE33D4" w:rsidP="00BE33D4">
            <w:pPr>
              <w:rPr>
                <w:rFonts w:eastAsia="Times New Roman"/>
                <w:kern w:val="0"/>
              </w:rPr>
            </w:pPr>
            <w:r w:rsidRPr="00BE33D4">
              <w:rPr>
                <w:rFonts w:eastAsia="Times New Roman"/>
                <w:kern w:val="0"/>
              </w:rPr>
              <w:t>1) централизованные системы водоотведения (канализации), централизованные ливневые системы водоотведения;</w:t>
            </w:r>
          </w:p>
          <w:p w:rsidR="00BE33D4" w:rsidRPr="00BE33D4" w:rsidRDefault="00BE33D4" w:rsidP="00BE33D4">
            <w:pPr>
              <w:rPr>
                <w:rFonts w:eastAsia="Times New Roman"/>
                <w:kern w:val="0"/>
              </w:rPr>
            </w:pPr>
            <w:r w:rsidRPr="00BE33D4">
              <w:rPr>
                <w:rFonts w:eastAsia="Times New Roman"/>
                <w:kern w:val="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приёма таких вод;</w:t>
            </w:r>
          </w:p>
          <w:p w:rsidR="00BE33D4" w:rsidRPr="00BE33D4" w:rsidRDefault="00BE33D4" w:rsidP="00BE33D4">
            <w:pPr>
              <w:rPr>
                <w:rFonts w:eastAsia="Times New Roman"/>
                <w:kern w:val="0"/>
              </w:rPr>
            </w:pPr>
            <w:r w:rsidRPr="00BE33D4">
              <w:rPr>
                <w:rFonts w:eastAsia="Times New Roman"/>
                <w:kern w:val="0"/>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w:t>
            </w:r>
            <w:r w:rsidRPr="00BE33D4">
              <w:rPr>
                <w:rFonts w:eastAsia="Times New Roman"/>
                <w:kern w:val="0"/>
              </w:rPr>
              <w:lastRenderedPageBreak/>
              <w:t>окружающей среды и настоящего Кодекса;</w:t>
            </w:r>
          </w:p>
          <w:p w:rsidR="00BE7898" w:rsidRPr="00BE7898" w:rsidRDefault="00BE33D4" w:rsidP="00BE33D4">
            <w:pPr>
              <w:rPr>
                <w:rFonts w:eastAsia="Times New Roman"/>
                <w:kern w:val="0"/>
              </w:rPr>
            </w:pPr>
            <w:r w:rsidRPr="00BE33D4">
              <w:rPr>
                <w:rFonts w:eastAsia="Times New Roman"/>
                <w:kern w:val="0"/>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приёмники, изготовленные </w:t>
            </w:r>
            <w:r w:rsidR="00BE7898">
              <w:rPr>
                <w:rFonts w:eastAsia="Times New Roman"/>
                <w:kern w:val="0"/>
              </w:rPr>
              <w:t>из водонепроницаемых материалов</w:t>
            </w:r>
            <w:r w:rsidR="00BE7898" w:rsidRPr="00BE7898">
              <w:rPr>
                <w:rFonts w:eastAsia="Times New Roman"/>
                <w:kern w:val="0"/>
              </w:rPr>
              <w:t>;</w:t>
            </w:r>
          </w:p>
          <w:p w:rsidR="00BE33D4" w:rsidRPr="00BE33D4" w:rsidRDefault="00BE33D4" w:rsidP="00BE33D4">
            <w:pPr>
              <w:rPr>
                <w:rFonts w:eastAsia="Times New Roman"/>
                <w:kern w:val="0"/>
              </w:rPr>
            </w:pPr>
            <w:r w:rsidRPr="00BE33D4">
              <w:rPr>
                <w:rFonts w:eastAsia="Times New Roman"/>
                <w:kern w:val="0"/>
              </w:rPr>
              <w:t xml:space="preserve"> </w:t>
            </w:r>
            <w:r w:rsidR="00BE7898" w:rsidRPr="00BE7898">
              <w:rPr>
                <w:rFonts w:eastAsia="Times New Roman"/>
                <w:kern w:val="0"/>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C6473D" w:rsidRDefault="00BE33D4" w:rsidP="00837CEE">
            <w:pPr>
              <w:rPr>
                <w:rFonts w:eastAsia="Times New Roman"/>
                <w:kern w:val="0"/>
              </w:rPr>
            </w:pPr>
            <w:r w:rsidRPr="00BE33D4">
              <w:rPr>
                <w:rFonts w:eastAsia="Times New Roman"/>
                <w:kern w:val="0"/>
              </w:rPr>
              <w:t xml:space="preserve">В отношении территорий </w:t>
            </w:r>
            <w:r w:rsidR="00837CEE" w:rsidRPr="00837CEE">
              <w:rPr>
                <w:rFonts w:eastAsia="Times New Roman"/>
                <w:kern w:val="0"/>
              </w:rPr>
              <w:t>ведения гражданами садоводства или огор</w:t>
            </w:r>
            <w:r w:rsidR="00837CEE">
              <w:rPr>
                <w:rFonts w:eastAsia="Times New Roman"/>
                <w:kern w:val="0"/>
              </w:rPr>
              <w:t>одничества для собственных нужд</w:t>
            </w:r>
            <w:r w:rsidRPr="00BE33D4">
              <w:rPr>
                <w:rFonts w:eastAsia="Times New Roman"/>
                <w:kern w:val="0"/>
              </w:rPr>
              <w:t>, размещённых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w:t>
            </w:r>
            <w:r w:rsidR="00837CEE" w:rsidRPr="00837CEE">
              <w:rPr>
                <w:rFonts w:eastAsia="Times New Roman"/>
                <w:kern w:val="0"/>
              </w:rPr>
              <w:t xml:space="preserve"> </w:t>
            </w:r>
            <w:r w:rsidR="00837CEE">
              <w:rPr>
                <w:rFonts w:eastAsia="Times New Roman"/>
                <w:kern w:val="0"/>
              </w:rPr>
              <w:t>пункте 1</w:t>
            </w:r>
            <w:r w:rsidRPr="00BE33D4">
              <w:rPr>
                <w:rFonts w:eastAsia="Times New Roman"/>
                <w:kern w:val="0"/>
              </w:rPr>
              <w:t>, допускается применение приёмников,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37CEE" w:rsidRPr="00C6473D" w:rsidRDefault="00837CEE" w:rsidP="00837CEE">
            <w:pPr>
              <w:rPr>
                <w:rFonts w:eastAsia="Times New Roman"/>
                <w:kern w:val="0"/>
              </w:rPr>
            </w:pPr>
            <w:r w:rsidRPr="00837CEE">
              <w:rPr>
                <w:rFonts w:eastAsia="Times New Roman"/>
                <w:kern w:val="0"/>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tc>
      </w:tr>
      <w:tr w:rsidR="00C6473D" w:rsidTr="00C6473D">
        <w:tc>
          <w:tcPr>
            <w:tcW w:w="1413" w:type="dxa"/>
          </w:tcPr>
          <w:p w:rsidR="00C6473D" w:rsidRPr="00C6473D" w:rsidRDefault="00BE33D4" w:rsidP="00DF1AE0">
            <w:pPr>
              <w:rPr>
                <w:rFonts w:eastAsia="Times New Roman"/>
                <w:kern w:val="0"/>
              </w:rPr>
            </w:pPr>
            <w:r w:rsidRPr="00BE33D4">
              <w:rPr>
                <w:rFonts w:eastAsia="Times New Roman"/>
                <w:kern w:val="0"/>
              </w:rPr>
              <w:lastRenderedPageBreak/>
              <w:t>Прибрежная защитная полоса</w:t>
            </w:r>
          </w:p>
        </w:tc>
        <w:tc>
          <w:tcPr>
            <w:tcW w:w="4391" w:type="dxa"/>
          </w:tcPr>
          <w:p w:rsidR="009F7360" w:rsidRPr="009F7360" w:rsidRDefault="009F7360" w:rsidP="009F7360">
            <w:pPr>
              <w:rPr>
                <w:rFonts w:eastAsia="Times New Roman"/>
                <w:kern w:val="0"/>
              </w:rPr>
            </w:pPr>
            <w:r w:rsidRPr="009F7360">
              <w:rPr>
                <w:rFonts w:eastAsia="Times New Roman"/>
                <w:kern w:val="0"/>
              </w:rPr>
              <w:t>В границах прибрежных защитных полос наряду с перечисленными выше ограничениями запрещаются:</w:t>
            </w:r>
          </w:p>
          <w:p w:rsidR="009F7360" w:rsidRPr="005E5D68" w:rsidRDefault="009F7360" w:rsidP="007D0958">
            <w:pPr>
              <w:pStyle w:val="a2"/>
              <w:numPr>
                <w:ilvl w:val="0"/>
                <w:numId w:val="48"/>
              </w:numPr>
              <w:ind w:left="227" w:hanging="227"/>
              <w:rPr>
                <w:rFonts w:eastAsia="Times New Roman"/>
                <w:kern w:val="0"/>
                <w:sz w:val="24"/>
                <w:lang w:val="ru-RU"/>
              </w:rPr>
            </w:pPr>
            <w:r w:rsidRPr="005E5D68">
              <w:rPr>
                <w:rFonts w:eastAsia="Times New Roman"/>
                <w:kern w:val="0"/>
                <w:sz w:val="24"/>
                <w:lang w:val="ru-RU"/>
              </w:rPr>
              <w:t>распашка земель;</w:t>
            </w:r>
          </w:p>
          <w:p w:rsidR="009F7360" w:rsidRPr="005E5D68" w:rsidRDefault="009F7360" w:rsidP="007D0958">
            <w:pPr>
              <w:pStyle w:val="a2"/>
              <w:numPr>
                <w:ilvl w:val="0"/>
                <w:numId w:val="48"/>
              </w:numPr>
              <w:ind w:left="227" w:hanging="227"/>
              <w:rPr>
                <w:rFonts w:eastAsia="Times New Roman"/>
                <w:kern w:val="0"/>
                <w:sz w:val="24"/>
                <w:lang w:val="ru-RU"/>
              </w:rPr>
            </w:pPr>
            <w:r w:rsidRPr="005E5D68">
              <w:rPr>
                <w:rFonts w:eastAsia="Times New Roman"/>
                <w:kern w:val="0"/>
                <w:sz w:val="24"/>
                <w:lang w:val="ru-RU"/>
              </w:rPr>
              <w:t>размещение отвалов размываемых грунтов;</w:t>
            </w:r>
          </w:p>
          <w:p w:rsidR="00C6473D" w:rsidRPr="00AC2B1F" w:rsidRDefault="009F7360" w:rsidP="007D0958">
            <w:pPr>
              <w:pStyle w:val="a2"/>
              <w:numPr>
                <w:ilvl w:val="0"/>
                <w:numId w:val="48"/>
              </w:numPr>
              <w:ind w:left="227" w:hanging="227"/>
              <w:rPr>
                <w:rFonts w:eastAsia="Times New Roman"/>
                <w:kern w:val="0"/>
                <w:lang w:val="ru-RU"/>
              </w:rPr>
            </w:pPr>
            <w:r w:rsidRPr="005E5D68">
              <w:rPr>
                <w:rFonts w:eastAsia="Times New Roman"/>
                <w:kern w:val="0"/>
                <w:sz w:val="24"/>
                <w:lang w:val="ru-RU"/>
              </w:rPr>
              <w:t>выпас сельскохозяйственных животных и организация для них летних лагерей, ванн.</w:t>
            </w:r>
          </w:p>
        </w:tc>
        <w:tc>
          <w:tcPr>
            <w:tcW w:w="4391" w:type="dxa"/>
          </w:tcPr>
          <w:p w:rsidR="00C6473D" w:rsidRPr="00C6473D" w:rsidRDefault="00660596" w:rsidP="00DF1AE0">
            <w:pPr>
              <w:rPr>
                <w:rFonts w:eastAsia="Times New Roman"/>
                <w:kern w:val="0"/>
              </w:rPr>
            </w:pPr>
            <w:r>
              <w:rPr>
                <w:rFonts w:eastAsia="Times New Roman"/>
                <w:kern w:val="0"/>
              </w:rPr>
              <w:t>-</w:t>
            </w:r>
          </w:p>
        </w:tc>
      </w:tr>
      <w:tr w:rsidR="00BE33D4" w:rsidTr="00C6473D">
        <w:tc>
          <w:tcPr>
            <w:tcW w:w="1413" w:type="dxa"/>
          </w:tcPr>
          <w:p w:rsidR="00BE33D4" w:rsidRPr="00BE33D4" w:rsidRDefault="00BE33D4" w:rsidP="00DF1AE0">
            <w:pPr>
              <w:rPr>
                <w:rFonts w:eastAsia="Times New Roman"/>
                <w:kern w:val="0"/>
              </w:rPr>
            </w:pPr>
            <w:r w:rsidRPr="00BE33D4">
              <w:rPr>
                <w:rFonts w:eastAsia="Times New Roman"/>
                <w:kern w:val="0"/>
              </w:rPr>
              <w:t>Береговая полоса</w:t>
            </w:r>
          </w:p>
        </w:tc>
        <w:tc>
          <w:tcPr>
            <w:tcW w:w="4391" w:type="dxa"/>
          </w:tcPr>
          <w:p w:rsidR="00BE33D4" w:rsidRPr="00A231EA" w:rsidRDefault="00A231EA" w:rsidP="007D0958">
            <w:pPr>
              <w:pStyle w:val="a2"/>
              <w:numPr>
                <w:ilvl w:val="0"/>
                <w:numId w:val="49"/>
              </w:numPr>
              <w:ind w:left="227" w:hanging="227"/>
              <w:rPr>
                <w:rFonts w:eastAsia="Times New Roman"/>
                <w:kern w:val="0"/>
                <w:lang w:val="ru-RU"/>
              </w:rPr>
            </w:pPr>
            <w:r w:rsidRPr="00A231EA">
              <w:rPr>
                <w:rFonts w:eastAsia="Times New Roman"/>
                <w:kern w:val="0"/>
                <w:sz w:val="24"/>
                <w:lang w:val="ru-RU"/>
              </w:rPr>
              <w:t>использование для передвижения механических транспортных средств</w:t>
            </w:r>
          </w:p>
        </w:tc>
        <w:tc>
          <w:tcPr>
            <w:tcW w:w="4391" w:type="dxa"/>
          </w:tcPr>
          <w:p w:rsidR="00BE33D4" w:rsidRPr="00FB0D60" w:rsidRDefault="00BF52A1" w:rsidP="007D0958">
            <w:pPr>
              <w:pStyle w:val="a2"/>
              <w:numPr>
                <w:ilvl w:val="0"/>
                <w:numId w:val="49"/>
              </w:numPr>
              <w:ind w:left="227" w:hanging="227"/>
              <w:rPr>
                <w:rFonts w:eastAsia="Times New Roman"/>
                <w:kern w:val="0"/>
                <w:lang w:val="ru-RU"/>
              </w:rPr>
            </w:pPr>
            <w:r w:rsidRPr="00FB0D60">
              <w:rPr>
                <w:rFonts w:eastAsia="Times New Roman"/>
                <w:kern w:val="0"/>
                <w:sz w:val="24"/>
                <w:lang w:val="ru-RU"/>
              </w:rPr>
              <w:t xml:space="preserve">Каждый гражданин вправе пользоваться береговой полосой </w:t>
            </w:r>
            <w:r w:rsidRPr="00FB0D60">
              <w:rPr>
                <w:rFonts w:eastAsia="Times New Roman"/>
                <w:kern w:val="0"/>
                <w:sz w:val="24"/>
                <w:lang w:val="ru-RU"/>
              </w:rPr>
              <w:lastRenderedPageBreak/>
              <w:t>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r>
    </w:tbl>
    <w:p w:rsidR="00DF1AE0" w:rsidRPr="006D76B3" w:rsidRDefault="00DF1AE0" w:rsidP="000052BB">
      <w:pPr>
        <w:spacing w:before="120"/>
        <w:ind w:firstLine="709"/>
        <w:rPr>
          <w:rFonts w:eastAsia="Times New Roman"/>
          <w:kern w:val="0"/>
          <w:sz w:val="28"/>
        </w:rPr>
      </w:pPr>
      <w:r w:rsidRPr="006D76B3">
        <w:rPr>
          <w:rFonts w:eastAsia="Times New Roman"/>
          <w:kern w:val="0"/>
          <w:sz w:val="28"/>
        </w:rPr>
        <w:lastRenderedPageBreak/>
        <w:t>Водоохранные зоны магистральных или межхозяйственных каналов совпадают по ширине с полосами отводов таких каналов.</w:t>
      </w:r>
    </w:p>
    <w:p w:rsidR="00DF1AE0" w:rsidRPr="006D76B3" w:rsidRDefault="00DF1AE0" w:rsidP="00DF1AE0">
      <w:pPr>
        <w:ind w:firstLine="709"/>
        <w:rPr>
          <w:rFonts w:eastAsia="Times New Roman"/>
          <w:kern w:val="0"/>
          <w:sz w:val="28"/>
        </w:rPr>
      </w:pPr>
      <w:r w:rsidRPr="006D76B3">
        <w:rPr>
          <w:rFonts w:eastAsia="Times New Roman"/>
          <w:kern w:val="0"/>
          <w:sz w:val="28"/>
        </w:rPr>
        <w:t>Водоохранные зоны рек, их частей, помещенных в закрытые коллекторы, не устанавливаются.</w:t>
      </w:r>
    </w:p>
    <w:p w:rsidR="00DF1AE0" w:rsidRDefault="00DF1AE0" w:rsidP="00DF1AE0">
      <w:pPr>
        <w:ind w:firstLine="709"/>
        <w:rPr>
          <w:color w:val="000000"/>
          <w:sz w:val="28"/>
        </w:rPr>
      </w:pPr>
      <w:r>
        <w:rPr>
          <w:color w:val="000000"/>
          <w:sz w:val="28"/>
        </w:rPr>
        <w:t>В таблице представлены размеры водоохранных зон, прибрежных защитных полос и береговых полос водных объектов в соответствии с Водным Кодексом РФ.</w:t>
      </w:r>
    </w:p>
    <w:p w:rsidR="00DF1AE0" w:rsidRPr="001C2FEF" w:rsidRDefault="00DF1AE0" w:rsidP="00DF1AE0">
      <w:pPr>
        <w:keepNext/>
        <w:spacing w:before="120" w:after="120"/>
        <w:ind w:firstLine="709"/>
        <w:rPr>
          <w:rFonts w:eastAsia="Times New Roman"/>
          <w:b/>
          <w:color w:val="000000"/>
        </w:rPr>
      </w:pPr>
      <w:r w:rsidRPr="001C2FEF">
        <w:rPr>
          <w:rFonts w:eastAsia="Times New Roman"/>
          <w:b/>
          <w:color w:val="000000"/>
        </w:rPr>
        <w:t xml:space="preserve">Таблица </w:t>
      </w:r>
      <w:r w:rsidR="00AC2B1F">
        <w:rPr>
          <w:rFonts w:eastAsia="Times New Roman"/>
          <w:b/>
          <w:color w:val="000000"/>
        </w:rPr>
        <w:fldChar w:fldCharType="begin"/>
      </w:r>
      <w:r w:rsidR="00AC2B1F">
        <w:rPr>
          <w:rFonts w:eastAsia="Times New Roman"/>
          <w:b/>
          <w:color w:val="000000"/>
        </w:rPr>
        <w:instrText xml:space="preserve"> SEQ Таблица \* ARABIC </w:instrText>
      </w:r>
      <w:r w:rsidR="00AC2B1F">
        <w:rPr>
          <w:rFonts w:eastAsia="Times New Roman"/>
          <w:b/>
          <w:color w:val="000000"/>
        </w:rPr>
        <w:fldChar w:fldCharType="separate"/>
      </w:r>
      <w:r w:rsidR="00A5794D">
        <w:rPr>
          <w:rFonts w:eastAsia="Times New Roman"/>
          <w:b/>
          <w:noProof/>
          <w:color w:val="000000"/>
        </w:rPr>
        <w:t>34</w:t>
      </w:r>
      <w:r w:rsidR="00AC2B1F">
        <w:rPr>
          <w:rFonts w:eastAsia="Times New Roman"/>
          <w:b/>
          <w:color w:val="000000"/>
        </w:rPr>
        <w:fldChar w:fldCharType="end"/>
      </w:r>
      <w:r w:rsidRPr="001C2FEF">
        <w:rPr>
          <w:rFonts w:eastAsia="Times New Roman"/>
          <w:b/>
          <w:color w:val="000000"/>
        </w:rPr>
        <w:t xml:space="preserve"> </w:t>
      </w:r>
      <w:r>
        <w:rPr>
          <w:rFonts w:eastAsia="Times New Roman"/>
          <w:b/>
          <w:color w:val="000000"/>
        </w:rPr>
        <w:t>–</w:t>
      </w:r>
      <w:r w:rsidRPr="001C2FEF">
        <w:rPr>
          <w:rFonts w:eastAsia="Times New Roman"/>
          <w:b/>
          <w:color w:val="000000"/>
        </w:rPr>
        <w:t xml:space="preserve"> </w:t>
      </w:r>
      <w:r>
        <w:rPr>
          <w:b/>
        </w:rPr>
        <w:t>Размеры водоохранных зон, прибрежных защитных полос и береговых полос водных объектов Кичигинского сельского поселения</w:t>
      </w:r>
    </w:p>
    <w:tbl>
      <w:tblPr>
        <w:tblW w:w="5000" w:type="pct"/>
        <w:tblInd w:w="-1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000" w:firstRow="0" w:lastRow="0" w:firstColumn="0" w:lastColumn="0" w:noHBand="0" w:noVBand="0"/>
      </w:tblPr>
      <w:tblGrid>
        <w:gridCol w:w="2613"/>
        <w:gridCol w:w="1852"/>
        <w:gridCol w:w="2058"/>
        <w:gridCol w:w="1908"/>
        <w:gridCol w:w="1764"/>
      </w:tblGrid>
      <w:tr w:rsidR="00DF1AE0" w:rsidRPr="00676688" w:rsidTr="00156CEF">
        <w:tc>
          <w:tcPr>
            <w:tcW w:w="2613" w:type="dxa"/>
            <w:tcBorders>
              <w:top w:val="single" w:sz="4" w:space="0" w:color="000000"/>
              <w:bottom w:val="single" w:sz="4" w:space="0" w:color="000000"/>
              <w:right w:val="single" w:sz="4" w:space="0" w:color="000000"/>
            </w:tcBorders>
          </w:tcPr>
          <w:p w:rsidR="00DF1AE0" w:rsidRPr="00676688" w:rsidRDefault="00DF1AE0" w:rsidP="00156CEF">
            <w:pPr>
              <w:jc w:val="center"/>
              <w:rPr>
                <w:rFonts w:eastAsia="Times New Roman"/>
                <w:b/>
                <w:color w:val="000000"/>
                <w:kern w:val="0"/>
                <w:lang w:eastAsia="ru-RU"/>
              </w:rPr>
            </w:pPr>
            <w:r w:rsidRPr="00676688">
              <w:rPr>
                <w:rFonts w:eastAsia="Times New Roman"/>
                <w:b/>
                <w:color w:val="000000"/>
                <w:kern w:val="0"/>
                <w:lang w:eastAsia="ru-RU"/>
              </w:rPr>
              <w:t>Наименование водотока</w:t>
            </w:r>
          </w:p>
        </w:tc>
        <w:tc>
          <w:tcPr>
            <w:tcW w:w="1852" w:type="dxa"/>
            <w:tcBorders>
              <w:top w:val="single" w:sz="4" w:space="0" w:color="000000"/>
              <w:left w:val="single" w:sz="4" w:space="0" w:color="000000"/>
              <w:bottom w:val="single" w:sz="4" w:space="0" w:color="000000"/>
              <w:right w:val="single" w:sz="4" w:space="0" w:color="000000"/>
            </w:tcBorders>
          </w:tcPr>
          <w:p w:rsidR="00DF1AE0" w:rsidRDefault="00DF1AE0" w:rsidP="00156CEF">
            <w:pPr>
              <w:jc w:val="center"/>
              <w:rPr>
                <w:rFonts w:eastAsia="Times New Roman"/>
                <w:b/>
                <w:color w:val="000000"/>
                <w:kern w:val="0"/>
                <w:lang w:eastAsia="ru-RU"/>
              </w:rPr>
            </w:pPr>
            <w:r>
              <w:rPr>
                <w:rFonts w:eastAsia="Times New Roman"/>
                <w:b/>
                <w:color w:val="000000"/>
                <w:kern w:val="0"/>
                <w:lang w:eastAsia="ru-RU"/>
              </w:rPr>
              <w:t>Протяженн</w:t>
            </w:r>
            <w:r w:rsidRPr="00676688">
              <w:rPr>
                <w:rFonts w:eastAsia="Times New Roman"/>
                <w:b/>
                <w:color w:val="000000"/>
                <w:kern w:val="0"/>
                <w:lang w:eastAsia="ru-RU"/>
              </w:rPr>
              <w:t>ость</w:t>
            </w:r>
            <w:r>
              <w:rPr>
                <w:rFonts w:eastAsia="Times New Roman"/>
                <w:b/>
                <w:color w:val="000000"/>
                <w:kern w:val="0"/>
                <w:lang w:eastAsia="ru-RU"/>
              </w:rPr>
              <w:t>, км</w:t>
            </w:r>
          </w:p>
          <w:p w:rsidR="00DF1AE0" w:rsidRPr="00D46D34" w:rsidRDefault="00DF1AE0" w:rsidP="00156CEF">
            <w:pPr>
              <w:jc w:val="center"/>
              <w:rPr>
                <w:rFonts w:eastAsia="Times New Roman"/>
                <w:b/>
                <w:color w:val="000000"/>
                <w:kern w:val="0"/>
                <w:vertAlign w:val="superscript"/>
                <w:lang w:eastAsia="ru-RU"/>
              </w:rPr>
            </w:pPr>
            <w:r w:rsidRPr="00D46D34">
              <w:rPr>
                <w:rFonts w:eastAsia="Times New Roman"/>
                <w:b/>
                <w:color w:val="000000"/>
                <w:kern w:val="0"/>
                <w:lang w:eastAsia="ru-RU"/>
              </w:rPr>
              <w:t>/</w:t>
            </w:r>
            <w:r>
              <w:rPr>
                <w:rFonts w:eastAsia="Times New Roman"/>
                <w:b/>
                <w:color w:val="000000"/>
                <w:kern w:val="0"/>
                <w:lang w:eastAsia="ru-RU"/>
              </w:rPr>
              <w:t>площадь</w:t>
            </w:r>
            <w:r w:rsidRPr="00676688">
              <w:rPr>
                <w:rFonts w:eastAsia="Times New Roman"/>
                <w:b/>
                <w:color w:val="000000"/>
                <w:kern w:val="0"/>
                <w:lang w:eastAsia="ru-RU"/>
              </w:rPr>
              <w:t>, км</w:t>
            </w:r>
            <w:r>
              <w:rPr>
                <w:rFonts w:eastAsia="Times New Roman"/>
                <w:b/>
                <w:color w:val="000000"/>
                <w:kern w:val="0"/>
                <w:vertAlign w:val="superscript"/>
                <w:lang w:eastAsia="ru-RU"/>
              </w:rPr>
              <w:t>2</w:t>
            </w:r>
          </w:p>
        </w:tc>
        <w:tc>
          <w:tcPr>
            <w:tcW w:w="2058" w:type="dxa"/>
            <w:tcBorders>
              <w:top w:val="single" w:sz="4" w:space="0" w:color="000000"/>
              <w:left w:val="single" w:sz="4" w:space="0" w:color="000000"/>
              <w:bottom w:val="single" w:sz="4" w:space="0" w:color="000000"/>
              <w:right w:val="single" w:sz="4" w:space="0" w:color="000000"/>
            </w:tcBorders>
          </w:tcPr>
          <w:p w:rsidR="00DF1AE0" w:rsidRPr="00676688" w:rsidRDefault="00DF1AE0" w:rsidP="00156CEF">
            <w:pPr>
              <w:jc w:val="center"/>
              <w:rPr>
                <w:rFonts w:eastAsia="Times New Roman"/>
                <w:b/>
                <w:color w:val="000000"/>
                <w:kern w:val="0"/>
                <w:lang w:eastAsia="ru-RU"/>
              </w:rPr>
            </w:pPr>
            <w:r w:rsidRPr="00676688">
              <w:rPr>
                <w:rFonts w:eastAsia="Times New Roman"/>
                <w:b/>
                <w:color w:val="000000"/>
                <w:kern w:val="0"/>
                <w:lang w:eastAsia="ru-RU"/>
              </w:rPr>
              <w:t>Береговая полоса,</w:t>
            </w:r>
          </w:p>
          <w:p w:rsidR="00DF1AE0" w:rsidRPr="00676688" w:rsidRDefault="00DF1AE0" w:rsidP="00156CEF">
            <w:pPr>
              <w:jc w:val="center"/>
              <w:rPr>
                <w:rFonts w:eastAsia="Times New Roman"/>
                <w:b/>
                <w:color w:val="000000"/>
                <w:kern w:val="0"/>
                <w:lang w:eastAsia="ru-RU"/>
              </w:rPr>
            </w:pPr>
            <w:r w:rsidRPr="00676688">
              <w:rPr>
                <w:rFonts w:eastAsia="Times New Roman"/>
                <w:b/>
                <w:color w:val="000000"/>
                <w:kern w:val="0"/>
                <w:lang w:eastAsia="ru-RU"/>
              </w:rPr>
              <w:t>м</w:t>
            </w:r>
          </w:p>
        </w:tc>
        <w:tc>
          <w:tcPr>
            <w:tcW w:w="1908" w:type="dxa"/>
            <w:tcBorders>
              <w:top w:val="single" w:sz="4" w:space="0" w:color="000000"/>
              <w:left w:val="single" w:sz="4" w:space="0" w:color="000000"/>
              <w:bottom w:val="single" w:sz="4" w:space="0" w:color="000000"/>
              <w:right w:val="single" w:sz="4" w:space="0" w:color="000000"/>
            </w:tcBorders>
          </w:tcPr>
          <w:p w:rsidR="00DF1AE0" w:rsidRPr="00676688" w:rsidRDefault="00DF1AE0" w:rsidP="00156CEF">
            <w:pPr>
              <w:jc w:val="center"/>
              <w:rPr>
                <w:rFonts w:eastAsia="Times New Roman"/>
                <w:b/>
                <w:color w:val="000000"/>
                <w:kern w:val="0"/>
                <w:lang w:eastAsia="ru-RU"/>
              </w:rPr>
            </w:pPr>
            <w:r w:rsidRPr="00676688">
              <w:rPr>
                <w:rFonts w:eastAsia="Times New Roman"/>
                <w:b/>
                <w:color w:val="000000"/>
                <w:kern w:val="0"/>
                <w:lang w:eastAsia="ru-RU"/>
              </w:rPr>
              <w:t>Прибрежная защитная полоса, м</w:t>
            </w:r>
          </w:p>
        </w:tc>
        <w:tc>
          <w:tcPr>
            <w:tcW w:w="1764" w:type="dxa"/>
            <w:tcBorders>
              <w:top w:val="single" w:sz="4" w:space="0" w:color="000000"/>
              <w:left w:val="single" w:sz="4" w:space="0" w:color="000000"/>
              <w:bottom w:val="single" w:sz="4" w:space="0" w:color="000000"/>
            </w:tcBorders>
          </w:tcPr>
          <w:p w:rsidR="00DF1AE0" w:rsidRPr="00676688" w:rsidRDefault="00DF1AE0" w:rsidP="00156CEF">
            <w:pPr>
              <w:jc w:val="center"/>
              <w:rPr>
                <w:rFonts w:eastAsia="Times New Roman"/>
                <w:b/>
                <w:color w:val="000000"/>
                <w:kern w:val="0"/>
                <w:lang w:eastAsia="ru-RU"/>
              </w:rPr>
            </w:pPr>
            <w:r w:rsidRPr="00676688">
              <w:rPr>
                <w:rFonts w:eastAsia="Times New Roman"/>
                <w:b/>
                <w:color w:val="000000"/>
                <w:kern w:val="0"/>
                <w:lang w:eastAsia="ru-RU"/>
              </w:rPr>
              <w:t>Водоохранная зона, м</w:t>
            </w:r>
          </w:p>
        </w:tc>
      </w:tr>
      <w:tr w:rsidR="00DF1AE0" w:rsidRPr="00676688" w:rsidTr="00156CEF">
        <w:tc>
          <w:tcPr>
            <w:tcW w:w="2613" w:type="dxa"/>
            <w:tcBorders>
              <w:top w:val="single" w:sz="4" w:space="0" w:color="000000"/>
              <w:bottom w:val="single" w:sz="4" w:space="0" w:color="000000"/>
              <w:right w:val="single" w:sz="4" w:space="0" w:color="000000"/>
            </w:tcBorders>
          </w:tcPr>
          <w:p w:rsidR="00DF1AE0" w:rsidRPr="00676688" w:rsidRDefault="00DF1AE0" w:rsidP="00156CEF">
            <w:pPr>
              <w:jc w:val="center"/>
              <w:rPr>
                <w:rFonts w:eastAsia="Times New Roman"/>
                <w:color w:val="000000"/>
                <w:kern w:val="0"/>
                <w:lang w:eastAsia="ru-RU"/>
              </w:rPr>
            </w:pPr>
            <w:r w:rsidRPr="00676688">
              <w:rPr>
                <w:rFonts w:eastAsia="Times New Roman"/>
                <w:color w:val="000000"/>
                <w:kern w:val="0"/>
                <w:lang w:eastAsia="ru-RU"/>
              </w:rPr>
              <w:t>р.</w:t>
            </w:r>
            <w:r>
              <w:rPr>
                <w:rFonts w:eastAsia="Times New Roman"/>
                <w:color w:val="000000"/>
                <w:kern w:val="0"/>
                <w:lang w:eastAsia="ru-RU"/>
              </w:rPr>
              <w:t xml:space="preserve"> Увелка</w:t>
            </w:r>
          </w:p>
        </w:tc>
        <w:tc>
          <w:tcPr>
            <w:tcW w:w="1852" w:type="dxa"/>
            <w:tcBorders>
              <w:top w:val="single" w:sz="4" w:space="0" w:color="000000"/>
              <w:left w:val="single" w:sz="4" w:space="0" w:color="000000"/>
              <w:bottom w:val="single" w:sz="4" w:space="0" w:color="000000"/>
              <w:right w:val="single" w:sz="4" w:space="0" w:color="000000"/>
            </w:tcBorders>
          </w:tcPr>
          <w:p w:rsidR="00DF1AE0" w:rsidRPr="00676688" w:rsidRDefault="00DF1AE0" w:rsidP="00156CEF">
            <w:pPr>
              <w:jc w:val="center"/>
              <w:rPr>
                <w:rFonts w:eastAsia="Times New Roman"/>
                <w:color w:val="000000"/>
                <w:kern w:val="0"/>
                <w:lang w:eastAsia="ru-RU"/>
              </w:rPr>
            </w:pPr>
            <w:r>
              <w:rPr>
                <w:rFonts w:eastAsia="Times New Roman"/>
                <w:color w:val="000000"/>
                <w:kern w:val="0"/>
                <w:lang w:eastAsia="ru-RU"/>
              </w:rPr>
              <w:t>234 км</w:t>
            </w:r>
          </w:p>
        </w:tc>
        <w:tc>
          <w:tcPr>
            <w:tcW w:w="2058" w:type="dxa"/>
            <w:tcBorders>
              <w:top w:val="single" w:sz="4" w:space="0" w:color="000000"/>
              <w:left w:val="single" w:sz="4" w:space="0" w:color="000000"/>
              <w:bottom w:val="single" w:sz="4" w:space="0" w:color="000000"/>
              <w:right w:val="single" w:sz="4" w:space="0" w:color="000000"/>
            </w:tcBorders>
          </w:tcPr>
          <w:p w:rsidR="00DF1AE0" w:rsidRPr="00676688" w:rsidRDefault="00DF1AE0" w:rsidP="00156CEF">
            <w:pPr>
              <w:jc w:val="center"/>
              <w:rPr>
                <w:rFonts w:eastAsia="Times New Roman"/>
                <w:color w:val="000000"/>
                <w:kern w:val="0"/>
                <w:lang w:eastAsia="ru-RU"/>
              </w:rPr>
            </w:pPr>
            <w:r w:rsidRPr="00676688">
              <w:rPr>
                <w:rFonts w:eastAsia="Times New Roman"/>
                <w:color w:val="000000"/>
                <w:kern w:val="0"/>
                <w:lang w:eastAsia="ru-RU"/>
              </w:rPr>
              <w:t>20</w:t>
            </w:r>
          </w:p>
        </w:tc>
        <w:tc>
          <w:tcPr>
            <w:tcW w:w="1908" w:type="dxa"/>
            <w:tcBorders>
              <w:top w:val="single" w:sz="4" w:space="0" w:color="000000"/>
              <w:left w:val="single" w:sz="4" w:space="0" w:color="000000"/>
              <w:bottom w:val="single" w:sz="4" w:space="0" w:color="000000"/>
              <w:right w:val="single" w:sz="4" w:space="0" w:color="000000"/>
            </w:tcBorders>
          </w:tcPr>
          <w:p w:rsidR="00DF1AE0" w:rsidRPr="00676688" w:rsidRDefault="00DF1AE0" w:rsidP="00156CEF">
            <w:pPr>
              <w:jc w:val="center"/>
              <w:rPr>
                <w:rFonts w:eastAsia="Times New Roman"/>
                <w:color w:val="000000"/>
                <w:kern w:val="0"/>
                <w:lang w:eastAsia="ru-RU"/>
              </w:rPr>
            </w:pPr>
            <w:r>
              <w:rPr>
                <w:rFonts w:eastAsia="Times New Roman"/>
                <w:color w:val="000000"/>
                <w:kern w:val="0"/>
                <w:lang w:eastAsia="ru-RU"/>
              </w:rPr>
              <w:t>200</w:t>
            </w:r>
          </w:p>
        </w:tc>
        <w:tc>
          <w:tcPr>
            <w:tcW w:w="1764" w:type="dxa"/>
            <w:tcBorders>
              <w:top w:val="single" w:sz="4" w:space="0" w:color="000000"/>
              <w:left w:val="single" w:sz="4" w:space="0" w:color="000000"/>
              <w:bottom w:val="single" w:sz="4" w:space="0" w:color="000000"/>
            </w:tcBorders>
          </w:tcPr>
          <w:p w:rsidR="00DF1AE0" w:rsidRPr="00676688" w:rsidRDefault="00DF1AE0" w:rsidP="00156CEF">
            <w:pPr>
              <w:jc w:val="center"/>
              <w:rPr>
                <w:rFonts w:eastAsia="Times New Roman"/>
                <w:color w:val="000000"/>
                <w:kern w:val="0"/>
                <w:lang w:eastAsia="ru-RU"/>
              </w:rPr>
            </w:pPr>
            <w:r>
              <w:rPr>
                <w:rFonts w:eastAsia="Times New Roman"/>
                <w:color w:val="000000"/>
                <w:kern w:val="0"/>
                <w:lang w:eastAsia="ru-RU"/>
              </w:rPr>
              <w:t>2</w:t>
            </w:r>
            <w:r w:rsidRPr="00676688">
              <w:rPr>
                <w:rFonts w:eastAsia="Times New Roman"/>
                <w:color w:val="000000"/>
                <w:kern w:val="0"/>
                <w:lang w:eastAsia="ru-RU"/>
              </w:rPr>
              <w:t>00</w:t>
            </w:r>
          </w:p>
        </w:tc>
      </w:tr>
      <w:tr w:rsidR="00DF1AE0" w:rsidRPr="00676688" w:rsidTr="00156CEF">
        <w:tc>
          <w:tcPr>
            <w:tcW w:w="2613" w:type="dxa"/>
            <w:tcBorders>
              <w:top w:val="single" w:sz="4" w:space="0" w:color="000000"/>
              <w:bottom w:val="single" w:sz="4" w:space="0" w:color="000000"/>
              <w:right w:val="single" w:sz="4" w:space="0" w:color="000000"/>
            </w:tcBorders>
          </w:tcPr>
          <w:p w:rsidR="00DF1AE0" w:rsidRPr="00676688" w:rsidRDefault="00DF1AE0" w:rsidP="00156CEF">
            <w:pPr>
              <w:jc w:val="center"/>
              <w:rPr>
                <w:rFonts w:eastAsia="Times New Roman"/>
                <w:color w:val="000000"/>
                <w:kern w:val="0"/>
                <w:lang w:eastAsia="ru-RU"/>
              </w:rPr>
            </w:pPr>
            <w:r>
              <w:rPr>
                <w:rFonts w:eastAsia="Times New Roman"/>
                <w:color w:val="000000"/>
                <w:kern w:val="0"/>
                <w:lang w:eastAsia="ru-RU"/>
              </w:rPr>
              <w:t>Южноуральское водохранилище</w:t>
            </w:r>
          </w:p>
        </w:tc>
        <w:tc>
          <w:tcPr>
            <w:tcW w:w="1852" w:type="dxa"/>
            <w:tcBorders>
              <w:top w:val="single" w:sz="4" w:space="0" w:color="000000"/>
              <w:left w:val="single" w:sz="4" w:space="0" w:color="000000"/>
              <w:bottom w:val="single" w:sz="4" w:space="0" w:color="000000"/>
              <w:right w:val="single" w:sz="4" w:space="0" w:color="000000"/>
            </w:tcBorders>
          </w:tcPr>
          <w:p w:rsidR="00DF1AE0" w:rsidRPr="00D46D34" w:rsidRDefault="00DF1AE0" w:rsidP="00156CEF">
            <w:pPr>
              <w:jc w:val="center"/>
              <w:rPr>
                <w:rFonts w:eastAsia="Times New Roman"/>
                <w:color w:val="000000"/>
                <w:kern w:val="0"/>
                <w:vertAlign w:val="superscript"/>
                <w:lang w:eastAsia="ru-RU"/>
              </w:rPr>
            </w:pPr>
            <w:r>
              <w:rPr>
                <w:rFonts w:eastAsia="Times New Roman"/>
                <w:color w:val="000000"/>
                <w:kern w:val="0"/>
                <w:lang w:eastAsia="ru-RU"/>
              </w:rPr>
              <w:t>17,2 км</w:t>
            </w:r>
            <w:r>
              <w:rPr>
                <w:rFonts w:eastAsia="Times New Roman"/>
                <w:color w:val="000000"/>
                <w:kern w:val="0"/>
                <w:vertAlign w:val="superscript"/>
                <w:lang w:eastAsia="ru-RU"/>
              </w:rPr>
              <w:t>2</w:t>
            </w:r>
          </w:p>
        </w:tc>
        <w:tc>
          <w:tcPr>
            <w:tcW w:w="2058" w:type="dxa"/>
            <w:tcBorders>
              <w:top w:val="single" w:sz="4" w:space="0" w:color="000000"/>
              <w:left w:val="single" w:sz="4" w:space="0" w:color="000000"/>
              <w:bottom w:val="single" w:sz="4" w:space="0" w:color="000000"/>
              <w:right w:val="single" w:sz="4" w:space="0" w:color="000000"/>
            </w:tcBorders>
          </w:tcPr>
          <w:p w:rsidR="00DF1AE0" w:rsidRPr="00676688" w:rsidRDefault="00DF1AE0" w:rsidP="00156CEF">
            <w:pPr>
              <w:jc w:val="center"/>
              <w:rPr>
                <w:rFonts w:eastAsia="Times New Roman"/>
                <w:color w:val="000000"/>
                <w:kern w:val="0"/>
                <w:lang w:eastAsia="ru-RU"/>
              </w:rPr>
            </w:pPr>
            <w:r w:rsidRPr="00676688">
              <w:rPr>
                <w:rFonts w:eastAsia="Times New Roman"/>
                <w:color w:val="000000"/>
                <w:kern w:val="0"/>
                <w:lang w:eastAsia="ru-RU"/>
              </w:rPr>
              <w:t>20</w:t>
            </w:r>
          </w:p>
        </w:tc>
        <w:tc>
          <w:tcPr>
            <w:tcW w:w="1908" w:type="dxa"/>
            <w:tcBorders>
              <w:top w:val="single" w:sz="4" w:space="0" w:color="000000"/>
              <w:left w:val="single" w:sz="4" w:space="0" w:color="000000"/>
              <w:bottom w:val="single" w:sz="4" w:space="0" w:color="000000"/>
              <w:right w:val="single" w:sz="4" w:space="0" w:color="000000"/>
            </w:tcBorders>
          </w:tcPr>
          <w:p w:rsidR="00DF1AE0" w:rsidRPr="00676688" w:rsidRDefault="00DF1AE0" w:rsidP="00156CEF">
            <w:pPr>
              <w:jc w:val="center"/>
              <w:rPr>
                <w:rFonts w:eastAsia="Times New Roman"/>
                <w:color w:val="000000"/>
                <w:kern w:val="0"/>
                <w:lang w:eastAsia="ru-RU"/>
              </w:rPr>
            </w:pPr>
            <w:r>
              <w:rPr>
                <w:rFonts w:eastAsia="Times New Roman"/>
                <w:color w:val="000000"/>
                <w:kern w:val="0"/>
                <w:lang w:eastAsia="ru-RU"/>
              </w:rPr>
              <w:t>200</w:t>
            </w:r>
          </w:p>
        </w:tc>
        <w:tc>
          <w:tcPr>
            <w:tcW w:w="1764" w:type="dxa"/>
            <w:tcBorders>
              <w:top w:val="single" w:sz="4" w:space="0" w:color="000000"/>
              <w:left w:val="single" w:sz="4" w:space="0" w:color="000000"/>
              <w:bottom w:val="single" w:sz="4" w:space="0" w:color="000000"/>
            </w:tcBorders>
          </w:tcPr>
          <w:p w:rsidR="00DF1AE0" w:rsidRPr="00676688" w:rsidRDefault="00DF1AE0" w:rsidP="00156CEF">
            <w:pPr>
              <w:jc w:val="center"/>
              <w:rPr>
                <w:rFonts w:eastAsia="Times New Roman"/>
                <w:color w:val="000000"/>
                <w:kern w:val="0"/>
                <w:lang w:eastAsia="ru-RU"/>
              </w:rPr>
            </w:pPr>
            <w:r>
              <w:rPr>
                <w:rFonts w:eastAsia="Times New Roman"/>
                <w:color w:val="000000"/>
                <w:kern w:val="0"/>
                <w:lang w:eastAsia="ru-RU"/>
              </w:rPr>
              <w:t>2</w:t>
            </w:r>
            <w:r w:rsidRPr="00676688">
              <w:rPr>
                <w:rFonts w:eastAsia="Times New Roman"/>
                <w:color w:val="000000"/>
                <w:kern w:val="0"/>
                <w:lang w:eastAsia="ru-RU"/>
              </w:rPr>
              <w:t>00</w:t>
            </w:r>
          </w:p>
        </w:tc>
      </w:tr>
      <w:tr w:rsidR="00DF1AE0" w:rsidRPr="00676688" w:rsidTr="00156CEF">
        <w:tc>
          <w:tcPr>
            <w:tcW w:w="2613" w:type="dxa"/>
            <w:tcBorders>
              <w:top w:val="single" w:sz="4" w:space="0" w:color="000000"/>
              <w:bottom w:val="single" w:sz="4" w:space="0" w:color="000000"/>
              <w:right w:val="single" w:sz="4" w:space="0" w:color="000000"/>
            </w:tcBorders>
          </w:tcPr>
          <w:p w:rsidR="00DF1AE0" w:rsidRDefault="00DF1AE0" w:rsidP="00156CEF">
            <w:pPr>
              <w:jc w:val="center"/>
              <w:rPr>
                <w:rFonts w:eastAsia="Times New Roman"/>
                <w:color w:val="000000"/>
                <w:kern w:val="0"/>
                <w:lang w:eastAsia="ru-RU"/>
              </w:rPr>
            </w:pPr>
            <w:r>
              <w:rPr>
                <w:rFonts w:eastAsia="Times New Roman"/>
                <w:color w:val="000000"/>
                <w:kern w:val="0"/>
                <w:lang w:eastAsia="ru-RU"/>
              </w:rPr>
              <w:t>озеро Кичигино</w:t>
            </w:r>
          </w:p>
        </w:tc>
        <w:tc>
          <w:tcPr>
            <w:tcW w:w="1852" w:type="dxa"/>
            <w:tcBorders>
              <w:top w:val="single" w:sz="4" w:space="0" w:color="000000"/>
              <w:left w:val="single" w:sz="4" w:space="0" w:color="000000"/>
              <w:bottom w:val="single" w:sz="4" w:space="0" w:color="000000"/>
              <w:right w:val="single" w:sz="4" w:space="0" w:color="000000"/>
            </w:tcBorders>
          </w:tcPr>
          <w:p w:rsidR="00DF1AE0" w:rsidRPr="00E002A4" w:rsidRDefault="00DF1AE0" w:rsidP="00156CEF">
            <w:pPr>
              <w:jc w:val="center"/>
              <w:rPr>
                <w:rFonts w:eastAsia="Times New Roman"/>
                <w:color w:val="000000"/>
                <w:kern w:val="0"/>
                <w:vertAlign w:val="superscript"/>
                <w:lang w:eastAsia="ru-RU"/>
              </w:rPr>
            </w:pPr>
            <w:r>
              <w:rPr>
                <w:rFonts w:eastAsia="Times New Roman"/>
                <w:color w:val="000000"/>
                <w:kern w:val="0"/>
                <w:lang w:eastAsia="ru-RU"/>
              </w:rPr>
              <w:t>0,3 км</w:t>
            </w:r>
            <w:r>
              <w:rPr>
                <w:rFonts w:eastAsia="Times New Roman"/>
                <w:color w:val="000000"/>
                <w:kern w:val="0"/>
                <w:vertAlign w:val="superscript"/>
                <w:lang w:eastAsia="ru-RU"/>
              </w:rPr>
              <w:t>2</w:t>
            </w:r>
          </w:p>
        </w:tc>
        <w:tc>
          <w:tcPr>
            <w:tcW w:w="2058" w:type="dxa"/>
            <w:tcBorders>
              <w:top w:val="single" w:sz="4" w:space="0" w:color="000000"/>
              <w:left w:val="single" w:sz="4" w:space="0" w:color="000000"/>
              <w:bottom w:val="single" w:sz="4" w:space="0" w:color="000000"/>
              <w:right w:val="single" w:sz="4" w:space="0" w:color="000000"/>
            </w:tcBorders>
          </w:tcPr>
          <w:p w:rsidR="00DF1AE0" w:rsidRPr="00676688" w:rsidRDefault="00DF1AE0" w:rsidP="00156CEF">
            <w:pPr>
              <w:jc w:val="center"/>
              <w:rPr>
                <w:rFonts w:eastAsia="Times New Roman"/>
                <w:color w:val="000000"/>
                <w:kern w:val="0"/>
                <w:lang w:eastAsia="ru-RU"/>
              </w:rPr>
            </w:pPr>
            <w:r>
              <w:rPr>
                <w:rFonts w:eastAsia="Times New Roman"/>
                <w:color w:val="000000"/>
                <w:kern w:val="0"/>
                <w:lang w:eastAsia="ru-RU"/>
              </w:rPr>
              <w:t>20</w:t>
            </w:r>
          </w:p>
        </w:tc>
        <w:tc>
          <w:tcPr>
            <w:tcW w:w="1908" w:type="dxa"/>
            <w:tcBorders>
              <w:top w:val="single" w:sz="4" w:space="0" w:color="000000"/>
              <w:left w:val="single" w:sz="4" w:space="0" w:color="000000"/>
              <w:bottom w:val="single" w:sz="4" w:space="0" w:color="000000"/>
              <w:right w:val="single" w:sz="4" w:space="0" w:color="000000"/>
            </w:tcBorders>
          </w:tcPr>
          <w:p w:rsidR="00DF1AE0" w:rsidRDefault="00DF1AE0" w:rsidP="00156CEF">
            <w:pPr>
              <w:jc w:val="center"/>
              <w:rPr>
                <w:rFonts w:eastAsia="Times New Roman"/>
                <w:color w:val="000000"/>
                <w:kern w:val="0"/>
                <w:lang w:eastAsia="ru-RU"/>
              </w:rPr>
            </w:pPr>
            <w:r>
              <w:rPr>
                <w:rFonts w:eastAsia="Times New Roman"/>
                <w:color w:val="000000"/>
                <w:kern w:val="0"/>
                <w:lang w:eastAsia="ru-RU"/>
              </w:rPr>
              <w:t>-</w:t>
            </w:r>
          </w:p>
        </w:tc>
        <w:tc>
          <w:tcPr>
            <w:tcW w:w="1764" w:type="dxa"/>
            <w:tcBorders>
              <w:top w:val="single" w:sz="4" w:space="0" w:color="000000"/>
              <w:left w:val="single" w:sz="4" w:space="0" w:color="000000"/>
              <w:bottom w:val="single" w:sz="4" w:space="0" w:color="000000"/>
            </w:tcBorders>
          </w:tcPr>
          <w:p w:rsidR="00DF1AE0" w:rsidRDefault="00DF1AE0" w:rsidP="00156CEF">
            <w:pPr>
              <w:jc w:val="center"/>
              <w:rPr>
                <w:rFonts w:eastAsia="Times New Roman"/>
                <w:color w:val="000000"/>
                <w:kern w:val="0"/>
                <w:lang w:eastAsia="ru-RU"/>
              </w:rPr>
            </w:pPr>
            <w:r>
              <w:rPr>
                <w:rFonts w:eastAsia="Times New Roman"/>
                <w:color w:val="000000"/>
                <w:kern w:val="0"/>
                <w:lang w:eastAsia="ru-RU"/>
              </w:rPr>
              <w:t>-</w:t>
            </w:r>
          </w:p>
        </w:tc>
      </w:tr>
      <w:tr w:rsidR="00DF1AE0" w:rsidRPr="00676688" w:rsidTr="00156CEF">
        <w:tc>
          <w:tcPr>
            <w:tcW w:w="2613" w:type="dxa"/>
            <w:tcBorders>
              <w:top w:val="single" w:sz="4" w:space="0" w:color="000000"/>
              <w:bottom w:val="single" w:sz="4" w:space="0" w:color="000000"/>
              <w:right w:val="single" w:sz="4" w:space="0" w:color="000000"/>
            </w:tcBorders>
          </w:tcPr>
          <w:p w:rsidR="00DF1AE0" w:rsidRDefault="00DF1AE0" w:rsidP="00156CEF">
            <w:pPr>
              <w:jc w:val="center"/>
              <w:rPr>
                <w:rFonts w:eastAsia="Times New Roman"/>
                <w:color w:val="000000"/>
                <w:kern w:val="0"/>
                <w:lang w:eastAsia="ru-RU"/>
              </w:rPr>
            </w:pPr>
            <w:r>
              <w:rPr>
                <w:rFonts w:eastAsia="Times New Roman"/>
                <w:color w:val="000000"/>
                <w:kern w:val="0"/>
                <w:lang w:eastAsia="ru-RU"/>
              </w:rPr>
              <w:t>озеро Шлыкова</w:t>
            </w:r>
          </w:p>
        </w:tc>
        <w:tc>
          <w:tcPr>
            <w:tcW w:w="1852" w:type="dxa"/>
            <w:tcBorders>
              <w:top w:val="single" w:sz="4" w:space="0" w:color="000000"/>
              <w:left w:val="single" w:sz="4" w:space="0" w:color="000000"/>
              <w:bottom w:val="single" w:sz="4" w:space="0" w:color="000000"/>
              <w:right w:val="single" w:sz="4" w:space="0" w:color="000000"/>
            </w:tcBorders>
          </w:tcPr>
          <w:p w:rsidR="00DF1AE0" w:rsidRPr="00E002A4" w:rsidRDefault="00DF1AE0" w:rsidP="00156CEF">
            <w:pPr>
              <w:jc w:val="center"/>
              <w:rPr>
                <w:rFonts w:eastAsia="Times New Roman"/>
                <w:color w:val="000000"/>
                <w:kern w:val="0"/>
                <w:vertAlign w:val="superscript"/>
                <w:lang w:eastAsia="ru-RU"/>
              </w:rPr>
            </w:pPr>
            <w:r>
              <w:rPr>
                <w:rFonts w:eastAsia="Times New Roman"/>
                <w:color w:val="000000"/>
                <w:kern w:val="0"/>
                <w:lang w:eastAsia="ru-RU"/>
              </w:rPr>
              <w:t>0,1 км</w:t>
            </w:r>
            <w:r>
              <w:rPr>
                <w:rFonts w:eastAsia="Times New Roman"/>
                <w:color w:val="000000"/>
                <w:kern w:val="0"/>
                <w:vertAlign w:val="superscript"/>
                <w:lang w:eastAsia="ru-RU"/>
              </w:rPr>
              <w:t>2</w:t>
            </w:r>
          </w:p>
        </w:tc>
        <w:tc>
          <w:tcPr>
            <w:tcW w:w="2058" w:type="dxa"/>
            <w:tcBorders>
              <w:top w:val="single" w:sz="4" w:space="0" w:color="000000"/>
              <w:left w:val="single" w:sz="4" w:space="0" w:color="000000"/>
              <w:bottom w:val="single" w:sz="4" w:space="0" w:color="000000"/>
              <w:right w:val="single" w:sz="4" w:space="0" w:color="000000"/>
            </w:tcBorders>
          </w:tcPr>
          <w:p w:rsidR="00DF1AE0" w:rsidRDefault="00DF1AE0" w:rsidP="00156CEF">
            <w:pPr>
              <w:jc w:val="center"/>
              <w:rPr>
                <w:rFonts w:eastAsia="Times New Roman"/>
                <w:color w:val="000000"/>
                <w:kern w:val="0"/>
                <w:lang w:eastAsia="ru-RU"/>
              </w:rPr>
            </w:pPr>
            <w:r>
              <w:rPr>
                <w:rFonts w:eastAsia="Times New Roman"/>
                <w:color w:val="000000"/>
                <w:kern w:val="0"/>
                <w:lang w:eastAsia="ru-RU"/>
              </w:rPr>
              <w:t>20</w:t>
            </w:r>
          </w:p>
        </w:tc>
        <w:tc>
          <w:tcPr>
            <w:tcW w:w="1908" w:type="dxa"/>
            <w:tcBorders>
              <w:top w:val="single" w:sz="4" w:space="0" w:color="000000"/>
              <w:left w:val="single" w:sz="4" w:space="0" w:color="000000"/>
              <w:bottom w:val="single" w:sz="4" w:space="0" w:color="000000"/>
              <w:right w:val="single" w:sz="4" w:space="0" w:color="000000"/>
            </w:tcBorders>
          </w:tcPr>
          <w:p w:rsidR="00DF1AE0" w:rsidRDefault="00DF1AE0" w:rsidP="00156CEF">
            <w:pPr>
              <w:jc w:val="center"/>
              <w:rPr>
                <w:rFonts w:eastAsia="Times New Roman"/>
                <w:color w:val="000000"/>
                <w:kern w:val="0"/>
                <w:lang w:eastAsia="ru-RU"/>
              </w:rPr>
            </w:pPr>
            <w:r>
              <w:rPr>
                <w:rFonts w:eastAsia="Times New Roman"/>
                <w:color w:val="000000"/>
                <w:kern w:val="0"/>
                <w:lang w:eastAsia="ru-RU"/>
              </w:rPr>
              <w:t>-</w:t>
            </w:r>
          </w:p>
        </w:tc>
        <w:tc>
          <w:tcPr>
            <w:tcW w:w="1764" w:type="dxa"/>
            <w:tcBorders>
              <w:top w:val="single" w:sz="4" w:space="0" w:color="000000"/>
              <w:left w:val="single" w:sz="4" w:space="0" w:color="000000"/>
              <w:bottom w:val="single" w:sz="4" w:space="0" w:color="000000"/>
            </w:tcBorders>
          </w:tcPr>
          <w:p w:rsidR="00DF1AE0" w:rsidRDefault="00DF1AE0" w:rsidP="00156CEF">
            <w:pPr>
              <w:jc w:val="center"/>
              <w:rPr>
                <w:rFonts w:eastAsia="Times New Roman"/>
                <w:color w:val="000000"/>
                <w:kern w:val="0"/>
                <w:lang w:eastAsia="ru-RU"/>
              </w:rPr>
            </w:pPr>
            <w:r>
              <w:rPr>
                <w:rFonts w:eastAsia="Times New Roman"/>
                <w:color w:val="000000"/>
                <w:kern w:val="0"/>
                <w:lang w:eastAsia="ru-RU"/>
              </w:rPr>
              <w:t>-</w:t>
            </w:r>
          </w:p>
        </w:tc>
      </w:tr>
    </w:tbl>
    <w:p w:rsidR="00DF1AE0" w:rsidRDefault="00DF1AE0" w:rsidP="00DF1AE0">
      <w:pPr>
        <w:pStyle w:val="3"/>
      </w:pPr>
      <w:bookmarkStart w:id="177" w:name="_Toc168386533"/>
      <w:r>
        <w:t>Охранная зона особо охраняемой природной территории</w:t>
      </w:r>
      <w:bookmarkEnd w:id="177"/>
    </w:p>
    <w:p w:rsidR="00DF1AE0" w:rsidRDefault="00DF1AE0" w:rsidP="00DF1AE0">
      <w:pPr>
        <w:ind w:firstLine="709"/>
        <w:rPr>
          <w:sz w:val="28"/>
        </w:rPr>
      </w:pPr>
      <w:r w:rsidRPr="001E2347">
        <w:rPr>
          <w:sz w:val="28"/>
        </w:rPr>
        <w:t xml:space="preserve">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r>
        <w:rPr>
          <w:sz w:val="28"/>
        </w:rPr>
        <w:t xml:space="preserve">федеральным законом </w:t>
      </w:r>
      <w:r w:rsidRPr="006D76B3">
        <w:rPr>
          <w:rFonts w:eastAsia="Times New Roman"/>
          <w:kern w:val="0"/>
          <w:sz w:val="28"/>
          <w:lang w:eastAsia="ru-RU"/>
        </w:rPr>
        <w:t>Российской Федерации</w:t>
      </w:r>
      <w:r>
        <w:rPr>
          <w:sz w:val="28"/>
        </w:rPr>
        <w:t xml:space="preserve"> от 14.03.1995 г. № 33-ФЗ </w:t>
      </w:r>
      <w:r w:rsidRPr="001E2347">
        <w:rPr>
          <w:sz w:val="28"/>
        </w:rPr>
        <w:t xml:space="preserve">«Об особо охраняемых природных территориях» </w:t>
      </w:r>
      <w:r>
        <w:rPr>
          <w:sz w:val="28"/>
        </w:rPr>
        <w:t xml:space="preserve">устанавливаются охранные зоны. Положение об охранных </w:t>
      </w:r>
      <w:r w:rsidRPr="001E2347">
        <w:rPr>
          <w:sz w:val="28"/>
        </w:rPr>
        <w:t>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rsidR="00DF1AE0" w:rsidRPr="00D8485F" w:rsidRDefault="00DF1AE0" w:rsidP="00DF1AE0">
      <w:pPr>
        <w:ind w:firstLine="709"/>
        <w:rPr>
          <w:sz w:val="28"/>
        </w:rPr>
      </w:pPr>
      <w:r w:rsidRPr="001E2347">
        <w:rPr>
          <w:sz w:val="28"/>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E36DC9" w:rsidRDefault="00E36DC9" w:rsidP="00D63035">
      <w:pPr>
        <w:pStyle w:val="2"/>
      </w:pPr>
      <w:bookmarkStart w:id="178" w:name="_Toc168386534"/>
      <w:r>
        <w:t>Мероприятия по инженерной подготовке территории</w:t>
      </w:r>
      <w:bookmarkEnd w:id="178"/>
    </w:p>
    <w:p w:rsidR="00E36DC9" w:rsidRPr="00E36DC9" w:rsidRDefault="00E36DC9" w:rsidP="00E36DC9">
      <w:pPr>
        <w:ind w:firstLine="709"/>
        <w:rPr>
          <w:rFonts w:eastAsia="Times New Roman"/>
          <w:kern w:val="0"/>
          <w:sz w:val="28"/>
          <w:lang w:eastAsia="ru-RU"/>
        </w:rPr>
      </w:pPr>
      <w:r w:rsidRPr="00E36DC9">
        <w:rPr>
          <w:rFonts w:eastAsia="Times New Roman"/>
          <w:kern w:val="0"/>
          <w:sz w:val="28"/>
          <w:lang w:eastAsia="ru-RU"/>
        </w:rPr>
        <w:t>Инженерная подготовка территории предусматривает проведение мероприятий с целью создания благоприятных условий для проживания, а также оптимальных условий для строительства и благоустройства новых и реконструируемых жилых образований.</w:t>
      </w:r>
    </w:p>
    <w:p w:rsidR="00E36DC9" w:rsidRPr="00E36DC9" w:rsidRDefault="00E36DC9" w:rsidP="00E36DC9">
      <w:pPr>
        <w:ind w:firstLine="709"/>
        <w:rPr>
          <w:rFonts w:eastAsia="Times New Roman"/>
          <w:kern w:val="0"/>
          <w:sz w:val="28"/>
          <w:lang w:eastAsia="ru-RU"/>
        </w:rPr>
      </w:pPr>
      <w:r w:rsidRPr="00E36DC9">
        <w:rPr>
          <w:rFonts w:eastAsia="Times New Roman"/>
          <w:kern w:val="0"/>
          <w:sz w:val="28"/>
          <w:lang w:eastAsia="ru-RU"/>
        </w:rPr>
        <w:t>Природные условия планируемой территории предопределили следующий комплекс мероприятий по инженерной подготовке:</w:t>
      </w:r>
    </w:p>
    <w:p w:rsidR="00E36DC9" w:rsidRPr="00E36DC9" w:rsidRDefault="005C4D4A" w:rsidP="007D0958">
      <w:pPr>
        <w:numPr>
          <w:ilvl w:val="0"/>
          <w:numId w:val="28"/>
        </w:numPr>
        <w:ind w:left="0" w:firstLine="709"/>
        <w:rPr>
          <w:rFonts w:eastAsia="Times New Roman"/>
          <w:kern w:val="0"/>
          <w:sz w:val="28"/>
          <w:lang w:eastAsia="ru-RU"/>
        </w:rPr>
      </w:pPr>
      <w:r>
        <w:rPr>
          <w:rFonts w:eastAsia="Times New Roman"/>
          <w:kern w:val="0"/>
          <w:sz w:val="28"/>
          <w:lang w:eastAsia="ru-RU"/>
        </w:rPr>
        <w:t xml:space="preserve"> </w:t>
      </w:r>
      <w:r w:rsidR="00E36DC9" w:rsidRPr="00E36DC9">
        <w:rPr>
          <w:rFonts w:eastAsia="Times New Roman"/>
          <w:kern w:val="0"/>
          <w:sz w:val="28"/>
          <w:lang w:eastAsia="ru-RU"/>
        </w:rPr>
        <w:t>организация стока поверхностных вод;</w:t>
      </w:r>
    </w:p>
    <w:p w:rsidR="00E36DC9" w:rsidRPr="00E36DC9" w:rsidRDefault="005C4D4A" w:rsidP="007D0958">
      <w:pPr>
        <w:numPr>
          <w:ilvl w:val="0"/>
          <w:numId w:val="28"/>
        </w:numPr>
        <w:ind w:left="0" w:firstLine="709"/>
        <w:rPr>
          <w:rFonts w:eastAsia="Times New Roman"/>
          <w:kern w:val="0"/>
          <w:sz w:val="28"/>
          <w:lang w:eastAsia="ru-RU"/>
        </w:rPr>
      </w:pPr>
      <w:r>
        <w:rPr>
          <w:rFonts w:eastAsia="Times New Roman"/>
          <w:kern w:val="0"/>
          <w:sz w:val="28"/>
          <w:lang w:eastAsia="ru-RU"/>
        </w:rPr>
        <w:t xml:space="preserve"> </w:t>
      </w:r>
      <w:r w:rsidR="00E36DC9" w:rsidRPr="00E36DC9">
        <w:rPr>
          <w:rFonts w:eastAsia="Times New Roman"/>
          <w:kern w:val="0"/>
          <w:sz w:val="28"/>
          <w:lang w:eastAsia="ru-RU"/>
        </w:rPr>
        <w:t>понижение уровня грунтовых вод;</w:t>
      </w:r>
    </w:p>
    <w:p w:rsidR="00E36DC9" w:rsidRPr="00E36DC9" w:rsidRDefault="005C4D4A" w:rsidP="007D0958">
      <w:pPr>
        <w:numPr>
          <w:ilvl w:val="0"/>
          <w:numId w:val="28"/>
        </w:numPr>
        <w:ind w:left="0" w:firstLine="709"/>
        <w:rPr>
          <w:rFonts w:eastAsia="Times New Roman"/>
          <w:kern w:val="0"/>
          <w:sz w:val="28"/>
          <w:lang w:eastAsia="ru-RU"/>
        </w:rPr>
      </w:pPr>
      <w:r>
        <w:rPr>
          <w:rFonts w:eastAsia="Times New Roman"/>
          <w:kern w:val="0"/>
          <w:sz w:val="28"/>
          <w:lang w:eastAsia="ru-RU"/>
        </w:rPr>
        <w:lastRenderedPageBreak/>
        <w:t xml:space="preserve"> </w:t>
      </w:r>
      <w:r w:rsidR="00E36DC9" w:rsidRPr="00E36DC9">
        <w:rPr>
          <w:rFonts w:eastAsia="Times New Roman"/>
          <w:kern w:val="0"/>
          <w:sz w:val="28"/>
          <w:lang w:eastAsia="ru-RU"/>
        </w:rPr>
        <w:t>осушение пониженных и заболоченных территорий;</w:t>
      </w:r>
    </w:p>
    <w:p w:rsidR="00E36DC9" w:rsidRPr="00E36DC9" w:rsidRDefault="005C4D4A" w:rsidP="007D0958">
      <w:pPr>
        <w:numPr>
          <w:ilvl w:val="0"/>
          <w:numId w:val="28"/>
        </w:numPr>
        <w:ind w:left="0" w:firstLine="709"/>
        <w:rPr>
          <w:rFonts w:eastAsia="Times New Roman"/>
          <w:kern w:val="0"/>
          <w:sz w:val="28"/>
          <w:lang w:eastAsia="ru-RU"/>
        </w:rPr>
      </w:pPr>
      <w:r>
        <w:rPr>
          <w:rFonts w:eastAsia="Times New Roman"/>
          <w:kern w:val="0"/>
          <w:sz w:val="28"/>
          <w:lang w:eastAsia="ru-RU"/>
        </w:rPr>
        <w:t xml:space="preserve"> </w:t>
      </w:r>
      <w:r w:rsidR="00E36DC9" w:rsidRPr="00E36DC9">
        <w:rPr>
          <w:rFonts w:eastAsia="Times New Roman"/>
          <w:kern w:val="0"/>
          <w:sz w:val="28"/>
          <w:lang w:eastAsia="ru-RU"/>
        </w:rPr>
        <w:t>благоустройство водоемов и водотоков;</w:t>
      </w:r>
    </w:p>
    <w:p w:rsidR="00E36DC9" w:rsidRPr="00E36DC9" w:rsidRDefault="005C4D4A" w:rsidP="007D0958">
      <w:pPr>
        <w:numPr>
          <w:ilvl w:val="0"/>
          <w:numId w:val="28"/>
        </w:numPr>
        <w:ind w:left="0" w:firstLine="709"/>
        <w:rPr>
          <w:rFonts w:eastAsia="Times New Roman"/>
          <w:kern w:val="0"/>
          <w:sz w:val="28"/>
          <w:lang w:eastAsia="ru-RU"/>
        </w:rPr>
      </w:pPr>
      <w:r>
        <w:rPr>
          <w:rFonts w:eastAsia="Times New Roman"/>
          <w:kern w:val="0"/>
          <w:sz w:val="28"/>
          <w:lang w:eastAsia="ru-RU"/>
        </w:rPr>
        <w:t xml:space="preserve"> </w:t>
      </w:r>
      <w:r w:rsidR="00E36DC9" w:rsidRPr="00E36DC9">
        <w:rPr>
          <w:rFonts w:eastAsia="Times New Roman"/>
          <w:kern w:val="0"/>
          <w:sz w:val="28"/>
          <w:lang w:eastAsia="ru-RU"/>
        </w:rPr>
        <w:t>организация мест массового отдыха населения;</w:t>
      </w:r>
    </w:p>
    <w:p w:rsidR="00E36DC9" w:rsidRPr="00E36DC9" w:rsidRDefault="005C4D4A" w:rsidP="007D0958">
      <w:pPr>
        <w:numPr>
          <w:ilvl w:val="0"/>
          <w:numId w:val="28"/>
        </w:numPr>
        <w:ind w:left="0" w:firstLine="709"/>
        <w:rPr>
          <w:rFonts w:eastAsia="Times New Roman"/>
          <w:kern w:val="0"/>
          <w:sz w:val="28"/>
          <w:lang w:eastAsia="ru-RU"/>
        </w:rPr>
      </w:pPr>
      <w:r>
        <w:rPr>
          <w:rFonts w:eastAsia="Times New Roman"/>
          <w:kern w:val="0"/>
          <w:sz w:val="28"/>
          <w:lang w:eastAsia="ru-RU"/>
        </w:rPr>
        <w:t xml:space="preserve"> </w:t>
      </w:r>
      <w:r w:rsidR="00E36DC9" w:rsidRPr="00E36DC9">
        <w:rPr>
          <w:rFonts w:eastAsia="Times New Roman"/>
          <w:kern w:val="0"/>
          <w:sz w:val="28"/>
          <w:lang w:eastAsia="ru-RU"/>
        </w:rPr>
        <w:t>восстановление нарушенных территорий.</w:t>
      </w:r>
    </w:p>
    <w:p w:rsidR="00E36DC9" w:rsidRPr="00E36DC9" w:rsidRDefault="00E36DC9" w:rsidP="00E36DC9">
      <w:pPr>
        <w:ind w:firstLine="709"/>
        <w:rPr>
          <w:rFonts w:eastAsia="Times New Roman"/>
          <w:kern w:val="0"/>
          <w:sz w:val="28"/>
          <w:lang w:eastAsia="ru-RU"/>
        </w:rPr>
      </w:pPr>
      <w:r w:rsidRPr="00E36DC9">
        <w:rPr>
          <w:rFonts w:eastAsia="Times New Roman"/>
          <w:kern w:val="0"/>
          <w:sz w:val="28"/>
          <w:lang w:eastAsia="ru-RU"/>
        </w:rPr>
        <w:t>Раздел "Инженерная подготовка территорий» выполнен в соответствии с требованиями следующих нормативно-технических документов:</w:t>
      </w:r>
    </w:p>
    <w:p w:rsidR="00E36DC9" w:rsidRPr="00E36DC9" w:rsidRDefault="005C4D4A" w:rsidP="007D0958">
      <w:pPr>
        <w:numPr>
          <w:ilvl w:val="0"/>
          <w:numId w:val="29"/>
        </w:numPr>
        <w:ind w:left="0" w:firstLine="709"/>
        <w:rPr>
          <w:rFonts w:eastAsia="Times New Roman"/>
          <w:kern w:val="0"/>
          <w:sz w:val="28"/>
          <w:lang w:eastAsia="ru-RU"/>
        </w:rPr>
      </w:pPr>
      <w:r>
        <w:rPr>
          <w:rFonts w:eastAsia="Times New Roman"/>
          <w:kern w:val="0"/>
          <w:sz w:val="28"/>
          <w:lang w:eastAsia="ru-RU"/>
        </w:rPr>
        <w:t xml:space="preserve"> </w:t>
      </w:r>
      <w:r w:rsidR="00E36DC9" w:rsidRPr="00E36DC9">
        <w:rPr>
          <w:rFonts w:eastAsia="Times New Roman"/>
          <w:kern w:val="0"/>
          <w:sz w:val="28"/>
          <w:lang w:eastAsia="ru-RU"/>
        </w:rPr>
        <w:t>СП 42.13330.2011 «СНиП 2.07.01-89* Градостроительство. Планировка и застройка городских и сельских поселений»;</w:t>
      </w:r>
    </w:p>
    <w:p w:rsidR="00E36DC9" w:rsidRPr="00E36DC9" w:rsidRDefault="005C4D4A" w:rsidP="007D0958">
      <w:pPr>
        <w:numPr>
          <w:ilvl w:val="0"/>
          <w:numId w:val="29"/>
        </w:numPr>
        <w:ind w:left="0" w:firstLine="709"/>
        <w:rPr>
          <w:rFonts w:eastAsia="Times New Roman"/>
          <w:kern w:val="0"/>
          <w:sz w:val="28"/>
          <w:lang w:eastAsia="ru-RU"/>
        </w:rPr>
      </w:pPr>
      <w:r>
        <w:rPr>
          <w:rFonts w:eastAsia="Times New Roman"/>
          <w:kern w:val="0"/>
          <w:sz w:val="28"/>
          <w:lang w:eastAsia="ru-RU"/>
        </w:rPr>
        <w:t xml:space="preserve"> </w:t>
      </w:r>
      <w:r w:rsidR="00E36DC9" w:rsidRPr="00E36DC9">
        <w:rPr>
          <w:rFonts w:eastAsia="Times New Roman"/>
          <w:kern w:val="0"/>
          <w:sz w:val="28"/>
          <w:lang w:eastAsia="ru-RU"/>
        </w:rPr>
        <w:t>СП 104.13330.2016 «СНиП 2.06.15-85 Инженерная защита территории от затопления и подтопления»;</w:t>
      </w:r>
    </w:p>
    <w:p w:rsidR="00E36DC9" w:rsidRDefault="005C4D4A" w:rsidP="007D0958">
      <w:pPr>
        <w:numPr>
          <w:ilvl w:val="0"/>
          <w:numId w:val="29"/>
        </w:numPr>
        <w:ind w:left="0" w:firstLine="709"/>
        <w:rPr>
          <w:rFonts w:eastAsia="Times New Roman"/>
          <w:kern w:val="0"/>
          <w:sz w:val="28"/>
          <w:lang w:eastAsia="ru-RU"/>
        </w:rPr>
      </w:pPr>
      <w:r>
        <w:rPr>
          <w:rFonts w:eastAsia="Times New Roman"/>
          <w:kern w:val="0"/>
          <w:sz w:val="28"/>
          <w:lang w:eastAsia="ru-RU"/>
        </w:rPr>
        <w:t xml:space="preserve"> </w:t>
      </w:r>
      <w:r w:rsidR="00E36DC9" w:rsidRPr="00E36DC9">
        <w:rPr>
          <w:rFonts w:eastAsia="Times New Roman"/>
          <w:kern w:val="0"/>
          <w:sz w:val="28"/>
          <w:lang w:eastAsia="ru-RU"/>
        </w:rPr>
        <w:t>СП 116.13330.2012 «СНиП 22-02-2003 Инженерная защита территорий, зданий и сооружений от опасных геологических процессов».</w:t>
      </w:r>
    </w:p>
    <w:p w:rsidR="00E36DC9" w:rsidRPr="00E36DC9" w:rsidRDefault="00E36DC9" w:rsidP="00E36DC9">
      <w:pPr>
        <w:spacing w:before="120" w:after="120"/>
        <w:jc w:val="center"/>
        <w:rPr>
          <w:rFonts w:eastAsia="Times New Roman"/>
          <w:kern w:val="0"/>
          <w:sz w:val="28"/>
          <w:szCs w:val="28"/>
          <w:lang w:eastAsia="ru-RU"/>
        </w:rPr>
      </w:pPr>
      <w:r w:rsidRPr="00E36DC9">
        <w:rPr>
          <w:rFonts w:eastAsia="Times New Roman"/>
          <w:b/>
          <w:kern w:val="0"/>
          <w:sz w:val="28"/>
          <w:szCs w:val="28"/>
          <w:lang w:eastAsia="ru-RU"/>
        </w:rPr>
        <w:t>Организация стока поверхностных вод</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В целях благоустройства планируемых территорий и улучшения общих санитарных условий предлагается организация поверхностного стока путем создания вертикальной планировки территорий и устройства развитой сети водостоков.</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u w:val="single"/>
          <w:lang w:eastAsia="ru-RU"/>
        </w:rPr>
        <w:t>Вертикальная планировка.</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В основу вертикальной планировки территории должно быть положено:</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создание по улицам и проездам оптимальных продольных уклонов, обеспечивающих как водоотведение поверхностных вод с прилегающих к ним внутри микрорайонных территорий, так и нормальные условия для движения транспорта;</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максимальное сохранение существующих дорожных покрытий на улицах;</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производство наименьшего объема земляных работ как по улицам, так и по внутриквартальным территориям, при максимальном сохранении естественного рельефа.</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Продольные проектируемые уклоны улиц и проездов должны приниматься в пределах нормативных.</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u w:val="single"/>
          <w:lang w:eastAsia="ru-RU"/>
        </w:rPr>
        <w:t>Водосточная сеть.</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Сток поверхностных вод с территорий населенных пунктов сельского поселения должен осуществляться путем строительства системы дождевой канализации комбинированного типа, со сбросом в близлежащие водоемы через очистные сооружения дождевой канализации. При необходимости устраиваются насосные станции.</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Открытые водоотводные лотки подключаются к коллекторам дождевой канализации через специальные сооружения с песколовками и решетками.</w:t>
      </w:r>
    </w:p>
    <w:p w:rsidR="00E36DC9" w:rsidRPr="00E36DC9" w:rsidRDefault="00E36DC9" w:rsidP="00E36DC9">
      <w:pPr>
        <w:ind w:firstLine="709"/>
        <w:rPr>
          <w:rFonts w:eastAsia="Times New Roman"/>
          <w:color w:val="FF0000"/>
          <w:kern w:val="0"/>
          <w:sz w:val="28"/>
          <w:szCs w:val="28"/>
          <w:lang w:eastAsia="ru-RU"/>
        </w:rPr>
      </w:pPr>
      <w:r w:rsidRPr="00E36DC9">
        <w:rPr>
          <w:rFonts w:eastAsia="Times New Roman"/>
          <w:kern w:val="0"/>
          <w:sz w:val="28"/>
          <w:szCs w:val="28"/>
          <w:lang w:eastAsia="ru-RU"/>
        </w:rPr>
        <w:t>В первую очередь необходимо обеспечить отвод и очистку поверхностных сточных вод с застроенных территорий, попадающих в зоны о</w:t>
      </w:r>
      <w:r w:rsidR="007721B1">
        <w:rPr>
          <w:rFonts w:eastAsia="Times New Roman"/>
          <w:kern w:val="0"/>
          <w:sz w:val="28"/>
          <w:szCs w:val="28"/>
          <w:lang w:eastAsia="ru-RU"/>
        </w:rPr>
        <w:t xml:space="preserve">храны особоохраняемых </w:t>
      </w:r>
      <w:r w:rsidR="00B13221">
        <w:rPr>
          <w:rFonts w:eastAsia="Times New Roman"/>
          <w:kern w:val="0"/>
          <w:sz w:val="28"/>
          <w:szCs w:val="28"/>
          <w:lang w:eastAsia="ru-RU"/>
        </w:rPr>
        <w:t xml:space="preserve">природных </w:t>
      </w:r>
      <w:r w:rsidRPr="00E36DC9">
        <w:rPr>
          <w:rFonts w:eastAsia="Times New Roman"/>
          <w:kern w:val="0"/>
          <w:sz w:val="28"/>
          <w:szCs w:val="28"/>
          <w:lang w:eastAsia="ru-RU"/>
        </w:rPr>
        <w:t>территорий расположенных</w:t>
      </w:r>
      <w:r>
        <w:rPr>
          <w:rFonts w:eastAsia="Times New Roman"/>
          <w:kern w:val="0"/>
          <w:sz w:val="28"/>
          <w:szCs w:val="28"/>
          <w:lang w:eastAsia="ru-RU"/>
        </w:rPr>
        <w:t xml:space="preserve"> в Кичигинском сельском посел</w:t>
      </w:r>
      <w:r w:rsidRPr="00E36DC9">
        <w:rPr>
          <w:rFonts w:eastAsia="Times New Roman"/>
          <w:kern w:val="0"/>
          <w:sz w:val="28"/>
          <w:szCs w:val="28"/>
          <w:lang w:eastAsia="ru-RU"/>
        </w:rPr>
        <w:t xml:space="preserve">ении. </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xml:space="preserve">Поверхностные воды с территорий сельхоз и промпредприятий, гаражей и прочих производственно-коммунальных объектов, входящих в состав водосборных бассейнов, перед сбросом в коллекторы дождевой канализации должны очищаться на локальных очистных сооружениях предприятий до требуемых ПДК. С территорий предприятий, не входящих в состав поселковых бассейнов водосбора, водоотвод </w:t>
      </w:r>
      <w:r w:rsidRPr="00E36DC9">
        <w:rPr>
          <w:rFonts w:eastAsia="Times New Roman"/>
          <w:kern w:val="0"/>
          <w:sz w:val="28"/>
          <w:szCs w:val="28"/>
          <w:lang w:eastAsia="ru-RU"/>
        </w:rPr>
        <w:lastRenderedPageBreak/>
        <w:t xml:space="preserve">должен быть организован коллекторами промливневой канализации со сбросом через очистные сооружения предприятий. </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Водосток поверхностных вод с территорий определенных бассейнов площадью до 20 га осуществляется без очистки.</w:t>
      </w:r>
      <w:r w:rsidRPr="00E36DC9">
        <w:rPr>
          <w:rFonts w:eastAsia="Times New Roman"/>
          <w:kern w:val="0"/>
          <w:sz w:val="28"/>
          <w:szCs w:val="28"/>
          <w:lang w:eastAsia="ar-SA"/>
        </w:rPr>
        <w:t xml:space="preserve"> </w:t>
      </w:r>
      <w:r w:rsidRPr="00E36DC9">
        <w:rPr>
          <w:rFonts w:eastAsia="Times New Roman"/>
          <w:kern w:val="0"/>
          <w:sz w:val="28"/>
          <w:szCs w:val="28"/>
          <w:lang w:eastAsia="ru-RU"/>
        </w:rPr>
        <w:tab/>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Выбор места размещения площадок очистных сооружений, насосных станций, мест выпусков стоков в водоем и трассировок коллекторов необходимо уточнять для каждого населенного пункта в отдельности, после выполнения полного комплекса инженерных изысканий и гидрологических наблюдений территории на основе разработки вариантов и их технико-экономического сравнения.</w:t>
      </w:r>
    </w:p>
    <w:p w:rsidR="00E36DC9" w:rsidRPr="00E36DC9" w:rsidRDefault="00E36DC9" w:rsidP="00327E40">
      <w:pPr>
        <w:tabs>
          <w:tab w:val="left" w:pos="8505"/>
        </w:tabs>
        <w:spacing w:before="120" w:after="120"/>
        <w:jc w:val="center"/>
        <w:rPr>
          <w:rFonts w:eastAsia="Times New Roman"/>
          <w:b/>
          <w:kern w:val="0"/>
          <w:sz w:val="28"/>
          <w:szCs w:val="28"/>
          <w:lang w:eastAsia="ru-RU"/>
        </w:rPr>
      </w:pPr>
      <w:r w:rsidRPr="00E36DC9">
        <w:rPr>
          <w:rFonts w:eastAsia="Times New Roman"/>
          <w:b/>
          <w:kern w:val="0"/>
          <w:sz w:val="28"/>
          <w:szCs w:val="28"/>
          <w:lang w:eastAsia="ru-RU"/>
        </w:rPr>
        <w:t>Понижение уровня грунтовых вод</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Довольно высокий уровень грунтовых вод, наблюдаемый на планируемой территории, обуславливается характером рельефа, определяющим условия стока ливневых и талых вод, неблагополучным состоянием водопроводных и канализационных сетей, неорганизованным сбросом отработанных производственных и бытовых сточных вод. Также существенное влияние на неблагоприятную гидрогеологическую обстановку на территории населенного пункта оказывает отсутствие развитой системы ливневой канализации.</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Проектом предусматривается ряд мероприятий профилактического характера, направленных на улучшение гидрогеологической характеристики территорий:</w:t>
      </w:r>
    </w:p>
    <w:p w:rsidR="00E36DC9" w:rsidRPr="00E36DC9" w:rsidRDefault="00A76B82" w:rsidP="007D0958">
      <w:pPr>
        <w:numPr>
          <w:ilvl w:val="0"/>
          <w:numId w:val="30"/>
        </w:numPr>
        <w:ind w:left="0" w:firstLine="709"/>
        <w:rPr>
          <w:rFonts w:eastAsia="Times New Roman"/>
          <w:kern w:val="0"/>
          <w:sz w:val="28"/>
          <w:szCs w:val="28"/>
          <w:lang w:eastAsia="ru-RU"/>
        </w:rPr>
      </w:pPr>
      <w:r>
        <w:rPr>
          <w:rFonts w:eastAsia="Times New Roman"/>
          <w:kern w:val="0"/>
          <w:sz w:val="28"/>
          <w:szCs w:val="28"/>
          <w:lang w:eastAsia="ru-RU"/>
        </w:rPr>
        <w:t xml:space="preserve"> </w:t>
      </w:r>
      <w:r w:rsidR="00E36DC9" w:rsidRPr="00E36DC9">
        <w:rPr>
          <w:rFonts w:eastAsia="Times New Roman"/>
          <w:kern w:val="0"/>
          <w:sz w:val="28"/>
          <w:szCs w:val="28"/>
          <w:lang w:eastAsia="ru-RU"/>
        </w:rPr>
        <w:t>упорядочение и надлежащая организация стока поверхностных вод;</w:t>
      </w:r>
    </w:p>
    <w:p w:rsidR="00912DB0" w:rsidRDefault="00A76B82" w:rsidP="007D0958">
      <w:pPr>
        <w:numPr>
          <w:ilvl w:val="0"/>
          <w:numId w:val="30"/>
        </w:numPr>
        <w:ind w:left="0" w:firstLine="709"/>
        <w:rPr>
          <w:rFonts w:eastAsia="Times New Roman"/>
          <w:kern w:val="0"/>
          <w:sz w:val="28"/>
          <w:szCs w:val="28"/>
          <w:lang w:eastAsia="ru-RU"/>
        </w:rPr>
      </w:pPr>
      <w:r>
        <w:rPr>
          <w:rFonts w:eastAsia="Times New Roman"/>
          <w:kern w:val="0"/>
          <w:sz w:val="28"/>
          <w:szCs w:val="28"/>
          <w:lang w:eastAsia="ru-RU"/>
        </w:rPr>
        <w:t xml:space="preserve"> </w:t>
      </w:r>
      <w:r w:rsidR="00E36DC9" w:rsidRPr="00E36DC9">
        <w:rPr>
          <w:rFonts w:eastAsia="Times New Roman"/>
          <w:kern w:val="0"/>
          <w:sz w:val="28"/>
          <w:szCs w:val="28"/>
          <w:lang w:eastAsia="ru-RU"/>
        </w:rPr>
        <w:t>повышение степени общего благоустройства территории;</w:t>
      </w:r>
    </w:p>
    <w:p w:rsidR="00E36DC9" w:rsidRPr="00912DB0" w:rsidRDefault="00A76B82" w:rsidP="007D0958">
      <w:pPr>
        <w:numPr>
          <w:ilvl w:val="0"/>
          <w:numId w:val="30"/>
        </w:numPr>
        <w:ind w:left="0" w:firstLine="709"/>
        <w:rPr>
          <w:rFonts w:eastAsia="Times New Roman"/>
          <w:kern w:val="0"/>
          <w:sz w:val="28"/>
          <w:szCs w:val="28"/>
          <w:lang w:eastAsia="ru-RU"/>
        </w:rPr>
      </w:pPr>
      <w:r>
        <w:rPr>
          <w:rFonts w:eastAsia="Times New Roman"/>
          <w:kern w:val="0"/>
          <w:sz w:val="28"/>
          <w:szCs w:val="28"/>
          <w:lang w:eastAsia="ru-RU"/>
        </w:rPr>
        <w:t xml:space="preserve"> </w:t>
      </w:r>
      <w:r w:rsidR="00E36DC9" w:rsidRPr="00912DB0">
        <w:rPr>
          <w:rFonts w:eastAsia="Times New Roman"/>
          <w:kern w:val="0"/>
          <w:sz w:val="28"/>
          <w:szCs w:val="28"/>
          <w:lang w:eastAsia="ru-RU"/>
        </w:rPr>
        <w:t>благоустройство улиц и дорог;</w:t>
      </w:r>
    </w:p>
    <w:p w:rsidR="00E36DC9" w:rsidRPr="00E36DC9" w:rsidRDefault="00A76B82" w:rsidP="007D0958">
      <w:pPr>
        <w:numPr>
          <w:ilvl w:val="0"/>
          <w:numId w:val="30"/>
        </w:numPr>
        <w:ind w:left="0" w:firstLine="709"/>
        <w:rPr>
          <w:rFonts w:eastAsia="Times New Roman"/>
          <w:kern w:val="0"/>
          <w:sz w:val="28"/>
          <w:szCs w:val="28"/>
          <w:lang w:eastAsia="ru-RU"/>
        </w:rPr>
      </w:pPr>
      <w:r>
        <w:rPr>
          <w:rFonts w:eastAsia="Times New Roman"/>
          <w:kern w:val="0"/>
          <w:sz w:val="28"/>
          <w:szCs w:val="28"/>
          <w:lang w:eastAsia="ru-RU"/>
        </w:rPr>
        <w:t xml:space="preserve"> </w:t>
      </w:r>
      <w:r w:rsidR="00E36DC9" w:rsidRPr="00E36DC9">
        <w:rPr>
          <w:rFonts w:eastAsia="Times New Roman"/>
          <w:kern w:val="0"/>
          <w:sz w:val="28"/>
          <w:szCs w:val="28"/>
          <w:lang w:eastAsia="ru-RU"/>
        </w:rPr>
        <w:t>правильная эксплуатация водопроводящих коммуникаций.</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После детальных гидрогеологических изысканий возможно появится необходимость в строительстве дренажной сети как в зоне капитальной, так и в зонах усадебной застройки.</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Окончательный выбор типов и систем дренажа применительно к конкретным гидрогеологическим и инженерным условиям защищаемых участков и территорий необходимо произвести на дальнейших стадиях проектирования.</w:t>
      </w:r>
    </w:p>
    <w:p w:rsidR="00E36DC9" w:rsidRPr="00E36DC9" w:rsidRDefault="00E36DC9" w:rsidP="00C543C3">
      <w:pPr>
        <w:spacing w:before="120" w:after="120"/>
        <w:jc w:val="center"/>
        <w:rPr>
          <w:rFonts w:eastAsia="Times New Roman"/>
          <w:b/>
          <w:kern w:val="0"/>
          <w:sz w:val="28"/>
          <w:szCs w:val="28"/>
          <w:lang w:eastAsia="ru-RU"/>
        </w:rPr>
      </w:pPr>
      <w:r w:rsidRPr="00E36DC9">
        <w:rPr>
          <w:rFonts w:eastAsia="Times New Roman"/>
          <w:b/>
          <w:kern w:val="0"/>
          <w:sz w:val="28"/>
          <w:szCs w:val="28"/>
          <w:lang w:eastAsia="ru-RU"/>
        </w:rPr>
        <w:t>Осушение пониженных и заболоченных территорий</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xml:space="preserve">На территории населенных пунктов </w:t>
      </w:r>
      <w:r w:rsidR="00A57437">
        <w:rPr>
          <w:rFonts w:eastAsia="Times New Roman"/>
          <w:kern w:val="0"/>
          <w:sz w:val="28"/>
          <w:szCs w:val="28"/>
          <w:lang w:eastAsia="ru-RU"/>
        </w:rPr>
        <w:t xml:space="preserve">Кичигинского </w:t>
      </w:r>
      <w:r w:rsidRPr="00E36DC9">
        <w:rPr>
          <w:rFonts w:eastAsia="Times New Roman"/>
          <w:kern w:val="0"/>
          <w:sz w:val="28"/>
          <w:szCs w:val="28"/>
          <w:lang w:eastAsia="ru-RU"/>
        </w:rPr>
        <w:t>сельского поселения имеются многочисленные блюдцеобразные понижения и западины, дно которых заболочено.</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Осушение заболоченностей предусматривается подсыпкой грунта, а также предлагается ряд мероприятий, направленных на улучшение гидрогеологических характеристик территории:</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упорядочение и надлежащая организация стока поверхностных вод;</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повышение степени общего благоустройства территории;</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засыпка пониженных мест;</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посадка влаголюбивых насаждений и трав на подсыпаемых территориях.</w:t>
      </w:r>
    </w:p>
    <w:p w:rsidR="00E36DC9" w:rsidRPr="00E36DC9" w:rsidRDefault="00E36DC9" w:rsidP="003431ED">
      <w:pPr>
        <w:spacing w:before="120" w:after="120"/>
        <w:ind w:firstLine="709"/>
        <w:jc w:val="center"/>
        <w:rPr>
          <w:rFonts w:eastAsia="Times New Roman"/>
          <w:b/>
          <w:kern w:val="0"/>
          <w:sz w:val="28"/>
          <w:szCs w:val="28"/>
          <w:lang w:eastAsia="ru-RU"/>
        </w:rPr>
      </w:pPr>
      <w:r w:rsidRPr="00E36DC9">
        <w:rPr>
          <w:rFonts w:eastAsia="Times New Roman"/>
          <w:b/>
          <w:kern w:val="0"/>
          <w:sz w:val="28"/>
          <w:szCs w:val="28"/>
          <w:lang w:eastAsia="ru-RU"/>
        </w:rPr>
        <w:t>Благоустройство водоемов и водотоков</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lastRenderedPageBreak/>
        <w:t>В настоящее время на планируемой территории имеется значительное число водоемов.</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Освоение их территории включает в себя:</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расчистку водоемов от мусора и наносов с углублением и планировкой дна;</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расчистка прибрежных территорий;</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подсыпка дренирующим грунтом, ликвидирующая бессточные понижения и заболоченности;</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вертикальная планировка прилегающих к водоемам территорий;</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засев водоохранной зоны травами, создающими плотный дерн, после планировочных работ;</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ликвидация всех сбросов загрязненных стоков поверхностных вод с прибрежных территорий;</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организация зон отдыха со строительством спортивных сооружений, прогулочных дорожек и площадок, озеленение.</w:t>
      </w:r>
    </w:p>
    <w:p w:rsidR="00E36DC9" w:rsidRPr="00E36DC9" w:rsidRDefault="00E36DC9" w:rsidP="00E36DC9">
      <w:pPr>
        <w:ind w:firstLine="709"/>
        <w:rPr>
          <w:rFonts w:eastAsia="Times New Roman"/>
          <w:kern w:val="0"/>
          <w:sz w:val="28"/>
          <w:szCs w:val="28"/>
          <w:lang w:eastAsia="ru-RU"/>
        </w:rPr>
      </w:pP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Намечаемое проектом благоустройство водотоков требует проведения следующих инженерных мероприятий:</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расчистка русел от мусора и наносов;</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подсыпка заболоченных пойм рек и ручьев;</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планирование берега и прибрежной полосы;</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засев водоохранной зоны травами, создающими плотный дерн, после планировочных работ;</w:t>
      </w:r>
    </w:p>
    <w:p w:rsidR="00E36DC9" w:rsidRPr="00E36DC9" w:rsidRDefault="003024CE" w:rsidP="00E36DC9">
      <w:pPr>
        <w:ind w:firstLine="709"/>
        <w:rPr>
          <w:rFonts w:eastAsia="Times New Roman"/>
          <w:kern w:val="0"/>
          <w:sz w:val="28"/>
          <w:szCs w:val="28"/>
          <w:lang w:eastAsia="ru-RU"/>
        </w:rPr>
      </w:pPr>
      <w:r>
        <w:rPr>
          <w:rFonts w:eastAsia="Times New Roman"/>
          <w:kern w:val="0"/>
          <w:sz w:val="28"/>
          <w:szCs w:val="28"/>
          <w:lang w:eastAsia="ru-RU"/>
        </w:rPr>
        <w:t xml:space="preserve">- </w:t>
      </w:r>
      <w:r w:rsidR="00E36DC9" w:rsidRPr="00E36DC9">
        <w:rPr>
          <w:rFonts w:eastAsia="Times New Roman"/>
          <w:kern w:val="0"/>
          <w:sz w:val="28"/>
          <w:szCs w:val="28"/>
          <w:lang w:eastAsia="ru-RU"/>
        </w:rPr>
        <w:t>ликвидация всех сбросов загрязненных стоков поверхностных вод с прибрежных территорий;</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w:t>
      </w:r>
      <w:r w:rsidR="003024CE">
        <w:rPr>
          <w:rFonts w:eastAsia="Times New Roman"/>
          <w:kern w:val="0"/>
          <w:sz w:val="28"/>
          <w:szCs w:val="28"/>
          <w:lang w:eastAsia="ru-RU"/>
        </w:rPr>
        <w:t xml:space="preserve"> </w:t>
      </w:r>
      <w:r w:rsidRPr="00E36DC9">
        <w:rPr>
          <w:rFonts w:eastAsia="Times New Roman"/>
          <w:kern w:val="0"/>
          <w:sz w:val="28"/>
          <w:szCs w:val="28"/>
          <w:lang w:eastAsia="ru-RU"/>
        </w:rPr>
        <w:t>расчистка всех водопропускных труб и сооружений в теле мостов, обеспечивающих пропуск, возрастающий в период таяния снега и ливней, расхода воды в реках и ручьях.</w:t>
      </w:r>
    </w:p>
    <w:p w:rsidR="00E36DC9" w:rsidRPr="00E36DC9" w:rsidRDefault="00E36DC9" w:rsidP="00A57437">
      <w:pPr>
        <w:spacing w:before="120" w:after="120"/>
        <w:ind w:firstLine="709"/>
        <w:jc w:val="center"/>
        <w:rPr>
          <w:rFonts w:eastAsia="Times New Roman"/>
          <w:kern w:val="0"/>
          <w:sz w:val="28"/>
          <w:szCs w:val="28"/>
          <w:lang w:eastAsia="ru-RU"/>
        </w:rPr>
      </w:pPr>
      <w:r w:rsidRPr="00E36DC9">
        <w:rPr>
          <w:rFonts w:eastAsia="Times New Roman"/>
          <w:b/>
          <w:kern w:val="0"/>
          <w:sz w:val="28"/>
          <w:szCs w:val="28"/>
          <w:lang w:eastAsia="ru-RU"/>
        </w:rPr>
        <w:t>Организация мест массового отдыха населения</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При формировании мест массового отдыха населения потребуется организация пляжей. Пляжи могут быть организованы на территории населенного пункта, либо за ней.</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В инженерную подготовку территории пляжей включаются следующие работы: расчистка береговой полосы от существующей растительности, подсыпка песка для улучшения пляжной полосы, углубление и расчистка дна акватории пляжей от ила и грязи, устройство песчаного дна.</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В комплекс мероприятий по обслуживанию отдыхающих на пляжах входит водоснабжение, лечебно-медицинское обслуживание, спасательная служба, общественное питание. На подъезде к пляжу следует предусматривать автопарковку.</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Площадь пляжей определяется в соответствии с требованиями СП 42.13330.2011.</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Также организуются зоны кратковременного отдыха на территориях прудов, рек, ручьев со строительством спортивных сооружений, прогулочных дорожек и площадок, озеленением.</w:t>
      </w:r>
    </w:p>
    <w:p w:rsidR="00E36DC9" w:rsidRPr="00E36DC9" w:rsidRDefault="00E36DC9" w:rsidP="003431ED">
      <w:pPr>
        <w:spacing w:before="120" w:after="120"/>
        <w:ind w:firstLine="709"/>
        <w:jc w:val="center"/>
        <w:rPr>
          <w:rFonts w:eastAsia="Times New Roman"/>
          <w:kern w:val="0"/>
          <w:sz w:val="28"/>
          <w:szCs w:val="28"/>
          <w:lang w:eastAsia="ru-RU"/>
        </w:rPr>
      </w:pPr>
      <w:r w:rsidRPr="00E36DC9">
        <w:rPr>
          <w:rFonts w:eastAsia="Times New Roman"/>
          <w:b/>
          <w:kern w:val="0"/>
          <w:sz w:val="28"/>
          <w:szCs w:val="28"/>
          <w:lang w:eastAsia="ru-RU"/>
        </w:rPr>
        <w:t>Восстановление нарушенных территорий</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lastRenderedPageBreak/>
        <w:t>Основное направление восстановления нарушенных территорий – освоение территории для различных видов рекреации с минимально возможным объемом работ по организации рельефа, освобождением территории от мусора, строительством пешеходных дорожек, оборудованием их малыми архитектурными формами и озеленением территории.</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Настоящим проектом предусматривается формирование культурного ландшафта на восстанавливаемых территориях путем создания искусственного рельефа. Восстанавливаемые территории осваиваются под зеленое строительство.</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Все существующие свалки ликвидируются с последующим использованием под лесопосадки после соответствующих мероприятий по инженерной подготовке, таких как планировочных работ, организации поверхностного стока, подсыпки плодородным слоем, озеленительные работы.</w:t>
      </w:r>
    </w:p>
    <w:p w:rsidR="00D5311E"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Составление всех необходимых планировочных схем с инженерным обоснованием решений производится при разработке проекта специализированной организацией на основании детальных геодезических, инженерно-геологических и гидрогеологических изысканий.</w:t>
      </w:r>
    </w:p>
    <w:p w:rsidR="00C56DAB" w:rsidRPr="00EE1228" w:rsidRDefault="00C56DAB" w:rsidP="00C93491">
      <w:pPr>
        <w:pStyle w:val="1"/>
      </w:pPr>
      <w:bookmarkStart w:id="179" w:name="_Toc168386535"/>
      <w:r w:rsidRPr="00EE1228">
        <w:lastRenderedPageBreak/>
        <w:t>ОЦЕНКА ВОЗМОЖНОГО ВЛИЯНИЯ ПЛАНИРУЕМЫХ ДЛЯ РАЗМЕЩ</w:t>
      </w:r>
      <w:r w:rsidR="000871C1">
        <w:t xml:space="preserve">ЕНИЯ ОБЪЕКТОВ МЕСТНОГО ЗНАЧЕНИЯ СЕЛЬСКОГО ПОСЕЛЕНИЯ </w:t>
      </w:r>
      <w:r w:rsidRPr="00EE1228">
        <w:t>НА КОМПЛЕКСНОЕ РАЗВИТИЕ ТЕРРИТОРИИ</w:t>
      </w:r>
      <w:bookmarkEnd w:id="179"/>
    </w:p>
    <w:p w:rsidR="00BF10F0" w:rsidRPr="00AC2B1F" w:rsidRDefault="004817F4" w:rsidP="00AC2B1F">
      <w:pPr>
        <w:rPr>
          <w:sz w:val="28"/>
          <w:szCs w:val="28"/>
        </w:rPr>
      </w:pPr>
      <w:r w:rsidRPr="004817F4">
        <w:rPr>
          <w:rFonts w:eastAsia="Times New Roman"/>
          <w:kern w:val="0"/>
          <w:sz w:val="28"/>
          <w:szCs w:val="26"/>
          <w:lang w:eastAsia="ru-RU"/>
        </w:rPr>
        <w:t>На основе</w:t>
      </w:r>
      <w:r>
        <w:rPr>
          <w:rFonts w:eastAsia="Times New Roman"/>
          <w:kern w:val="0"/>
          <w:sz w:val="28"/>
          <w:szCs w:val="26"/>
          <w:lang w:eastAsia="ru-RU"/>
        </w:rPr>
        <w:t xml:space="preserve"> выполненного</w:t>
      </w:r>
      <w:r w:rsidRPr="004817F4">
        <w:rPr>
          <w:rFonts w:eastAsia="Times New Roman"/>
          <w:kern w:val="0"/>
          <w:sz w:val="28"/>
          <w:szCs w:val="26"/>
          <w:lang w:eastAsia="ru-RU"/>
        </w:rPr>
        <w:t xml:space="preserve"> анализа</w:t>
      </w:r>
      <w:r>
        <w:rPr>
          <w:rFonts w:eastAsia="Times New Roman"/>
          <w:kern w:val="0"/>
          <w:sz w:val="28"/>
          <w:szCs w:val="26"/>
          <w:lang w:eastAsia="ru-RU"/>
        </w:rPr>
        <w:t xml:space="preserve"> существующего положения и проектных предложений сф</w:t>
      </w:r>
      <w:r w:rsidR="002D6658">
        <w:rPr>
          <w:rFonts w:eastAsia="Times New Roman"/>
          <w:kern w:val="0"/>
          <w:sz w:val="28"/>
          <w:szCs w:val="26"/>
          <w:lang w:eastAsia="ru-RU"/>
        </w:rPr>
        <w:t>ормирован</w:t>
      </w:r>
      <w:r>
        <w:rPr>
          <w:rFonts w:eastAsia="Times New Roman"/>
          <w:kern w:val="0"/>
          <w:sz w:val="28"/>
          <w:szCs w:val="26"/>
          <w:lang w:eastAsia="ru-RU"/>
        </w:rPr>
        <w:t xml:space="preserve"> перечень видов планируемых для размещения объектов местного</w:t>
      </w:r>
      <w:r w:rsidRPr="004817F4">
        <w:rPr>
          <w:rFonts w:eastAsia="Times New Roman"/>
          <w:kern w:val="0"/>
          <w:sz w:val="28"/>
          <w:szCs w:val="26"/>
          <w:lang w:eastAsia="ru-RU"/>
        </w:rPr>
        <w:t xml:space="preserve"> значения</w:t>
      </w:r>
      <w:r>
        <w:rPr>
          <w:rFonts w:eastAsia="Times New Roman"/>
          <w:kern w:val="0"/>
          <w:sz w:val="28"/>
          <w:szCs w:val="26"/>
          <w:lang w:eastAsia="ru-RU"/>
        </w:rPr>
        <w:t xml:space="preserve"> </w:t>
      </w:r>
      <w:r w:rsidR="008E371F">
        <w:rPr>
          <w:rFonts w:eastAsia="Times New Roman"/>
          <w:kern w:val="0"/>
          <w:sz w:val="28"/>
          <w:szCs w:val="26"/>
          <w:lang w:eastAsia="ru-RU"/>
        </w:rPr>
        <w:t xml:space="preserve">Кичигинского сельского поселения </w:t>
      </w:r>
      <w:r w:rsidR="002072A2" w:rsidRPr="002072A2">
        <w:rPr>
          <w:rFonts w:eastAsia="Times New Roman"/>
          <w:kern w:val="0"/>
          <w:sz w:val="28"/>
          <w:szCs w:val="26"/>
          <w:lang w:eastAsia="ru-RU"/>
        </w:rPr>
        <w:t>(</w:t>
      </w:r>
      <w:r w:rsidR="00AC2B1F">
        <w:rPr>
          <w:rFonts w:eastAsia="Times New Roman"/>
          <w:kern w:val="0"/>
          <w:sz w:val="28"/>
          <w:szCs w:val="26"/>
          <w:lang w:eastAsia="ru-RU"/>
        </w:rPr>
        <w:t>в таблице ниже</w:t>
      </w:r>
      <w:r w:rsidR="002072A2" w:rsidRPr="004817F4">
        <w:rPr>
          <w:rFonts w:eastAsia="Times New Roman"/>
          <w:kern w:val="0"/>
          <w:sz w:val="28"/>
          <w:szCs w:val="26"/>
          <w:lang w:eastAsia="ru-RU"/>
        </w:rPr>
        <w:t>)</w:t>
      </w:r>
      <w:r w:rsidR="002D6658">
        <w:rPr>
          <w:rFonts w:eastAsia="Times New Roman"/>
          <w:kern w:val="0"/>
          <w:sz w:val="28"/>
          <w:szCs w:val="26"/>
          <w:lang w:eastAsia="ru-RU"/>
        </w:rPr>
        <w:t xml:space="preserve"> </w:t>
      </w:r>
      <w:r w:rsidR="002072A2">
        <w:rPr>
          <w:rFonts w:eastAsia="Times New Roman"/>
          <w:kern w:val="0"/>
          <w:sz w:val="28"/>
          <w:szCs w:val="26"/>
          <w:lang w:eastAsia="ru-RU"/>
        </w:rPr>
        <w:t xml:space="preserve">и сформулирована </w:t>
      </w:r>
      <w:r w:rsidR="002072A2" w:rsidRPr="002072A2">
        <w:rPr>
          <w:rFonts w:eastAsia="Times New Roman"/>
          <w:kern w:val="0"/>
          <w:sz w:val="28"/>
          <w:szCs w:val="26"/>
          <w:lang w:eastAsia="ru-RU"/>
        </w:rPr>
        <w:t>оценка возможного влияния плани</w:t>
      </w:r>
      <w:r w:rsidR="002072A2">
        <w:rPr>
          <w:rFonts w:eastAsia="Times New Roman"/>
          <w:kern w:val="0"/>
          <w:sz w:val="28"/>
          <w:szCs w:val="26"/>
          <w:lang w:eastAsia="ru-RU"/>
        </w:rPr>
        <w:t xml:space="preserve">руемых для размещения объектов местного значения </w:t>
      </w:r>
      <w:r w:rsidR="008E371F">
        <w:rPr>
          <w:rFonts w:eastAsia="Times New Roman"/>
          <w:kern w:val="0"/>
          <w:sz w:val="28"/>
          <w:szCs w:val="26"/>
          <w:lang w:eastAsia="ru-RU"/>
        </w:rPr>
        <w:t xml:space="preserve">сельского поселения </w:t>
      </w:r>
      <w:r w:rsidR="002072A2" w:rsidRPr="002072A2">
        <w:rPr>
          <w:rFonts w:eastAsia="Times New Roman"/>
          <w:kern w:val="0"/>
          <w:sz w:val="28"/>
          <w:szCs w:val="26"/>
          <w:lang w:eastAsia="ru-RU"/>
        </w:rPr>
        <w:t>на комплексное развитие территории</w:t>
      </w:r>
      <w:r w:rsidRPr="004817F4">
        <w:rPr>
          <w:rFonts w:eastAsia="Times New Roman"/>
          <w:kern w:val="0"/>
          <w:sz w:val="28"/>
          <w:szCs w:val="26"/>
          <w:lang w:eastAsia="ru-RU"/>
        </w:rPr>
        <w:t>.</w:t>
      </w:r>
    </w:p>
    <w:p w:rsidR="00AC2B1F" w:rsidRPr="00AC2B1F" w:rsidRDefault="00AC2B1F" w:rsidP="007F6D3E">
      <w:pPr>
        <w:pStyle w:val="ae"/>
      </w:pPr>
      <w:r w:rsidRPr="00AC2B1F">
        <w:t xml:space="preserve">Таблица </w:t>
      </w:r>
      <w:r>
        <w:fldChar w:fldCharType="begin"/>
      </w:r>
      <w:r w:rsidRPr="00AC2B1F">
        <w:instrText xml:space="preserve"> </w:instrText>
      </w:r>
      <w:r>
        <w:instrText>SEQ</w:instrText>
      </w:r>
      <w:r w:rsidRPr="00AC2B1F">
        <w:instrText xml:space="preserve"> Таблица \* </w:instrText>
      </w:r>
      <w:r>
        <w:instrText>ARABIC</w:instrText>
      </w:r>
      <w:r w:rsidRPr="00AC2B1F">
        <w:instrText xml:space="preserve"> </w:instrText>
      </w:r>
      <w:r>
        <w:fldChar w:fldCharType="separate"/>
      </w:r>
      <w:r w:rsidR="00A5794D">
        <w:rPr>
          <w:noProof/>
        </w:rPr>
        <w:t>35</w:t>
      </w:r>
      <w:r>
        <w:fldChar w:fldCharType="end"/>
      </w:r>
      <w:r>
        <w:t xml:space="preserve"> – Перечень видов планируемых объектов местного значения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922"/>
        <w:gridCol w:w="2763"/>
        <w:gridCol w:w="3917"/>
      </w:tblGrid>
      <w:tr w:rsidR="00DA70D9" w:rsidTr="008556C1">
        <w:trPr>
          <w:trHeight w:val="253"/>
          <w:tblHeader/>
          <w:jc w:val="center"/>
        </w:trPr>
        <w:tc>
          <w:tcPr>
            <w:tcW w:w="291" w:type="pct"/>
            <w:vMerge w:val="restart"/>
            <w:tcMar>
              <w:left w:w="28" w:type="dxa"/>
              <w:right w:w="28" w:type="dxa"/>
            </w:tcMar>
            <w:vAlign w:val="center"/>
          </w:tcPr>
          <w:p w:rsidR="00DA70D9" w:rsidRDefault="005F540A">
            <w:pPr>
              <w:jc w:val="center"/>
              <w:rPr>
                <w:b/>
                <w:color w:val="000000"/>
                <w:sz w:val="22"/>
                <w:szCs w:val="22"/>
              </w:rPr>
            </w:pPr>
            <w:r>
              <w:rPr>
                <w:b/>
                <w:color w:val="000000"/>
                <w:sz w:val="22"/>
                <w:szCs w:val="22"/>
              </w:rPr>
              <w:t>№</w:t>
            </w:r>
          </w:p>
          <w:p w:rsidR="00DA70D9" w:rsidRDefault="005F540A">
            <w:pPr>
              <w:jc w:val="center"/>
              <w:rPr>
                <w:b/>
                <w:color w:val="000000"/>
                <w:sz w:val="22"/>
                <w:szCs w:val="22"/>
              </w:rPr>
            </w:pPr>
            <w:r>
              <w:rPr>
                <w:b/>
                <w:color w:val="000000"/>
                <w:sz w:val="22"/>
                <w:szCs w:val="22"/>
              </w:rPr>
              <w:t>п/п</w:t>
            </w:r>
          </w:p>
        </w:tc>
        <w:tc>
          <w:tcPr>
            <w:tcW w:w="1433" w:type="pct"/>
            <w:vMerge w:val="restart"/>
            <w:tcMar>
              <w:left w:w="28" w:type="dxa"/>
              <w:right w:w="28" w:type="dxa"/>
            </w:tcMar>
            <w:vAlign w:val="center"/>
          </w:tcPr>
          <w:p w:rsidR="00DA70D9" w:rsidRDefault="005F540A">
            <w:pPr>
              <w:jc w:val="center"/>
              <w:rPr>
                <w:b/>
                <w:color w:val="000000"/>
                <w:sz w:val="22"/>
                <w:szCs w:val="22"/>
              </w:rPr>
            </w:pPr>
            <w:r>
              <w:rPr>
                <w:b/>
                <w:color w:val="000000"/>
                <w:sz w:val="22"/>
                <w:szCs w:val="22"/>
              </w:rPr>
              <w:t>Виды объектов местного</w:t>
            </w:r>
          </w:p>
          <w:p w:rsidR="00DA70D9" w:rsidRDefault="008B2819">
            <w:pPr>
              <w:jc w:val="center"/>
              <w:rPr>
                <w:b/>
                <w:color w:val="000000"/>
                <w:sz w:val="22"/>
                <w:szCs w:val="22"/>
              </w:rPr>
            </w:pPr>
            <w:r>
              <w:rPr>
                <w:b/>
                <w:color w:val="000000"/>
                <w:sz w:val="22"/>
                <w:szCs w:val="22"/>
              </w:rPr>
              <w:t>значен</w:t>
            </w:r>
            <w:r w:rsidR="00983466">
              <w:rPr>
                <w:b/>
                <w:color w:val="000000"/>
                <w:sz w:val="22"/>
                <w:szCs w:val="22"/>
              </w:rPr>
              <w:t>ия сельского поселения</w:t>
            </w:r>
            <w:r w:rsidR="00361231">
              <w:rPr>
                <w:rStyle w:val="aa"/>
                <w:b/>
                <w:color w:val="000000"/>
                <w:sz w:val="22"/>
                <w:szCs w:val="22"/>
              </w:rPr>
              <w:footnoteReference w:id="12"/>
            </w:r>
          </w:p>
        </w:tc>
        <w:tc>
          <w:tcPr>
            <w:tcW w:w="1355" w:type="pct"/>
            <w:vMerge w:val="restart"/>
            <w:tcMar>
              <w:left w:w="28" w:type="dxa"/>
              <w:right w:w="28" w:type="dxa"/>
            </w:tcMar>
            <w:vAlign w:val="center"/>
          </w:tcPr>
          <w:p w:rsidR="00DA70D9" w:rsidRDefault="008F304C">
            <w:pPr>
              <w:jc w:val="center"/>
              <w:rPr>
                <w:b/>
                <w:color w:val="000000"/>
                <w:sz w:val="22"/>
                <w:szCs w:val="22"/>
              </w:rPr>
            </w:pPr>
            <w:r>
              <w:rPr>
                <w:b/>
                <w:color w:val="000000"/>
                <w:sz w:val="22"/>
                <w:szCs w:val="22"/>
              </w:rPr>
              <w:t>Назначение объекта</w:t>
            </w:r>
          </w:p>
        </w:tc>
        <w:tc>
          <w:tcPr>
            <w:tcW w:w="1921" w:type="pct"/>
            <w:vMerge w:val="restart"/>
            <w:tcMar>
              <w:left w:w="28" w:type="dxa"/>
              <w:right w:w="28" w:type="dxa"/>
            </w:tcMar>
            <w:vAlign w:val="center"/>
          </w:tcPr>
          <w:p w:rsidR="00DA70D9" w:rsidRDefault="005F540A">
            <w:pPr>
              <w:jc w:val="center"/>
              <w:rPr>
                <w:b/>
                <w:color w:val="000000"/>
                <w:sz w:val="22"/>
                <w:szCs w:val="22"/>
              </w:rPr>
            </w:pPr>
            <w:r>
              <w:rPr>
                <w:b/>
                <w:color w:val="000000"/>
                <w:sz w:val="22"/>
                <w:szCs w:val="22"/>
              </w:rPr>
              <w:t>Оценка возможного влияния</w:t>
            </w:r>
          </w:p>
          <w:p w:rsidR="00DA70D9" w:rsidRDefault="005F540A">
            <w:pPr>
              <w:jc w:val="center"/>
              <w:rPr>
                <w:b/>
                <w:color w:val="000000"/>
                <w:sz w:val="22"/>
                <w:szCs w:val="22"/>
              </w:rPr>
            </w:pPr>
            <w:r>
              <w:rPr>
                <w:b/>
                <w:color w:val="000000"/>
                <w:sz w:val="22"/>
                <w:szCs w:val="22"/>
              </w:rPr>
              <w:t>на комплексное развитие</w:t>
            </w:r>
          </w:p>
          <w:p w:rsidR="00DA70D9" w:rsidRDefault="005F540A">
            <w:pPr>
              <w:jc w:val="center"/>
              <w:rPr>
                <w:b/>
                <w:color w:val="000000"/>
                <w:sz w:val="22"/>
                <w:szCs w:val="22"/>
              </w:rPr>
            </w:pPr>
            <w:r>
              <w:rPr>
                <w:b/>
                <w:color w:val="000000"/>
                <w:sz w:val="22"/>
                <w:szCs w:val="22"/>
              </w:rPr>
              <w:t>территории</w:t>
            </w:r>
          </w:p>
        </w:tc>
      </w:tr>
      <w:tr w:rsidR="00DA70D9">
        <w:trPr>
          <w:trHeight w:val="643"/>
          <w:tblHeader/>
          <w:jc w:val="center"/>
        </w:trPr>
        <w:tc>
          <w:tcPr>
            <w:tcW w:w="291" w:type="pct"/>
            <w:vMerge/>
            <w:tcMar>
              <w:left w:w="28" w:type="dxa"/>
              <w:right w:w="28" w:type="dxa"/>
            </w:tcMar>
            <w:vAlign w:val="center"/>
          </w:tcPr>
          <w:p w:rsidR="00DA70D9" w:rsidRDefault="00DA70D9">
            <w:pPr>
              <w:jc w:val="center"/>
              <w:rPr>
                <w:color w:val="000000"/>
                <w:sz w:val="22"/>
                <w:szCs w:val="22"/>
              </w:rPr>
            </w:pPr>
          </w:p>
        </w:tc>
        <w:tc>
          <w:tcPr>
            <w:tcW w:w="1433" w:type="pct"/>
            <w:vMerge/>
            <w:tcMar>
              <w:left w:w="28" w:type="dxa"/>
              <w:right w:w="28" w:type="dxa"/>
            </w:tcMar>
            <w:vAlign w:val="center"/>
          </w:tcPr>
          <w:p w:rsidR="00DA70D9" w:rsidRDefault="00DA70D9">
            <w:pPr>
              <w:rPr>
                <w:color w:val="000000"/>
                <w:sz w:val="22"/>
                <w:szCs w:val="22"/>
              </w:rPr>
            </w:pPr>
          </w:p>
        </w:tc>
        <w:tc>
          <w:tcPr>
            <w:tcW w:w="1355" w:type="pct"/>
            <w:vMerge/>
            <w:tcMar>
              <w:left w:w="28" w:type="dxa"/>
              <w:right w:w="28" w:type="dxa"/>
            </w:tcMar>
            <w:vAlign w:val="center"/>
          </w:tcPr>
          <w:p w:rsidR="00DA70D9" w:rsidRDefault="00DA70D9">
            <w:pPr>
              <w:rPr>
                <w:color w:val="000000"/>
                <w:sz w:val="22"/>
                <w:szCs w:val="22"/>
              </w:rPr>
            </w:pPr>
          </w:p>
        </w:tc>
        <w:tc>
          <w:tcPr>
            <w:tcW w:w="1921" w:type="pct"/>
            <w:vMerge/>
            <w:tcMar>
              <w:left w:w="28" w:type="dxa"/>
              <w:right w:w="28" w:type="dxa"/>
            </w:tcMar>
            <w:vAlign w:val="center"/>
          </w:tcPr>
          <w:p w:rsidR="00DA70D9" w:rsidRDefault="00DA70D9">
            <w:pPr>
              <w:rPr>
                <w:color w:val="000000"/>
                <w:sz w:val="22"/>
                <w:szCs w:val="22"/>
              </w:rPr>
            </w:pPr>
          </w:p>
        </w:tc>
      </w:tr>
      <w:tr w:rsidR="003436E9">
        <w:trPr>
          <w:trHeight w:val="20"/>
          <w:jc w:val="center"/>
        </w:trPr>
        <w:tc>
          <w:tcPr>
            <w:tcW w:w="291" w:type="pct"/>
            <w:vMerge w:val="restart"/>
            <w:tcMar>
              <w:left w:w="28" w:type="dxa"/>
              <w:right w:w="28" w:type="dxa"/>
            </w:tcMar>
            <w:vAlign w:val="center"/>
          </w:tcPr>
          <w:p w:rsidR="003436E9" w:rsidRDefault="003436E9" w:rsidP="00203580">
            <w:pPr>
              <w:jc w:val="center"/>
              <w:rPr>
                <w:color w:val="000000"/>
                <w:sz w:val="22"/>
                <w:szCs w:val="22"/>
              </w:rPr>
            </w:pPr>
            <w:r>
              <w:rPr>
                <w:color w:val="000000"/>
                <w:sz w:val="22"/>
                <w:szCs w:val="22"/>
              </w:rPr>
              <w:t>1.</w:t>
            </w:r>
          </w:p>
        </w:tc>
        <w:tc>
          <w:tcPr>
            <w:tcW w:w="1433" w:type="pct"/>
            <w:vMerge w:val="restart"/>
            <w:tcMar>
              <w:left w:w="28" w:type="dxa"/>
              <w:right w:w="28" w:type="dxa"/>
            </w:tcMar>
            <w:vAlign w:val="center"/>
          </w:tcPr>
          <w:p w:rsidR="003436E9" w:rsidRPr="003436E9" w:rsidRDefault="003436E9" w:rsidP="003436E9">
            <w:pPr>
              <w:rPr>
                <w:color w:val="000000"/>
                <w:sz w:val="22"/>
                <w:szCs w:val="22"/>
              </w:rPr>
            </w:pPr>
            <w:r w:rsidRPr="003436E9">
              <w:rPr>
                <w:color w:val="000000"/>
                <w:sz w:val="22"/>
                <w:szCs w:val="22"/>
              </w:rPr>
              <w:t xml:space="preserve">Объекты электро-, тепло-, </w:t>
            </w:r>
          </w:p>
          <w:p w:rsidR="003436E9" w:rsidRPr="003436E9" w:rsidRDefault="003436E9" w:rsidP="003436E9">
            <w:pPr>
              <w:rPr>
                <w:color w:val="000000"/>
                <w:sz w:val="22"/>
                <w:szCs w:val="22"/>
              </w:rPr>
            </w:pPr>
            <w:r w:rsidRPr="003436E9">
              <w:rPr>
                <w:color w:val="000000"/>
                <w:sz w:val="22"/>
                <w:szCs w:val="22"/>
              </w:rPr>
              <w:t xml:space="preserve">газо- и водоснабжения </w:t>
            </w:r>
          </w:p>
          <w:p w:rsidR="003436E9" w:rsidRPr="003436E9" w:rsidRDefault="003436E9" w:rsidP="003436E9">
            <w:pPr>
              <w:rPr>
                <w:color w:val="000000"/>
                <w:sz w:val="22"/>
                <w:szCs w:val="22"/>
              </w:rPr>
            </w:pPr>
            <w:r>
              <w:rPr>
                <w:color w:val="000000"/>
                <w:sz w:val="22"/>
                <w:szCs w:val="22"/>
              </w:rPr>
              <w:t>населения, водоотведения</w:t>
            </w:r>
          </w:p>
          <w:p w:rsidR="003436E9" w:rsidRDefault="003436E9" w:rsidP="003436E9">
            <w:pPr>
              <w:rPr>
                <w:color w:val="000000"/>
                <w:sz w:val="22"/>
                <w:szCs w:val="22"/>
              </w:rPr>
            </w:pPr>
            <w:r w:rsidRPr="003436E9">
              <w:rPr>
                <w:color w:val="000000"/>
                <w:sz w:val="22"/>
                <w:szCs w:val="22"/>
              </w:rPr>
              <w:t xml:space="preserve">в границах </w:t>
            </w:r>
            <w:r w:rsidR="00134059">
              <w:rPr>
                <w:color w:val="000000"/>
                <w:sz w:val="22"/>
                <w:szCs w:val="22"/>
              </w:rPr>
              <w:t>сельского поселения</w:t>
            </w:r>
            <w:r w:rsidRPr="003436E9">
              <w:rPr>
                <w:color w:val="000000"/>
                <w:sz w:val="22"/>
                <w:szCs w:val="22"/>
              </w:rPr>
              <w:t>.</w:t>
            </w:r>
          </w:p>
        </w:tc>
        <w:tc>
          <w:tcPr>
            <w:tcW w:w="1355" w:type="pct"/>
            <w:tcMar>
              <w:left w:w="28" w:type="dxa"/>
              <w:right w:w="28" w:type="dxa"/>
            </w:tcMar>
            <w:vAlign w:val="center"/>
          </w:tcPr>
          <w:p w:rsidR="003436E9" w:rsidRDefault="003436E9">
            <w:pPr>
              <w:rPr>
                <w:color w:val="000000"/>
                <w:sz w:val="22"/>
                <w:szCs w:val="22"/>
              </w:rPr>
            </w:pPr>
            <w:r>
              <w:rPr>
                <w:color w:val="000000"/>
                <w:sz w:val="22"/>
                <w:szCs w:val="22"/>
              </w:rPr>
              <w:t xml:space="preserve">ЛЭП (ВЛ, КЛ) </w:t>
            </w:r>
          </w:p>
        </w:tc>
        <w:tc>
          <w:tcPr>
            <w:tcW w:w="1921" w:type="pct"/>
            <w:vMerge w:val="restart"/>
            <w:tcMar>
              <w:left w:w="28" w:type="dxa"/>
              <w:right w:w="28" w:type="dxa"/>
            </w:tcMar>
            <w:vAlign w:val="center"/>
          </w:tcPr>
          <w:p w:rsidR="003436E9" w:rsidRDefault="003436E9">
            <w:pPr>
              <w:rPr>
                <w:color w:val="000000"/>
                <w:sz w:val="22"/>
                <w:szCs w:val="22"/>
              </w:rPr>
            </w:pPr>
            <w:r>
              <w:rPr>
                <w:color w:val="000000"/>
                <w:sz w:val="22"/>
                <w:szCs w:val="22"/>
              </w:rPr>
              <w:t>Надежное обеспечение населения, социальных, промышленных, коммунальных и иных объектов электроснабжением. Создание условий для освоения новых территорий в целях гражданского, жилищного и промышленного строительства. Создание условий для развития малых и средних предприятий. Энергосбережение. Повышение инвестиционной привлекательности территории МО</w:t>
            </w: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Центры питания (ПС)</w:t>
            </w:r>
          </w:p>
        </w:tc>
        <w:tc>
          <w:tcPr>
            <w:tcW w:w="1921" w:type="pct"/>
            <w:vMerge/>
            <w:tcMar>
              <w:left w:w="28" w:type="dxa"/>
              <w:right w:w="28" w:type="dxa"/>
            </w:tcMar>
            <w:vAlign w:val="center"/>
          </w:tcPr>
          <w:p w:rsidR="003436E9" w:rsidRDefault="003436E9">
            <w:pPr>
              <w:rPr>
                <w:color w:val="000000"/>
                <w:sz w:val="22"/>
                <w:szCs w:val="22"/>
              </w:rPr>
            </w:pP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autoSpaceDE w:val="0"/>
              <w:autoSpaceDN w:val="0"/>
              <w:adjustRightInd w:val="0"/>
              <w:rPr>
                <w:color w:val="000000"/>
                <w:sz w:val="22"/>
                <w:szCs w:val="22"/>
              </w:rPr>
            </w:pPr>
            <w:r>
              <w:rPr>
                <w:color w:val="000000"/>
                <w:sz w:val="22"/>
                <w:szCs w:val="22"/>
              </w:rPr>
              <w:t>Распределительные подстанции в диапазоне напряжения 110 - 6 кВ</w:t>
            </w:r>
          </w:p>
        </w:tc>
        <w:tc>
          <w:tcPr>
            <w:tcW w:w="1921" w:type="pct"/>
            <w:vMerge/>
            <w:tcMar>
              <w:left w:w="28" w:type="dxa"/>
              <w:right w:w="28" w:type="dxa"/>
            </w:tcMar>
            <w:vAlign w:val="center"/>
          </w:tcPr>
          <w:p w:rsidR="003436E9" w:rsidRDefault="003436E9">
            <w:pPr>
              <w:rPr>
                <w:color w:val="000000"/>
                <w:sz w:val="22"/>
                <w:szCs w:val="22"/>
              </w:rPr>
            </w:pP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shd w:val="clear" w:color="auto" w:fill="FFFFFF"/>
              <w:rPr>
                <w:color w:val="000000"/>
                <w:sz w:val="22"/>
                <w:szCs w:val="22"/>
              </w:rPr>
            </w:pPr>
            <w:r>
              <w:rPr>
                <w:color w:val="000000"/>
                <w:sz w:val="22"/>
                <w:szCs w:val="22"/>
              </w:rPr>
              <w:t xml:space="preserve">Газораспределительные станции </w:t>
            </w:r>
          </w:p>
        </w:tc>
        <w:tc>
          <w:tcPr>
            <w:tcW w:w="1921" w:type="pct"/>
            <w:vMerge w:val="restart"/>
            <w:tcMar>
              <w:left w:w="28" w:type="dxa"/>
              <w:right w:w="28" w:type="dxa"/>
            </w:tcMar>
            <w:vAlign w:val="center"/>
          </w:tcPr>
          <w:p w:rsidR="003436E9" w:rsidRDefault="003436E9">
            <w:pPr>
              <w:rPr>
                <w:color w:val="000000"/>
                <w:sz w:val="22"/>
                <w:szCs w:val="22"/>
              </w:rPr>
            </w:pPr>
            <w:r>
              <w:rPr>
                <w:color w:val="000000"/>
                <w:sz w:val="22"/>
                <w:szCs w:val="22"/>
              </w:rPr>
              <w:t>Надежное обеспечение населения, социальных, промышленных, коммунальных и иных объектов электроснабжением. Создание условий для освоения новых территорий в целях гражданского, жилищного и промышленного строительства. Создание условий для развития малых и средних предприятий. Энергосбережение. Повышение инвестиционной привлекательности территории МО</w:t>
            </w: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Магистральные газопроводы высокого давления</w:t>
            </w:r>
          </w:p>
        </w:tc>
        <w:tc>
          <w:tcPr>
            <w:tcW w:w="1921" w:type="pct"/>
            <w:vMerge/>
            <w:tcMar>
              <w:left w:w="28" w:type="dxa"/>
              <w:right w:w="28" w:type="dxa"/>
            </w:tcMar>
            <w:vAlign w:val="center"/>
          </w:tcPr>
          <w:p w:rsidR="003436E9" w:rsidRDefault="003436E9">
            <w:pPr>
              <w:rPr>
                <w:color w:val="000000"/>
                <w:sz w:val="22"/>
                <w:szCs w:val="22"/>
              </w:rPr>
            </w:pP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Газораспределительные пункты (ГРП)</w:t>
            </w:r>
          </w:p>
        </w:tc>
        <w:tc>
          <w:tcPr>
            <w:tcW w:w="1921" w:type="pct"/>
            <w:vMerge/>
            <w:tcMar>
              <w:left w:w="28" w:type="dxa"/>
              <w:right w:w="28" w:type="dxa"/>
            </w:tcMar>
            <w:vAlign w:val="center"/>
          </w:tcPr>
          <w:p w:rsidR="003436E9" w:rsidRDefault="003436E9">
            <w:pPr>
              <w:rPr>
                <w:color w:val="000000"/>
                <w:sz w:val="22"/>
                <w:szCs w:val="22"/>
              </w:rPr>
            </w:pP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Газопроводы высокого и среднего давления</w:t>
            </w:r>
          </w:p>
        </w:tc>
        <w:tc>
          <w:tcPr>
            <w:tcW w:w="1921" w:type="pct"/>
            <w:vMerge/>
            <w:tcMar>
              <w:left w:w="28" w:type="dxa"/>
              <w:right w:w="28" w:type="dxa"/>
            </w:tcMar>
            <w:vAlign w:val="center"/>
          </w:tcPr>
          <w:p w:rsidR="003436E9" w:rsidRDefault="003436E9">
            <w:pPr>
              <w:rPr>
                <w:color w:val="000000"/>
                <w:sz w:val="22"/>
                <w:szCs w:val="22"/>
              </w:rPr>
            </w:pP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Магистральные сети</w:t>
            </w:r>
          </w:p>
        </w:tc>
        <w:tc>
          <w:tcPr>
            <w:tcW w:w="1921" w:type="pct"/>
            <w:vMerge w:val="restart"/>
            <w:tcMar>
              <w:left w:w="28" w:type="dxa"/>
              <w:right w:w="28" w:type="dxa"/>
            </w:tcMar>
            <w:vAlign w:val="center"/>
          </w:tcPr>
          <w:p w:rsidR="003436E9" w:rsidRDefault="003436E9">
            <w:pPr>
              <w:rPr>
                <w:color w:val="000000"/>
                <w:sz w:val="22"/>
                <w:szCs w:val="22"/>
              </w:rPr>
            </w:pPr>
            <w:r>
              <w:rPr>
                <w:color w:val="000000"/>
                <w:sz w:val="22"/>
                <w:szCs w:val="22"/>
              </w:rPr>
              <w:t>Надежное обеспечение населения, социальных, промышленных, коммунальных и иных объектов теплоснабжением. Улучшение условий проживания населения МО Повышения уровня благоустройства жилого фонда. Создание условий для развития малых и средних предприятий. Энергосбережение.</w:t>
            </w: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Котельные</w:t>
            </w:r>
          </w:p>
        </w:tc>
        <w:tc>
          <w:tcPr>
            <w:tcW w:w="1921" w:type="pct"/>
            <w:vMerge/>
            <w:tcMar>
              <w:left w:w="28" w:type="dxa"/>
              <w:right w:w="28" w:type="dxa"/>
            </w:tcMar>
            <w:vAlign w:val="center"/>
          </w:tcPr>
          <w:p w:rsidR="003436E9" w:rsidRDefault="003436E9">
            <w:pPr>
              <w:rPr>
                <w:color w:val="000000"/>
                <w:sz w:val="22"/>
                <w:szCs w:val="22"/>
              </w:rPr>
            </w:pP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ЦТП, Насосные станции</w:t>
            </w:r>
          </w:p>
        </w:tc>
        <w:tc>
          <w:tcPr>
            <w:tcW w:w="1921" w:type="pct"/>
            <w:vMerge/>
            <w:tcMar>
              <w:left w:w="28" w:type="dxa"/>
              <w:right w:w="28" w:type="dxa"/>
            </w:tcMar>
            <w:vAlign w:val="center"/>
          </w:tcPr>
          <w:p w:rsidR="003436E9" w:rsidRDefault="003436E9">
            <w:pPr>
              <w:rPr>
                <w:color w:val="000000"/>
                <w:sz w:val="22"/>
                <w:szCs w:val="22"/>
              </w:rPr>
            </w:pPr>
          </w:p>
        </w:tc>
      </w:tr>
      <w:tr w:rsidR="003436E9" w:rsidTr="008725FF">
        <w:trPr>
          <w:cantSplit/>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Водозаборы</w:t>
            </w:r>
          </w:p>
        </w:tc>
        <w:tc>
          <w:tcPr>
            <w:tcW w:w="1921" w:type="pct"/>
            <w:vMerge w:val="restart"/>
            <w:tcMar>
              <w:left w:w="28" w:type="dxa"/>
              <w:right w:w="28" w:type="dxa"/>
            </w:tcMar>
            <w:vAlign w:val="center"/>
          </w:tcPr>
          <w:p w:rsidR="003436E9" w:rsidRDefault="003436E9">
            <w:pPr>
              <w:rPr>
                <w:color w:val="000000"/>
                <w:sz w:val="22"/>
                <w:szCs w:val="22"/>
              </w:rPr>
            </w:pPr>
            <w:r>
              <w:rPr>
                <w:color w:val="000000"/>
                <w:sz w:val="22"/>
                <w:szCs w:val="22"/>
              </w:rPr>
              <w:t xml:space="preserve">Надежное обеспечение населения, социальных, промышленных, коммунальных и иных объектов </w:t>
            </w:r>
            <w:r>
              <w:rPr>
                <w:color w:val="000000"/>
                <w:sz w:val="22"/>
                <w:szCs w:val="22"/>
              </w:rPr>
              <w:lastRenderedPageBreak/>
              <w:t>водоснабжением Улучшение условий проживания населения, повышение качества питьевой воды. Сокращение заболеваемости населения. Повышения уровня благоустройства жилого фонда. Повышение инвестиционной привлекательности территории МО</w:t>
            </w: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Магистральные сети</w:t>
            </w:r>
          </w:p>
        </w:tc>
        <w:tc>
          <w:tcPr>
            <w:tcW w:w="1921" w:type="pct"/>
            <w:vMerge/>
            <w:tcMar>
              <w:left w:w="28" w:type="dxa"/>
              <w:right w:w="28" w:type="dxa"/>
            </w:tcMar>
            <w:vAlign w:val="center"/>
          </w:tcPr>
          <w:p w:rsidR="003436E9" w:rsidRDefault="003436E9">
            <w:pPr>
              <w:rPr>
                <w:color w:val="000000"/>
                <w:sz w:val="22"/>
                <w:szCs w:val="22"/>
              </w:rPr>
            </w:pPr>
          </w:p>
        </w:tc>
      </w:tr>
      <w:tr w:rsidR="003436E9">
        <w:trPr>
          <w:trHeight w:val="20"/>
          <w:jc w:val="center"/>
        </w:trPr>
        <w:tc>
          <w:tcPr>
            <w:tcW w:w="291" w:type="pct"/>
            <w:vMerge/>
            <w:tcMar>
              <w:left w:w="28" w:type="dxa"/>
              <w:right w:w="28" w:type="dxa"/>
            </w:tcMar>
            <w:vAlign w:val="center"/>
          </w:tcPr>
          <w:p w:rsidR="003436E9" w:rsidRDefault="003436E9">
            <w:pPr>
              <w:jc w:val="center"/>
              <w:rPr>
                <w:color w:val="000000"/>
                <w:sz w:val="22"/>
                <w:szCs w:val="22"/>
              </w:rPr>
            </w:pPr>
          </w:p>
        </w:tc>
        <w:tc>
          <w:tcPr>
            <w:tcW w:w="1433" w:type="pct"/>
            <w:vMerge/>
            <w:tcMar>
              <w:left w:w="28" w:type="dxa"/>
              <w:right w:w="28" w:type="dxa"/>
            </w:tcMar>
            <w:vAlign w:val="center"/>
          </w:tcPr>
          <w:p w:rsidR="003436E9" w:rsidRDefault="003436E9">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Канализационные очистные сооружения</w:t>
            </w:r>
          </w:p>
        </w:tc>
        <w:tc>
          <w:tcPr>
            <w:tcW w:w="1921" w:type="pct"/>
            <w:vMerge w:val="restart"/>
            <w:tcMar>
              <w:left w:w="28" w:type="dxa"/>
              <w:right w:w="28" w:type="dxa"/>
            </w:tcMar>
            <w:vAlign w:val="center"/>
          </w:tcPr>
          <w:p w:rsidR="003436E9" w:rsidRDefault="003436E9">
            <w:pPr>
              <w:rPr>
                <w:color w:val="000000"/>
                <w:sz w:val="22"/>
                <w:szCs w:val="22"/>
              </w:rPr>
            </w:pPr>
            <w:r>
              <w:rPr>
                <w:color w:val="000000"/>
                <w:sz w:val="22"/>
                <w:szCs w:val="22"/>
              </w:rPr>
              <w:t>Надежное обеспечение населения, социальных, промышленных, коммунальных и иных объектов водоснабжением Улучшение условий проживания населения, повышение качества питьевой воды. Сокращение заболеваемости населения. Повышения уровня благоустройства жилого фонда. Повышение инвестиционной привлекательности территории МО</w:t>
            </w:r>
          </w:p>
        </w:tc>
      </w:tr>
      <w:tr w:rsidR="003436E9">
        <w:trPr>
          <w:trHeight w:val="20"/>
          <w:jc w:val="center"/>
        </w:trPr>
        <w:tc>
          <w:tcPr>
            <w:tcW w:w="291" w:type="pct"/>
            <w:vMerge/>
            <w:tcMar>
              <w:left w:w="28" w:type="dxa"/>
              <w:right w:w="28" w:type="dxa"/>
            </w:tcMar>
            <w:vAlign w:val="center"/>
          </w:tcPr>
          <w:p w:rsidR="003436E9" w:rsidRDefault="003436E9">
            <w:pPr>
              <w:jc w:val="center"/>
              <w:rPr>
                <w:color w:val="000000"/>
                <w:sz w:val="22"/>
                <w:szCs w:val="22"/>
              </w:rPr>
            </w:pPr>
          </w:p>
        </w:tc>
        <w:tc>
          <w:tcPr>
            <w:tcW w:w="1433" w:type="pct"/>
            <w:vMerge/>
            <w:tcMar>
              <w:left w:w="28" w:type="dxa"/>
              <w:right w:w="28" w:type="dxa"/>
            </w:tcMar>
            <w:vAlign w:val="center"/>
          </w:tcPr>
          <w:p w:rsidR="003436E9" w:rsidRDefault="003436E9">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Магистральные сети</w:t>
            </w:r>
          </w:p>
        </w:tc>
        <w:tc>
          <w:tcPr>
            <w:tcW w:w="1921" w:type="pct"/>
            <w:vMerge/>
            <w:tcMar>
              <w:left w:w="28" w:type="dxa"/>
              <w:right w:w="28" w:type="dxa"/>
            </w:tcMar>
            <w:vAlign w:val="center"/>
          </w:tcPr>
          <w:p w:rsidR="003436E9" w:rsidRDefault="003436E9">
            <w:pPr>
              <w:rPr>
                <w:color w:val="000000"/>
                <w:sz w:val="22"/>
                <w:szCs w:val="22"/>
              </w:rPr>
            </w:pPr>
          </w:p>
        </w:tc>
      </w:tr>
      <w:tr w:rsidR="003436E9">
        <w:trPr>
          <w:trHeight w:val="20"/>
          <w:jc w:val="center"/>
        </w:trPr>
        <w:tc>
          <w:tcPr>
            <w:tcW w:w="291" w:type="pct"/>
            <w:vMerge/>
            <w:tcMar>
              <w:left w:w="28" w:type="dxa"/>
              <w:right w:w="28" w:type="dxa"/>
            </w:tcMar>
            <w:vAlign w:val="center"/>
          </w:tcPr>
          <w:p w:rsidR="003436E9" w:rsidRDefault="003436E9">
            <w:pPr>
              <w:jc w:val="center"/>
              <w:rPr>
                <w:color w:val="000000"/>
                <w:sz w:val="22"/>
                <w:szCs w:val="22"/>
              </w:rPr>
            </w:pPr>
          </w:p>
        </w:tc>
        <w:tc>
          <w:tcPr>
            <w:tcW w:w="1433" w:type="pct"/>
            <w:vMerge/>
            <w:tcMar>
              <w:left w:w="28" w:type="dxa"/>
              <w:right w:w="28" w:type="dxa"/>
            </w:tcMar>
            <w:vAlign w:val="center"/>
          </w:tcPr>
          <w:p w:rsidR="003436E9" w:rsidRDefault="003436E9">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Очистные сооружения дождевой канализации</w:t>
            </w:r>
          </w:p>
        </w:tc>
        <w:tc>
          <w:tcPr>
            <w:tcW w:w="1921" w:type="pct"/>
            <w:vMerge/>
            <w:tcMar>
              <w:left w:w="28" w:type="dxa"/>
              <w:right w:w="28" w:type="dxa"/>
            </w:tcMar>
            <w:vAlign w:val="center"/>
          </w:tcPr>
          <w:p w:rsidR="003436E9" w:rsidRDefault="003436E9">
            <w:pPr>
              <w:rPr>
                <w:color w:val="000000"/>
                <w:sz w:val="22"/>
                <w:szCs w:val="22"/>
              </w:rPr>
            </w:pPr>
          </w:p>
        </w:tc>
      </w:tr>
      <w:tr w:rsidR="003117C1">
        <w:trPr>
          <w:trHeight w:val="20"/>
          <w:jc w:val="center"/>
        </w:trPr>
        <w:tc>
          <w:tcPr>
            <w:tcW w:w="291" w:type="pct"/>
            <w:vMerge w:val="restart"/>
            <w:tcMar>
              <w:left w:w="28" w:type="dxa"/>
              <w:right w:w="28" w:type="dxa"/>
            </w:tcMar>
            <w:vAlign w:val="center"/>
          </w:tcPr>
          <w:p w:rsidR="003117C1" w:rsidRDefault="003117C1">
            <w:pPr>
              <w:jc w:val="center"/>
              <w:rPr>
                <w:color w:val="000000"/>
                <w:sz w:val="22"/>
                <w:szCs w:val="22"/>
              </w:rPr>
            </w:pPr>
            <w:r>
              <w:rPr>
                <w:color w:val="000000"/>
                <w:sz w:val="22"/>
                <w:szCs w:val="22"/>
              </w:rPr>
              <w:t>2.</w:t>
            </w:r>
          </w:p>
        </w:tc>
        <w:tc>
          <w:tcPr>
            <w:tcW w:w="1433" w:type="pct"/>
            <w:vMerge w:val="restart"/>
            <w:tcMar>
              <w:left w:w="28" w:type="dxa"/>
              <w:right w:w="28" w:type="dxa"/>
            </w:tcMar>
            <w:vAlign w:val="center"/>
          </w:tcPr>
          <w:p w:rsidR="003117C1" w:rsidRDefault="003117C1">
            <w:pPr>
              <w:rPr>
                <w:color w:val="000000"/>
                <w:sz w:val="22"/>
                <w:szCs w:val="22"/>
              </w:rPr>
            </w:pPr>
            <w:r>
              <w:rPr>
                <w:color w:val="000000"/>
                <w:sz w:val="22"/>
                <w:szCs w:val="22"/>
              </w:rPr>
              <w:t>Автомобильные дороги местного значения</w:t>
            </w:r>
          </w:p>
        </w:tc>
        <w:tc>
          <w:tcPr>
            <w:tcW w:w="1355" w:type="pct"/>
            <w:tcMar>
              <w:left w:w="28" w:type="dxa"/>
              <w:right w:w="28" w:type="dxa"/>
            </w:tcMar>
            <w:vAlign w:val="center"/>
          </w:tcPr>
          <w:p w:rsidR="003117C1" w:rsidRDefault="003117C1" w:rsidP="00A86770">
            <w:pPr>
              <w:rPr>
                <w:color w:val="000000"/>
                <w:sz w:val="22"/>
                <w:szCs w:val="22"/>
              </w:rPr>
            </w:pPr>
            <w:r>
              <w:rPr>
                <w:color w:val="000000"/>
                <w:sz w:val="22"/>
                <w:szCs w:val="22"/>
              </w:rPr>
              <w:t>Искусственные сооружения</w:t>
            </w:r>
            <w:r w:rsidRPr="00780E9C">
              <w:rPr>
                <w:color w:val="000000"/>
                <w:sz w:val="22"/>
                <w:szCs w:val="22"/>
              </w:rPr>
              <w:t xml:space="preserve"> </w:t>
            </w:r>
            <w:r>
              <w:rPr>
                <w:color w:val="000000"/>
                <w:sz w:val="22"/>
                <w:szCs w:val="22"/>
              </w:rPr>
              <w:t xml:space="preserve">на автомобильных дорогах общего </w:t>
            </w:r>
            <w:r w:rsidR="00682076">
              <w:rPr>
                <w:color w:val="000000"/>
                <w:sz w:val="22"/>
                <w:szCs w:val="22"/>
              </w:rPr>
              <w:t>пользования местного значения</w:t>
            </w:r>
          </w:p>
        </w:tc>
        <w:tc>
          <w:tcPr>
            <w:tcW w:w="1921" w:type="pct"/>
            <w:vMerge w:val="restart"/>
            <w:tcMar>
              <w:left w:w="28" w:type="dxa"/>
              <w:right w:w="28" w:type="dxa"/>
            </w:tcMar>
            <w:vAlign w:val="center"/>
          </w:tcPr>
          <w:p w:rsidR="003117C1" w:rsidRDefault="003117C1">
            <w:pPr>
              <w:rPr>
                <w:color w:val="000000"/>
                <w:sz w:val="22"/>
                <w:szCs w:val="22"/>
              </w:rPr>
            </w:pPr>
            <w:r>
              <w:rPr>
                <w:color w:val="000000"/>
                <w:sz w:val="22"/>
                <w:szCs w:val="22"/>
              </w:rPr>
              <w:t>Улучшение условий проживания населения, повышение инвестиционной привлекательности , снижение аварийности автотранспорта, сокращение объёмов загрязнения окружающей среды.</w:t>
            </w:r>
          </w:p>
        </w:tc>
      </w:tr>
      <w:tr w:rsidR="00F908CF" w:rsidTr="005E7538">
        <w:trPr>
          <w:trHeight w:val="1285"/>
          <w:jc w:val="center"/>
        </w:trPr>
        <w:tc>
          <w:tcPr>
            <w:tcW w:w="291" w:type="pct"/>
            <w:vMerge/>
            <w:tcMar>
              <w:left w:w="28" w:type="dxa"/>
              <w:right w:w="28" w:type="dxa"/>
            </w:tcMar>
            <w:vAlign w:val="center"/>
          </w:tcPr>
          <w:p w:rsidR="00F908CF" w:rsidRDefault="00F908CF">
            <w:pPr>
              <w:jc w:val="center"/>
              <w:rPr>
                <w:color w:val="000000"/>
                <w:sz w:val="22"/>
                <w:szCs w:val="22"/>
              </w:rPr>
            </w:pPr>
          </w:p>
        </w:tc>
        <w:tc>
          <w:tcPr>
            <w:tcW w:w="1433" w:type="pct"/>
            <w:vMerge/>
            <w:tcMar>
              <w:left w:w="28" w:type="dxa"/>
              <w:right w:w="28" w:type="dxa"/>
            </w:tcMar>
            <w:vAlign w:val="center"/>
          </w:tcPr>
          <w:p w:rsidR="00F908CF" w:rsidRDefault="00F908CF">
            <w:pPr>
              <w:rPr>
                <w:color w:val="000000"/>
                <w:sz w:val="22"/>
                <w:szCs w:val="22"/>
              </w:rPr>
            </w:pPr>
          </w:p>
        </w:tc>
        <w:tc>
          <w:tcPr>
            <w:tcW w:w="1355" w:type="pct"/>
            <w:tcMar>
              <w:left w:w="28" w:type="dxa"/>
              <w:right w:w="28" w:type="dxa"/>
            </w:tcMar>
            <w:vAlign w:val="center"/>
          </w:tcPr>
          <w:p w:rsidR="00F908CF" w:rsidRDefault="00F908CF" w:rsidP="00A86770">
            <w:pPr>
              <w:rPr>
                <w:color w:val="000000"/>
                <w:sz w:val="22"/>
                <w:szCs w:val="22"/>
              </w:rPr>
            </w:pPr>
            <w:r>
              <w:rPr>
                <w:color w:val="000000"/>
                <w:sz w:val="22"/>
                <w:szCs w:val="22"/>
              </w:rPr>
              <w:t>Улицы и дороги местного значения</w:t>
            </w:r>
          </w:p>
        </w:tc>
        <w:tc>
          <w:tcPr>
            <w:tcW w:w="1921" w:type="pct"/>
            <w:vMerge/>
            <w:tcMar>
              <w:left w:w="28" w:type="dxa"/>
              <w:right w:w="28" w:type="dxa"/>
            </w:tcMar>
            <w:vAlign w:val="center"/>
          </w:tcPr>
          <w:p w:rsidR="00F908CF" w:rsidRDefault="00F908CF">
            <w:pPr>
              <w:rPr>
                <w:color w:val="000000"/>
                <w:sz w:val="22"/>
                <w:szCs w:val="22"/>
              </w:rPr>
            </w:pPr>
          </w:p>
        </w:tc>
      </w:tr>
      <w:tr w:rsidR="00DA70D9">
        <w:trPr>
          <w:trHeight w:val="20"/>
          <w:jc w:val="center"/>
        </w:trPr>
        <w:tc>
          <w:tcPr>
            <w:tcW w:w="291" w:type="pct"/>
            <w:tcMar>
              <w:left w:w="28" w:type="dxa"/>
              <w:right w:w="28" w:type="dxa"/>
            </w:tcMar>
            <w:vAlign w:val="center"/>
          </w:tcPr>
          <w:p w:rsidR="00DA70D9" w:rsidRDefault="00E92028">
            <w:pPr>
              <w:jc w:val="center"/>
              <w:rPr>
                <w:color w:val="000000"/>
                <w:sz w:val="22"/>
                <w:szCs w:val="22"/>
              </w:rPr>
            </w:pPr>
            <w:r>
              <w:rPr>
                <w:color w:val="000000"/>
                <w:sz w:val="22"/>
                <w:szCs w:val="22"/>
              </w:rPr>
              <w:t>3</w:t>
            </w:r>
            <w:r w:rsidR="005F540A">
              <w:rPr>
                <w:color w:val="000000"/>
                <w:sz w:val="22"/>
                <w:szCs w:val="22"/>
              </w:rPr>
              <w:t>.</w:t>
            </w:r>
          </w:p>
        </w:tc>
        <w:tc>
          <w:tcPr>
            <w:tcW w:w="1433" w:type="pct"/>
            <w:tcMar>
              <w:left w:w="28" w:type="dxa"/>
              <w:right w:w="28" w:type="dxa"/>
            </w:tcMar>
            <w:vAlign w:val="center"/>
          </w:tcPr>
          <w:p w:rsidR="00DA70D9" w:rsidRDefault="0035628C">
            <w:pPr>
              <w:rPr>
                <w:color w:val="000000"/>
                <w:sz w:val="22"/>
                <w:szCs w:val="22"/>
              </w:rPr>
            </w:pPr>
            <w:r>
              <w:rPr>
                <w:color w:val="000000"/>
                <w:sz w:val="22"/>
                <w:szCs w:val="22"/>
              </w:rPr>
              <w:t>В области физической культуры и массового спорта</w:t>
            </w:r>
          </w:p>
        </w:tc>
        <w:tc>
          <w:tcPr>
            <w:tcW w:w="1355" w:type="pct"/>
            <w:tcMar>
              <w:left w:w="28" w:type="dxa"/>
              <w:right w:w="28" w:type="dxa"/>
            </w:tcMar>
            <w:vAlign w:val="center"/>
          </w:tcPr>
          <w:p w:rsidR="00DA70D9" w:rsidRDefault="0035628C">
            <w:pPr>
              <w:rPr>
                <w:color w:val="000000"/>
                <w:sz w:val="22"/>
                <w:szCs w:val="22"/>
              </w:rPr>
            </w:pPr>
            <w:r>
              <w:rPr>
                <w:color w:val="000000"/>
                <w:sz w:val="22"/>
                <w:szCs w:val="22"/>
              </w:rPr>
              <w:t>Спортивные сооружения, предназначенные для организации и проведения, официальных физкультурно-оздоровительных и спортивн</w:t>
            </w:r>
            <w:r w:rsidR="00CC6B89">
              <w:rPr>
                <w:color w:val="000000"/>
                <w:sz w:val="22"/>
                <w:szCs w:val="22"/>
              </w:rPr>
              <w:t>ых мероприятий сельского поселения</w:t>
            </w:r>
          </w:p>
        </w:tc>
        <w:tc>
          <w:tcPr>
            <w:tcW w:w="1921" w:type="pct"/>
            <w:tcMar>
              <w:left w:w="28" w:type="dxa"/>
              <w:right w:w="28" w:type="dxa"/>
            </w:tcMar>
            <w:vAlign w:val="center"/>
          </w:tcPr>
          <w:p w:rsidR="00DA70D9" w:rsidRDefault="000C73DC">
            <w:pPr>
              <w:rPr>
                <w:color w:val="000000"/>
                <w:sz w:val="22"/>
                <w:szCs w:val="22"/>
              </w:rPr>
            </w:pPr>
            <w:r>
              <w:rPr>
                <w:color w:val="000000"/>
                <w:sz w:val="22"/>
                <w:szCs w:val="22"/>
              </w:rPr>
              <w:t>Повышение доступности и качества услуг учреждений физической культуры и массового спорта. Привлечение и закрепление на территории молодого населения. Сокращение заболеваемости населения.</w:t>
            </w:r>
          </w:p>
        </w:tc>
      </w:tr>
      <w:tr w:rsidR="00DA70D9">
        <w:trPr>
          <w:trHeight w:val="20"/>
          <w:jc w:val="center"/>
        </w:trPr>
        <w:tc>
          <w:tcPr>
            <w:tcW w:w="291" w:type="pct"/>
            <w:vMerge w:val="restart"/>
            <w:tcMar>
              <w:left w:w="28" w:type="dxa"/>
              <w:right w:w="28" w:type="dxa"/>
            </w:tcMar>
            <w:vAlign w:val="center"/>
          </w:tcPr>
          <w:p w:rsidR="00DA70D9" w:rsidRDefault="00A27986">
            <w:pPr>
              <w:jc w:val="center"/>
              <w:rPr>
                <w:color w:val="000000"/>
                <w:sz w:val="22"/>
                <w:szCs w:val="22"/>
              </w:rPr>
            </w:pPr>
            <w:r>
              <w:rPr>
                <w:color w:val="000000"/>
                <w:sz w:val="22"/>
                <w:szCs w:val="22"/>
              </w:rPr>
              <w:t>4</w:t>
            </w:r>
            <w:r w:rsidR="005F540A">
              <w:rPr>
                <w:color w:val="000000"/>
                <w:sz w:val="22"/>
                <w:szCs w:val="22"/>
              </w:rPr>
              <w:t>.</w:t>
            </w:r>
          </w:p>
        </w:tc>
        <w:tc>
          <w:tcPr>
            <w:tcW w:w="1433" w:type="pct"/>
            <w:vMerge w:val="restart"/>
            <w:tcMar>
              <w:left w:w="28" w:type="dxa"/>
              <w:right w:w="28" w:type="dxa"/>
            </w:tcMar>
            <w:vAlign w:val="center"/>
          </w:tcPr>
          <w:p w:rsidR="00DA70D9" w:rsidRDefault="005F540A">
            <w:pPr>
              <w:rPr>
                <w:color w:val="000000"/>
                <w:sz w:val="22"/>
                <w:szCs w:val="22"/>
              </w:rPr>
            </w:pPr>
            <w:r>
              <w:rPr>
                <w:color w:val="000000"/>
                <w:sz w:val="22"/>
                <w:szCs w:val="22"/>
              </w:rPr>
              <w:t>В области образования</w:t>
            </w:r>
          </w:p>
        </w:tc>
        <w:tc>
          <w:tcPr>
            <w:tcW w:w="1355" w:type="pct"/>
            <w:tcMar>
              <w:left w:w="28" w:type="dxa"/>
              <w:right w:w="28" w:type="dxa"/>
            </w:tcMar>
            <w:vAlign w:val="center"/>
          </w:tcPr>
          <w:p w:rsidR="00DA70D9" w:rsidRDefault="005F540A">
            <w:pPr>
              <w:rPr>
                <w:color w:val="000000"/>
                <w:sz w:val="22"/>
                <w:szCs w:val="22"/>
              </w:rPr>
            </w:pPr>
            <w:r>
              <w:rPr>
                <w:color w:val="000000"/>
                <w:sz w:val="22"/>
                <w:szCs w:val="22"/>
              </w:rPr>
              <w:t>Дошкольные общеобразовательные организации</w:t>
            </w:r>
          </w:p>
        </w:tc>
        <w:tc>
          <w:tcPr>
            <w:tcW w:w="1921" w:type="pct"/>
            <w:vMerge w:val="restart"/>
            <w:tcMar>
              <w:left w:w="28" w:type="dxa"/>
              <w:right w:w="28" w:type="dxa"/>
            </w:tcMar>
            <w:vAlign w:val="center"/>
          </w:tcPr>
          <w:p w:rsidR="00DA70D9" w:rsidRDefault="005F540A" w:rsidP="009B569F">
            <w:pPr>
              <w:rPr>
                <w:color w:val="000000"/>
                <w:sz w:val="22"/>
                <w:szCs w:val="22"/>
              </w:rPr>
            </w:pPr>
            <w:r>
              <w:rPr>
                <w:color w:val="000000"/>
                <w:sz w:val="22"/>
                <w:szCs w:val="22"/>
              </w:rPr>
              <w:t xml:space="preserve">Повышение доступности и качества услуг учреждений образования. Привлечение и закрепление на территории молодого населения. </w:t>
            </w:r>
          </w:p>
        </w:tc>
      </w:tr>
      <w:tr w:rsidR="00195ED9" w:rsidTr="00195ED9">
        <w:trPr>
          <w:jc w:val="center"/>
        </w:trPr>
        <w:tc>
          <w:tcPr>
            <w:tcW w:w="291" w:type="pct"/>
            <w:vMerge/>
            <w:tcMar>
              <w:left w:w="28" w:type="dxa"/>
              <w:right w:w="28" w:type="dxa"/>
            </w:tcMar>
            <w:vAlign w:val="center"/>
          </w:tcPr>
          <w:p w:rsidR="00195ED9" w:rsidRDefault="00195ED9">
            <w:pPr>
              <w:jc w:val="center"/>
              <w:rPr>
                <w:color w:val="000000"/>
                <w:sz w:val="22"/>
                <w:szCs w:val="22"/>
              </w:rPr>
            </w:pPr>
          </w:p>
        </w:tc>
        <w:tc>
          <w:tcPr>
            <w:tcW w:w="1433" w:type="pct"/>
            <w:vMerge/>
            <w:tcMar>
              <w:left w:w="28" w:type="dxa"/>
              <w:right w:w="28" w:type="dxa"/>
            </w:tcMar>
            <w:vAlign w:val="center"/>
          </w:tcPr>
          <w:p w:rsidR="00195ED9" w:rsidRDefault="00195ED9">
            <w:pPr>
              <w:rPr>
                <w:color w:val="000000"/>
                <w:sz w:val="22"/>
                <w:szCs w:val="22"/>
              </w:rPr>
            </w:pPr>
          </w:p>
        </w:tc>
        <w:tc>
          <w:tcPr>
            <w:tcW w:w="1355" w:type="pct"/>
            <w:tcMar>
              <w:left w:w="28" w:type="dxa"/>
              <w:right w:w="28" w:type="dxa"/>
            </w:tcMar>
            <w:vAlign w:val="center"/>
          </w:tcPr>
          <w:p w:rsidR="00195ED9" w:rsidRDefault="00195ED9" w:rsidP="005E7538">
            <w:pPr>
              <w:rPr>
                <w:color w:val="000000"/>
                <w:sz w:val="22"/>
                <w:szCs w:val="22"/>
              </w:rPr>
            </w:pPr>
            <w:r>
              <w:rPr>
                <w:color w:val="000000"/>
                <w:sz w:val="22"/>
                <w:szCs w:val="22"/>
              </w:rPr>
              <w:t>Общеобразовательные организации</w:t>
            </w:r>
          </w:p>
        </w:tc>
        <w:tc>
          <w:tcPr>
            <w:tcW w:w="1921" w:type="pct"/>
            <w:vMerge/>
            <w:tcMar>
              <w:left w:w="28" w:type="dxa"/>
              <w:right w:w="28" w:type="dxa"/>
            </w:tcMar>
            <w:vAlign w:val="center"/>
          </w:tcPr>
          <w:p w:rsidR="00195ED9" w:rsidRDefault="00195ED9">
            <w:pPr>
              <w:rPr>
                <w:color w:val="000000"/>
                <w:sz w:val="22"/>
                <w:szCs w:val="22"/>
              </w:rPr>
            </w:pPr>
          </w:p>
        </w:tc>
      </w:tr>
    </w:tbl>
    <w:p w:rsidR="00152D18" w:rsidRPr="00B05AA9" w:rsidRDefault="00A57437" w:rsidP="00152D18">
      <w:pPr>
        <w:spacing w:before="120"/>
        <w:ind w:firstLine="709"/>
        <w:rPr>
          <w:color w:val="000000" w:themeColor="text1"/>
          <w:sz w:val="28"/>
          <w:szCs w:val="28"/>
        </w:rPr>
      </w:pPr>
      <w:r w:rsidRPr="00A57437">
        <w:rPr>
          <w:color w:val="000000" w:themeColor="text1"/>
          <w:sz w:val="28"/>
          <w:szCs w:val="28"/>
        </w:rPr>
        <w:t>Проектные предложения по основным направлениям развития территории с учетом планируемых для размещения объектов местного значения поселения окажет положительное влияние на комплексное развитие территории, чем должна быть достигнута главная цель – повышение качества жизни и условий проживания населения на проектируемой территории.</w:t>
      </w:r>
    </w:p>
    <w:p w:rsidR="00DA70D9" w:rsidRDefault="005F540A" w:rsidP="00D63035">
      <w:pPr>
        <w:pStyle w:val="1"/>
      </w:pPr>
      <w:bookmarkStart w:id="180" w:name="_Toc168386536"/>
      <w:r>
        <w:lastRenderedPageBreak/>
        <w:t>ПЕРЕЧЕНЬ ОСНОВНЫХ ФАКТОРОВ РИСКА ВОЗНИКНОВЕНИЯ ЧРЕЗВЫЧАЙНЫХ СИТУАЦИЙ ПРИРОДНОГО И ТЕХНОГЕННОГО ХАРАКТЕРА</w:t>
      </w:r>
      <w:bookmarkEnd w:id="180"/>
    </w:p>
    <w:p w:rsidR="00DA70D9" w:rsidRDefault="000E5C1F" w:rsidP="00D63035">
      <w:pPr>
        <w:pStyle w:val="2"/>
      </w:pPr>
      <w:bookmarkStart w:id="181" w:name="_Toc168386537"/>
      <w:r>
        <w:t>Перечень</w:t>
      </w:r>
      <w:r w:rsidR="00A57437">
        <w:t xml:space="preserve"> и характеристика</w:t>
      </w:r>
      <w:r>
        <w:t xml:space="preserve"> </w:t>
      </w:r>
      <w:r w:rsidR="00F6717A">
        <w:t xml:space="preserve">основных факторов риска возникновения ЧС природного </w:t>
      </w:r>
      <w:r>
        <w:t>характера</w:t>
      </w:r>
      <w:bookmarkEnd w:id="181"/>
    </w:p>
    <w:p w:rsidR="00F6717A" w:rsidRPr="00F6717A" w:rsidRDefault="00F6717A" w:rsidP="00C93491">
      <w:pPr>
        <w:pStyle w:val="Main"/>
        <w:rPr>
          <w:b/>
        </w:rPr>
      </w:pPr>
      <w:r w:rsidRPr="00F6717A">
        <w:t>Значительную долю чрезвычайных ситуаций природного характера составляют ситуации, вызванные опасными геологическими и гидрологическими явлениями и процессами (паводки, подтопление-затопление), неблагоприятными метеорологическими явлениями (сильный ветер, оказывающий повышенную ветровую нагрузку; ливневые осадки, приводящие к затоплению и подтоплению территорий; метели со снежными заносами и значительной ветровой нагрузкой; град, оказывающий ударную динамическую нагрузку; сильные морозы, приводящие к температурным деформациям ограждающих конструкций, замораживанию и разрушению коммуникаций; грозы с электрическими разрядами и др.). Степень опасности природных процессов на территории поселения оценивается по категории «умеренно опасные», сложность природных условий – по категории «простые» в соответствии с СНиП 22-01-95 «Геофизика опасных природных воздействий».</w:t>
      </w:r>
    </w:p>
    <w:p w:rsidR="00F6717A" w:rsidRPr="00F6717A" w:rsidRDefault="00F6717A" w:rsidP="00C93491">
      <w:pPr>
        <w:pStyle w:val="Main"/>
        <w:rPr>
          <w:b/>
        </w:rPr>
      </w:pPr>
      <w:r w:rsidRPr="00F6717A">
        <w:rPr>
          <w:b/>
        </w:rPr>
        <w:tab/>
        <w:t xml:space="preserve">Сейсмические условия. </w:t>
      </w:r>
      <w:r w:rsidRPr="00F6717A">
        <w:t>Поселение расположено в зоне 3-4-балльной интенсивности сейсмических воздействий (шкала МSК-64) в зависимости от грунтовых и гидрогеологических условий. При строительстве многоэтажных объектов необходимо предусматривать осуществление антисейсмических мероприятий.</w:t>
      </w:r>
    </w:p>
    <w:p w:rsidR="00F6717A" w:rsidRPr="00F6717A" w:rsidRDefault="00F6717A" w:rsidP="00C93491">
      <w:pPr>
        <w:pStyle w:val="Main"/>
      </w:pPr>
      <w:r w:rsidRPr="00F6717A">
        <w:tab/>
      </w:r>
      <w:r w:rsidRPr="00F6717A">
        <w:rPr>
          <w:b/>
        </w:rPr>
        <w:t>Карстовые процессы</w:t>
      </w:r>
      <w:r w:rsidRPr="00F6717A">
        <w:t>. Проявляются преимущественно в западной части района, на участках развития карбонатных пород палеозоя (в частности известняков каменноугольного возраста). Мощность карстующихся пород достигает 150 м и более. Строительство на закарстованных территориях возможно после проведения специальных изысканий на карст. В целях предупреждения активизации карстовых процессов в результате антропогенного воздействия при строительстве и эксплуатации необходимо соблюдать требования СНиП 2.02.01-83* «Основания зданий и сооружений».</w:t>
      </w:r>
    </w:p>
    <w:p w:rsidR="00F6717A" w:rsidRPr="00F6717A" w:rsidRDefault="00F6717A" w:rsidP="00C93491">
      <w:pPr>
        <w:pStyle w:val="Main"/>
      </w:pPr>
      <w:r w:rsidRPr="00F6717A">
        <w:tab/>
      </w:r>
      <w:r w:rsidRPr="00F6717A">
        <w:rPr>
          <w:b/>
        </w:rPr>
        <w:t>Эрозионные процессы (овражная эрозия и подмыв берегов).</w:t>
      </w:r>
      <w:r w:rsidRPr="00F6717A">
        <w:t xml:space="preserve"> Проявляется на 0,2 % площади района, преимущественно в бортовых частях речных долин, где встречаются небольшие овраги и промоины. Подмыв берегов в период прохождения паводков проявляется в их обрушении и образовании обрывистых уступов от 3-5м до 18-20м (на отдельных участках в долине реки Течи). Подмыв берегов иногда сопровождается небольшими оползнями.</w:t>
      </w:r>
    </w:p>
    <w:p w:rsidR="00F6717A" w:rsidRPr="00F6717A" w:rsidRDefault="00F6717A" w:rsidP="00F6717A">
      <w:pPr>
        <w:suppressAutoHyphens/>
        <w:ind w:firstLine="709"/>
        <w:rPr>
          <w:b/>
          <w:sz w:val="28"/>
        </w:rPr>
      </w:pPr>
      <w:r w:rsidRPr="00F6717A">
        <w:rPr>
          <w:b/>
          <w:sz w:val="28"/>
        </w:rPr>
        <w:tab/>
        <w:t>Подтопление территории грунтовыми водами.</w:t>
      </w:r>
      <w:r w:rsidRPr="00F6717A">
        <w:rPr>
          <w:sz w:val="28"/>
        </w:rPr>
        <w:t xml:space="preserve"> По территориям, подверженным подтоплению, заболоченности высоким уровнем грунтовых вод в пределах населенных пунктов, необходимы: строительство дренажной системы, системы дождевой канализации, осушительной системы, вертикальная планировка поверхности, озеленение. </w:t>
      </w:r>
    </w:p>
    <w:p w:rsidR="00F6717A" w:rsidRPr="00F6717A" w:rsidRDefault="00F6717A" w:rsidP="00F6717A">
      <w:pPr>
        <w:suppressAutoHyphens/>
        <w:ind w:firstLine="709"/>
        <w:rPr>
          <w:b/>
          <w:sz w:val="28"/>
        </w:rPr>
      </w:pPr>
      <w:r w:rsidRPr="00F6717A">
        <w:rPr>
          <w:b/>
          <w:sz w:val="28"/>
        </w:rPr>
        <w:tab/>
        <w:t xml:space="preserve">Лесные пожары. </w:t>
      </w:r>
      <w:r w:rsidRPr="00F6717A">
        <w:rPr>
          <w:sz w:val="28"/>
        </w:rPr>
        <w:t xml:space="preserve">В весенне-летний период лесные пожары представляют опасность для населенных пунктов, расположенных смежно с лесными массивами. В засушливые годы велика вероятность верховых пожаров, со скоростью распространения до 100 км/ч. Охрана леса от пожаров – одна из первостепенных задач </w:t>
      </w:r>
      <w:r w:rsidRPr="00F6717A">
        <w:rPr>
          <w:sz w:val="28"/>
        </w:rPr>
        <w:lastRenderedPageBreak/>
        <w:t>органов лесного хозяйства, в связи с чем необходимо усиление материально-технической базы пожарно-химических станций. Кроме того, необходимо предусматривать устройство противопожарных полос до лесных массивов шириной: не менее 50 м – для застройки выше 2 этажей, не менее 15 м – для 1-2-эт. индивидуальной застройки.</w:t>
      </w:r>
    </w:p>
    <w:p w:rsidR="00F6717A" w:rsidRPr="00F6717A" w:rsidRDefault="00F6717A" w:rsidP="00F6717A">
      <w:pPr>
        <w:suppressAutoHyphens/>
        <w:ind w:firstLine="709"/>
        <w:rPr>
          <w:sz w:val="28"/>
        </w:rPr>
      </w:pPr>
      <w:r w:rsidRPr="00F6717A">
        <w:rPr>
          <w:b/>
          <w:sz w:val="28"/>
        </w:rPr>
        <w:tab/>
        <w:t>Метеорологические явления.</w:t>
      </w:r>
      <w:r w:rsidRPr="00F6717A">
        <w:rPr>
          <w:sz w:val="28"/>
        </w:rPr>
        <w:t xml:space="preserve"> На территории поселения возможны следующие метеорологические явления и процессы: ураганные ветры, снежные бураны, сильные осадки в виде дождя и мокрого снега, крупный град, заморозки и гололед.</w:t>
      </w:r>
    </w:p>
    <w:p w:rsidR="00F6717A" w:rsidRPr="00F6717A" w:rsidRDefault="00F6717A" w:rsidP="00F6717A">
      <w:pPr>
        <w:pStyle w:val="aff2"/>
        <w:jc w:val="both"/>
        <w:rPr>
          <w:rFonts w:ascii="Times New Roman" w:hAnsi="Times New Roman"/>
          <w:sz w:val="28"/>
        </w:rPr>
      </w:pPr>
      <w:r w:rsidRPr="00F6717A">
        <w:rPr>
          <w:rFonts w:ascii="Times New Roman" w:hAnsi="Times New Roman"/>
          <w:sz w:val="28"/>
        </w:rPr>
        <w:tab/>
        <w:t>Последствия данных явлений на экономику и окружающую среду:</w:t>
      </w:r>
    </w:p>
    <w:p w:rsidR="00F6717A" w:rsidRPr="00DA54D6" w:rsidRDefault="00F6717A" w:rsidP="006E62D2">
      <w:pPr>
        <w:pStyle w:val="a2"/>
        <w:rPr>
          <w:lang w:val="ru-RU"/>
        </w:rPr>
      </w:pPr>
      <w:r w:rsidRPr="00DA54D6">
        <w:rPr>
          <w:lang w:val="ru-RU"/>
        </w:rPr>
        <w:t>ураганный ветер – повреждение кровли жилых и производственных зданий;</w:t>
      </w:r>
    </w:p>
    <w:p w:rsidR="00F6717A" w:rsidRPr="00DA54D6" w:rsidRDefault="00F6717A" w:rsidP="006E62D2">
      <w:pPr>
        <w:pStyle w:val="a2"/>
        <w:rPr>
          <w:lang w:val="ru-RU"/>
        </w:rPr>
      </w:pPr>
      <w:r w:rsidRPr="00DA54D6">
        <w:rPr>
          <w:lang w:val="ru-RU"/>
        </w:rPr>
        <w:t>снежный буран – временная приостановка движения железнодорожного и автомобильного транспорта в границах муниципального района (нарушение условий жизнедеятельности населения на 6-12 часов);</w:t>
      </w:r>
    </w:p>
    <w:p w:rsidR="00F6717A" w:rsidRPr="00DA54D6" w:rsidRDefault="00F6717A" w:rsidP="006E62D2">
      <w:pPr>
        <w:pStyle w:val="a2"/>
        <w:rPr>
          <w:lang w:val="ru-RU"/>
        </w:rPr>
      </w:pPr>
      <w:r w:rsidRPr="00DA54D6">
        <w:rPr>
          <w:lang w:val="ru-RU"/>
        </w:rPr>
        <w:t>сильные осадки в виде дождя и мокрого снега – повреждение линий электропередач, нарушение условий жизнедеятельности населения на 6-8 часов;</w:t>
      </w:r>
    </w:p>
    <w:p w:rsidR="00DA70D9" w:rsidRPr="00DA54D6" w:rsidRDefault="00F6717A" w:rsidP="006E62D2">
      <w:pPr>
        <w:pStyle w:val="a2"/>
        <w:rPr>
          <w:lang w:val="ru-RU"/>
        </w:rPr>
      </w:pPr>
      <w:r w:rsidRPr="00DA54D6">
        <w:rPr>
          <w:lang w:val="ru-RU"/>
        </w:rPr>
        <w:t>заморозки возможны на пониженных территориях, что может привести к гибели овощных культур, плодово-ягодных деревьев и кустарников в садоводческих товариществах.</w:t>
      </w:r>
    </w:p>
    <w:p w:rsidR="00AB03F3" w:rsidRPr="00AB03F3" w:rsidRDefault="00AB03F3" w:rsidP="00D63035">
      <w:pPr>
        <w:pStyle w:val="2"/>
      </w:pPr>
      <w:bookmarkStart w:id="182" w:name="_Toc168386538"/>
      <w:r w:rsidRPr="00AB03F3">
        <w:t>Перечень</w:t>
      </w:r>
      <w:r w:rsidR="00F6717A">
        <w:t xml:space="preserve"> и характеристика основных</w:t>
      </w:r>
      <w:r w:rsidRPr="00AB03F3">
        <w:t xml:space="preserve"> </w:t>
      </w:r>
      <w:r w:rsidR="00F6717A">
        <w:t>факторов риска возникновения</w:t>
      </w:r>
      <w:r w:rsidRPr="00AB03F3">
        <w:t xml:space="preserve"> </w:t>
      </w:r>
      <w:r w:rsidR="00F6717A">
        <w:t>ЧС техногенного характера</w:t>
      </w:r>
      <w:bookmarkEnd w:id="182"/>
    </w:p>
    <w:p w:rsidR="00B90216" w:rsidRPr="00B90216" w:rsidRDefault="00B90216" w:rsidP="00B90216">
      <w:pPr>
        <w:pStyle w:val="aff0"/>
      </w:pPr>
      <w:r w:rsidRPr="00B90216">
        <w:t>Чрезвычайная ситуация техногенного характера (ГОСТ Р 22.0.05-2020) - обстановка на территории или акватории, сложившаяся в результате возникновения источника техногенной чрезвычайной ситуации, который может повлечь или повлек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B90216" w:rsidRPr="00B90216" w:rsidRDefault="00B90216" w:rsidP="00B90216">
      <w:pPr>
        <w:pStyle w:val="aff0"/>
      </w:pPr>
      <w:r w:rsidRPr="00B90216">
        <w:t>Потенциально-опасный объект (ПОО) - объект, на котором расположены здания и сооружения повышенного уровня ответственности, либо объект, на котором возможно одновременное пребывание более 5 тыс. человек.</w:t>
      </w:r>
    </w:p>
    <w:p w:rsidR="00B90216" w:rsidRPr="00B90216" w:rsidRDefault="00B90216" w:rsidP="00B90216">
      <w:pPr>
        <w:pStyle w:val="aff0"/>
      </w:pPr>
      <w:r w:rsidRPr="00B90216">
        <w:t>Авария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транспортных средств, нарушение производственного или транспортного процесса, нанесению ущерба окружающей среде. Крупная авария, как правило с человеческими жертвами, является катастрофой.</w:t>
      </w:r>
    </w:p>
    <w:p w:rsidR="00B90216" w:rsidRPr="00B90216" w:rsidRDefault="00B90216" w:rsidP="00B90216">
      <w:pPr>
        <w:pStyle w:val="aff0"/>
      </w:pPr>
      <w:r w:rsidRPr="00B90216">
        <w:t>Опасность техногенных чрезвычайных ситуаций для территории определяется наличием возможных источников техногенных ЧС.</w:t>
      </w:r>
    </w:p>
    <w:p w:rsidR="00B90216" w:rsidRDefault="00B90216" w:rsidP="0094313F">
      <w:pPr>
        <w:pStyle w:val="aff0"/>
      </w:pPr>
      <w:r>
        <w:t>На территории Кичигинского сельского поселения потенциально-опасных объектов нет.</w:t>
      </w:r>
    </w:p>
    <w:p w:rsidR="00F6717A" w:rsidRPr="00F6717A" w:rsidRDefault="00F6717A" w:rsidP="00F6717A">
      <w:pPr>
        <w:widowControl w:val="0"/>
        <w:suppressAutoHyphens/>
        <w:ind w:firstLine="709"/>
        <w:rPr>
          <w:rFonts w:eastAsia="Times New Roman"/>
          <w:kern w:val="0"/>
          <w:sz w:val="28"/>
          <w:szCs w:val="21"/>
          <w:lang w:eastAsia="ru-RU"/>
        </w:rPr>
      </w:pPr>
      <w:r w:rsidRPr="00F6717A">
        <w:rPr>
          <w:rFonts w:eastAsia="Times New Roman"/>
          <w:kern w:val="0"/>
          <w:sz w:val="28"/>
          <w:szCs w:val="21"/>
          <w:lang w:eastAsia="ru-RU"/>
        </w:rPr>
        <w:t xml:space="preserve">Развитие чрезвычайных ситуаций </w:t>
      </w:r>
      <w:r w:rsidR="0094313F">
        <w:rPr>
          <w:rFonts w:eastAsia="Times New Roman"/>
          <w:kern w:val="0"/>
          <w:sz w:val="28"/>
          <w:szCs w:val="21"/>
          <w:lang w:eastAsia="ru-RU"/>
        </w:rPr>
        <w:t xml:space="preserve">на территории сельского поселения </w:t>
      </w:r>
      <w:r w:rsidRPr="00F6717A">
        <w:rPr>
          <w:rFonts w:eastAsia="Times New Roman"/>
          <w:kern w:val="0"/>
          <w:sz w:val="28"/>
          <w:szCs w:val="21"/>
          <w:lang w:eastAsia="ru-RU"/>
        </w:rPr>
        <w:t>возможно в связи с:</w:t>
      </w:r>
    </w:p>
    <w:p w:rsidR="00F6717A" w:rsidRDefault="00E603A0" w:rsidP="00D75284">
      <w:pPr>
        <w:pStyle w:val="a2"/>
        <w:rPr>
          <w:lang w:val="ru-RU" w:eastAsia="ru-RU"/>
        </w:rPr>
      </w:pPr>
      <w:r>
        <w:rPr>
          <w:lang w:val="ru-RU" w:eastAsia="ru-RU"/>
        </w:rPr>
        <w:t>авариями на объектах жизнеобеспечения</w:t>
      </w:r>
      <w:r w:rsidR="00F6717A" w:rsidRPr="00DA54D6">
        <w:rPr>
          <w:lang w:val="ru-RU" w:eastAsia="ru-RU"/>
        </w:rPr>
        <w:t>;</w:t>
      </w:r>
    </w:p>
    <w:p w:rsidR="00E603A0" w:rsidRDefault="00E603A0" w:rsidP="00D75284">
      <w:pPr>
        <w:pStyle w:val="a2"/>
        <w:rPr>
          <w:lang w:val="ru-RU" w:eastAsia="ru-RU"/>
        </w:rPr>
      </w:pPr>
      <w:r>
        <w:rPr>
          <w:lang w:val="ru-RU" w:eastAsia="ru-RU"/>
        </w:rPr>
        <w:t>авариями на объектах жилищно-коммунального хозяйства</w:t>
      </w:r>
      <w:r w:rsidRPr="00E603A0">
        <w:rPr>
          <w:lang w:val="ru-RU" w:eastAsia="ru-RU"/>
        </w:rPr>
        <w:t>;</w:t>
      </w:r>
    </w:p>
    <w:p w:rsidR="00AB302A" w:rsidRPr="00DA54D6" w:rsidRDefault="00AB302A" w:rsidP="00D75284">
      <w:pPr>
        <w:pStyle w:val="a2"/>
        <w:rPr>
          <w:lang w:val="ru-RU" w:eastAsia="ru-RU"/>
        </w:rPr>
      </w:pPr>
      <w:r>
        <w:rPr>
          <w:lang w:val="ru-RU" w:eastAsia="ru-RU"/>
        </w:rPr>
        <w:t>авариями на транспорте.</w:t>
      </w:r>
    </w:p>
    <w:p w:rsidR="00E603A0" w:rsidRPr="00E603A0" w:rsidRDefault="00E603A0" w:rsidP="00E603A0">
      <w:pPr>
        <w:widowControl w:val="0"/>
        <w:suppressAutoHyphens/>
        <w:spacing w:before="120" w:after="120"/>
        <w:ind w:firstLine="709"/>
        <w:rPr>
          <w:rFonts w:eastAsia="Times New Roman"/>
          <w:b/>
          <w:kern w:val="0"/>
          <w:sz w:val="28"/>
          <w:szCs w:val="21"/>
          <w:lang w:eastAsia="ru-RU"/>
        </w:rPr>
      </w:pPr>
      <w:r w:rsidRPr="00E603A0">
        <w:rPr>
          <w:rFonts w:eastAsia="Times New Roman"/>
          <w:b/>
          <w:kern w:val="0"/>
          <w:sz w:val="28"/>
          <w:szCs w:val="21"/>
          <w:lang w:eastAsia="ru-RU"/>
        </w:rPr>
        <w:lastRenderedPageBreak/>
        <w:t>Аварии на объектах жизнеобеспечения</w:t>
      </w:r>
    </w:p>
    <w:p w:rsidR="00F62754" w:rsidRPr="00F62754" w:rsidRDefault="00F62754" w:rsidP="00F62754">
      <w:pPr>
        <w:widowControl w:val="0"/>
        <w:suppressAutoHyphens/>
        <w:ind w:firstLine="709"/>
        <w:rPr>
          <w:rFonts w:eastAsia="Times New Roman"/>
          <w:kern w:val="0"/>
          <w:sz w:val="28"/>
          <w:szCs w:val="21"/>
          <w:lang w:eastAsia="zh-CN"/>
        </w:rPr>
      </w:pPr>
      <w:r w:rsidRPr="00F62754">
        <w:rPr>
          <w:rFonts w:eastAsia="Times New Roman"/>
          <w:kern w:val="0"/>
          <w:sz w:val="28"/>
          <w:szCs w:val="21"/>
          <w:lang w:eastAsia="zh-CN"/>
        </w:rPr>
        <w:t>Аварии на системах жизнеобеспечения - теплоснабжения, электроснабжения, водоснабжения, могут привести к изменению режимов работы предприятий и нарушению жизнедеятельности населения, проживающего на территории к росту социальной напряжённости.</w:t>
      </w:r>
    </w:p>
    <w:p w:rsidR="00F62754" w:rsidRPr="00F62754" w:rsidRDefault="00F62754" w:rsidP="00F62754">
      <w:pPr>
        <w:widowControl w:val="0"/>
        <w:suppressAutoHyphens/>
        <w:ind w:firstLine="709"/>
        <w:rPr>
          <w:rFonts w:eastAsia="Times New Roman"/>
          <w:kern w:val="0"/>
          <w:sz w:val="28"/>
          <w:szCs w:val="21"/>
          <w:lang w:eastAsia="zh-CN"/>
        </w:rPr>
      </w:pPr>
      <w:r w:rsidRPr="00F62754">
        <w:rPr>
          <w:rFonts w:eastAsia="Times New Roman"/>
          <w:kern w:val="0"/>
          <w:sz w:val="28"/>
          <w:szCs w:val="21"/>
          <w:lang w:eastAsia="zh-CN"/>
        </w:rPr>
        <w:t xml:space="preserve">В плане возможных последствий из-за нарушения жизнеобеспечения населения наибольшую опасность, представляют аварии на: </w:t>
      </w:r>
    </w:p>
    <w:p w:rsidR="00F62754" w:rsidRPr="00F62754" w:rsidRDefault="00F62754" w:rsidP="00F62754">
      <w:pPr>
        <w:pStyle w:val="a2"/>
        <w:rPr>
          <w:lang w:eastAsia="zh-CN"/>
        </w:rPr>
      </w:pPr>
      <w:r w:rsidRPr="00F62754">
        <w:rPr>
          <w:lang w:eastAsia="zh-CN"/>
        </w:rPr>
        <w:t>водозаборных сооружениях;</w:t>
      </w:r>
    </w:p>
    <w:p w:rsidR="00F62754" w:rsidRPr="00F62754" w:rsidRDefault="00F62754" w:rsidP="00F62754">
      <w:pPr>
        <w:pStyle w:val="a2"/>
        <w:rPr>
          <w:lang w:eastAsia="zh-CN"/>
        </w:rPr>
      </w:pPr>
      <w:r w:rsidRPr="00F62754">
        <w:rPr>
          <w:lang w:eastAsia="zh-CN"/>
        </w:rPr>
        <w:t>котельных;</w:t>
      </w:r>
    </w:p>
    <w:p w:rsidR="00F62754" w:rsidRPr="00F62754" w:rsidRDefault="00F62754" w:rsidP="00F62754">
      <w:pPr>
        <w:pStyle w:val="a2"/>
        <w:rPr>
          <w:lang w:eastAsia="zh-CN"/>
        </w:rPr>
      </w:pPr>
      <w:r w:rsidRPr="00F62754">
        <w:rPr>
          <w:lang w:eastAsia="zh-CN"/>
        </w:rPr>
        <w:t xml:space="preserve">трансформаторных электрических подстанциях; </w:t>
      </w:r>
    </w:p>
    <w:p w:rsidR="00F62754" w:rsidRPr="00F62754" w:rsidRDefault="00F62754" w:rsidP="00F62754">
      <w:pPr>
        <w:pStyle w:val="a2"/>
        <w:rPr>
          <w:lang w:eastAsia="zh-CN"/>
        </w:rPr>
      </w:pPr>
      <w:r w:rsidRPr="00F62754">
        <w:rPr>
          <w:lang w:eastAsia="zh-CN"/>
        </w:rPr>
        <w:t>высоковольтных линиях электропередачи;</w:t>
      </w:r>
    </w:p>
    <w:p w:rsidR="00F62754" w:rsidRPr="00F62754" w:rsidRDefault="00F62754" w:rsidP="00F62754">
      <w:pPr>
        <w:pStyle w:val="a2"/>
        <w:spacing w:after="120"/>
        <w:rPr>
          <w:lang w:eastAsia="zh-CN"/>
        </w:rPr>
      </w:pPr>
      <w:r w:rsidRPr="00F62754">
        <w:rPr>
          <w:lang w:eastAsia="zh-CN"/>
        </w:rPr>
        <w:t>инженерных водонесущих коммуникациях.</w:t>
      </w:r>
    </w:p>
    <w:p w:rsidR="00F62754" w:rsidRPr="00F62754" w:rsidRDefault="00F62754" w:rsidP="00F62754">
      <w:pPr>
        <w:widowControl w:val="0"/>
        <w:suppressAutoHyphens/>
        <w:ind w:firstLine="709"/>
        <w:rPr>
          <w:rFonts w:eastAsia="Times New Roman"/>
          <w:kern w:val="0"/>
          <w:sz w:val="28"/>
          <w:szCs w:val="21"/>
          <w:lang w:eastAsia="zh-CN"/>
        </w:rPr>
      </w:pPr>
      <w:r w:rsidRPr="00F62754">
        <w:rPr>
          <w:rFonts w:eastAsia="Times New Roman"/>
          <w:kern w:val="0"/>
          <w:sz w:val="28"/>
          <w:szCs w:val="21"/>
          <w:lang w:eastAsia="zh-CN"/>
        </w:rPr>
        <w:t>Возникновение чрезвычайных ситуаций на системах жизнеобеспечения населения связано в основном аномальными метеорологическими явлениями, общей изношенностью и выработкой проектного ресурса и недостаточной защищённостью значительной части технологического оборудования инженерных систем, невыполнением в полной мере мероприятий по планово-предупредительному ремонту оборудования из-за недофинансирования, общим снижением уровня технологической дисциплины на предприятиях.</w:t>
      </w:r>
    </w:p>
    <w:p w:rsidR="00F62754" w:rsidRPr="00F62754" w:rsidRDefault="00F62754" w:rsidP="00F62754">
      <w:pPr>
        <w:widowControl w:val="0"/>
        <w:suppressAutoHyphens/>
        <w:ind w:firstLine="709"/>
        <w:rPr>
          <w:rFonts w:eastAsia="Times New Roman"/>
          <w:kern w:val="0"/>
          <w:sz w:val="28"/>
          <w:szCs w:val="21"/>
          <w:lang w:eastAsia="zh-CN"/>
        </w:rPr>
      </w:pPr>
      <w:r w:rsidRPr="00F62754">
        <w:rPr>
          <w:rFonts w:eastAsia="Times New Roman"/>
          <w:kern w:val="0"/>
          <w:sz w:val="28"/>
          <w:szCs w:val="21"/>
          <w:lang w:eastAsia="zh-CN"/>
        </w:rPr>
        <w:t>Количество аварийных ситуаций на коммунальных системах теплового и энергетического жизнеобеспечения возрастает в зимние месяцы, на электроэнергетических системах – в ноябре-феврале, на системах функционирования жилищно-коммунального хозяйства - с октября по май.</w:t>
      </w:r>
    </w:p>
    <w:p w:rsidR="00F62754" w:rsidRPr="00F62754" w:rsidRDefault="00F62754" w:rsidP="00F62754">
      <w:pPr>
        <w:widowControl w:val="0"/>
        <w:suppressAutoHyphens/>
        <w:ind w:firstLine="709"/>
        <w:rPr>
          <w:rFonts w:eastAsia="Times New Roman"/>
          <w:kern w:val="0"/>
          <w:sz w:val="28"/>
          <w:szCs w:val="21"/>
          <w:lang w:eastAsia="zh-CN"/>
        </w:rPr>
      </w:pPr>
      <w:r w:rsidRPr="00F62754">
        <w:rPr>
          <w:rFonts w:eastAsia="Times New Roman"/>
          <w:kern w:val="0"/>
          <w:sz w:val="28"/>
          <w:szCs w:val="21"/>
          <w:lang w:eastAsia="zh-CN"/>
        </w:rPr>
        <w:t xml:space="preserve">Без теплоснабжения и водоснабжения в случае аварии может остаться часть жилого фонда, объекты культурно-бытового и социального обслуживания. </w:t>
      </w:r>
    </w:p>
    <w:p w:rsidR="00F62754" w:rsidRPr="00F62754" w:rsidRDefault="00F62754" w:rsidP="00F62754">
      <w:pPr>
        <w:widowControl w:val="0"/>
        <w:suppressAutoHyphens/>
        <w:ind w:firstLine="709"/>
        <w:rPr>
          <w:rFonts w:eastAsia="Times New Roman"/>
          <w:kern w:val="0"/>
          <w:sz w:val="28"/>
          <w:szCs w:val="21"/>
          <w:lang w:eastAsia="zh-CN"/>
        </w:rPr>
      </w:pPr>
      <w:r w:rsidRPr="00F62754">
        <w:rPr>
          <w:rFonts w:eastAsia="Times New Roman"/>
          <w:kern w:val="0"/>
          <w:sz w:val="28"/>
          <w:szCs w:val="21"/>
          <w:lang w:eastAsia="zh-CN"/>
        </w:rPr>
        <w:t>Генеральным планом предусматривается создание устойчивой системы жизнеобеспечения населения, для этого планируется выполнение ряда инженерно-технических мероприятий:</w:t>
      </w:r>
    </w:p>
    <w:p w:rsidR="00F62754" w:rsidRPr="004B12F7" w:rsidRDefault="00F62754" w:rsidP="00F62754">
      <w:pPr>
        <w:pStyle w:val="a2"/>
        <w:rPr>
          <w:lang w:val="ru-RU" w:eastAsia="zh-CN"/>
        </w:rPr>
      </w:pPr>
      <w:r w:rsidRPr="004B12F7">
        <w:rPr>
          <w:lang w:val="ru-RU" w:eastAsia="zh-CN"/>
        </w:rPr>
        <w:t>замена изношенных коммунально-энергетических сетей;</w:t>
      </w:r>
    </w:p>
    <w:p w:rsidR="00F62754" w:rsidRPr="00F62754" w:rsidRDefault="00F62754" w:rsidP="00F62754">
      <w:pPr>
        <w:pStyle w:val="a2"/>
        <w:rPr>
          <w:lang w:eastAsia="zh-CN"/>
        </w:rPr>
      </w:pPr>
      <w:r w:rsidRPr="00F62754">
        <w:rPr>
          <w:lang w:eastAsia="zh-CN"/>
        </w:rPr>
        <w:t>создание канализационных очистных сооружений;</w:t>
      </w:r>
    </w:p>
    <w:p w:rsidR="00F62754" w:rsidRPr="004B12F7" w:rsidRDefault="00F62754" w:rsidP="00F62754">
      <w:pPr>
        <w:pStyle w:val="a2"/>
        <w:rPr>
          <w:lang w:val="ru-RU" w:eastAsia="zh-CN"/>
        </w:rPr>
      </w:pPr>
      <w:r w:rsidRPr="004B12F7">
        <w:rPr>
          <w:lang w:val="ru-RU" w:eastAsia="zh-CN"/>
        </w:rPr>
        <w:t>организация сплошных ограждений зон строгого режима на водозаборных сооружениях;</w:t>
      </w:r>
    </w:p>
    <w:p w:rsidR="00F62754" w:rsidRPr="004B12F7" w:rsidRDefault="00F62754" w:rsidP="00F62754">
      <w:pPr>
        <w:pStyle w:val="a2"/>
        <w:rPr>
          <w:lang w:val="ru-RU" w:eastAsia="zh-CN"/>
        </w:rPr>
      </w:pPr>
      <w:r w:rsidRPr="004B12F7">
        <w:rPr>
          <w:lang w:val="ru-RU" w:eastAsia="zh-CN"/>
        </w:rPr>
        <w:t>реконструкция трансформаторных подстанций, находящихся в неудовлетворительном состоянии;</w:t>
      </w:r>
    </w:p>
    <w:p w:rsidR="00F62754" w:rsidRPr="00F62754" w:rsidRDefault="00F62754" w:rsidP="00F62754">
      <w:pPr>
        <w:pStyle w:val="a2"/>
        <w:rPr>
          <w:lang w:eastAsia="zh-CN"/>
        </w:rPr>
      </w:pPr>
      <w:r w:rsidRPr="00F62754">
        <w:rPr>
          <w:lang w:eastAsia="zh-CN"/>
        </w:rPr>
        <w:t>закольцовка электрораспределительных сетей 10 кВ;</w:t>
      </w:r>
    </w:p>
    <w:p w:rsidR="00F62754" w:rsidRPr="004B12F7" w:rsidRDefault="00F62754" w:rsidP="00F62754">
      <w:pPr>
        <w:pStyle w:val="a2"/>
        <w:rPr>
          <w:lang w:val="ru-RU" w:eastAsia="zh-CN"/>
        </w:rPr>
      </w:pPr>
      <w:r w:rsidRPr="004B12F7">
        <w:rPr>
          <w:lang w:val="ru-RU" w:eastAsia="zh-CN"/>
        </w:rPr>
        <w:t>создание на котельных противоаварийных систем для снижения риска возникновения аварийных ситуаций и защиты рабочего персонала;</w:t>
      </w:r>
    </w:p>
    <w:p w:rsidR="00F62754" w:rsidRPr="00F62754" w:rsidRDefault="00F62754" w:rsidP="00F62754">
      <w:pPr>
        <w:pStyle w:val="a2"/>
        <w:rPr>
          <w:lang w:val="ru-RU" w:eastAsia="zh-CN"/>
        </w:rPr>
      </w:pPr>
      <w:r w:rsidRPr="00F62754">
        <w:rPr>
          <w:lang w:val="ru-RU" w:eastAsia="zh-CN"/>
        </w:rPr>
        <w:t>на всех котельных необходима разработка паспорта безопасности опасного производственного объекта.</w:t>
      </w:r>
    </w:p>
    <w:p w:rsidR="00F62754" w:rsidRPr="00F62754" w:rsidRDefault="00F62754" w:rsidP="00F62754">
      <w:pPr>
        <w:widowControl w:val="0"/>
        <w:suppressAutoHyphens/>
        <w:spacing w:before="120" w:after="120"/>
        <w:ind w:firstLine="709"/>
        <w:rPr>
          <w:rFonts w:eastAsia="Times New Roman"/>
          <w:b/>
          <w:kern w:val="0"/>
          <w:sz w:val="28"/>
          <w:szCs w:val="21"/>
          <w:lang w:eastAsia="ru-RU"/>
        </w:rPr>
      </w:pPr>
      <w:r w:rsidRPr="00F62754">
        <w:rPr>
          <w:rFonts w:eastAsia="Times New Roman"/>
          <w:b/>
          <w:kern w:val="0"/>
          <w:sz w:val="28"/>
          <w:szCs w:val="21"/>
          <w:lang w:eastAsia="ru-RU"/>
        </w:rPr>
        <w:t>Аварии на объектах жилищно-коммунального хозяйства</w:t>
      </w:r>
    </w:p>
    <w:p w:rsidR="00641EDE" w:rsidRPr="00641EDE" w:rsidRDefault="00641EDE" w:rsidP="00641EDE">
      <w:pPr>
        <w:widowControl w:val="0"/>
        <w:suppressAutoHyphens/>
        <w:ind w:firstLine="709"/>
        <w:rPr>
          <w:rFonts w:eastAsia="Times New Roman"/>
          <w:kern w:val="0"/>
          <w:sz w:val="28"/>
          <w:szCs w:val="21"/>
          <w:lang w:eastAsia="ru-RU"/>
        </w:rPr>
      </w:pPr>
      <w:r w:rsidRPr="00641EDE">
        <w:rPr>
          <w:rFonts w:eastAsia="Times New Roman"/>
          <w:kern w:val="0"/>
          <w:sz w:val="28"/>
          <w:szCs w:val="21"/>
          <w:lang w:eastAsia="ru-RU"/>
        </w:rPr>
        <w:t>Пожары - наиболее вероятная опасность на территории населенных пунктов</w:t>
      </w:r>
      <w:r>
        <w:rPr>
          <w:rFonts w:eastAsia="Times New Roman"/>
          <w:kern w:val="0"/>
          <w:sz w:val="28"/>
          <w:szCs w:val="21"/>
          <w:lang w:eastAsia="ru-RU"/>
        </w:rPr>
        <w:t xml:space="preserve"> сельского поселения</w:t>
      </w:r>
      <w:r w:rsidRPr="00641EDE">
        <w:rPr>
          <w:rFonts w:eastAsia="Times New Roman"/>
          <w:kern w:val="0"/>
          <w:sz w:val="28"/>
          <w:szCs w:val="21"/>
          <w:lang w:eastAsia="ru-RU"/>
        </w:rPr>
        <w:t xml:space="preserve">, так как основная часть жилищного фонда на территории — это одно-двухэтажная застройка усадебного типа с индивидуальными источниками </w:t>
      </w:r>
      <w:r w:rsidRPr="00641EDE">
        <w:rPr>
          <w:rFonts w:eastAsia="Times New Roman"/>
          <w:kern w:val="0"/>
          <w:sz w:val="28"/>
          <w:szCs w:val="21"/>
          <w:lang w:eastAsia="ru-RU"/>
        </w:rPr>
        <w:lastRenderedPageBreak/>
        <w:t xml:space="preserve">теплоснабжения. Наиболее вероятны пожары в жилой застройке. Согласно статистическим данным на первом месте стоят пожары, возникающие от неисправности электротехнического оборудования и неосторожного обращения с огнем. </w:t>
      </w:r>
    </w:p>
    <w:p w:rsidR="00641EDE" w:rsidRPr="00641EDE" w:rsidRDefault="00641EDE" w:rsidP="00641EDE">
      <w:pPr>
        <w:widowControl w:val="0"/>
        <w:suppressAutoHyphens/>
        <w:ind w:firstLine="709"/>
        <w:rPr>
          <w:rFonts w:eastAsia="Times New Roman"/>
          <w:kern w:val="0"/>
          <w:sz w:val="28"/>
          <w:szCs w:val="21"/>
          <w:lang w:eastAsia="ru-RU"/>
        </w:rPr>
      </w:pPr>
      <w:r w:rsidRPr="00641EDE">
        <w:rPr>
          <w:rFonts w:eastAsia="Times New Roman"/>
          <w:kern w:val="0"/>
          <w:sz w:val="28"/>
          <w:szCs w:val="21"/>
          <w:lang w:eastAsia="ru-RU"/>
        </w:rPr>
        <w:t>Взрывы газа в жилом секторе связаны с бесконтрольным использованием населением газовых баллонов и утечками из систем газоснабжения, а также изношенностью газовых трубопроводов, бытовых приборов и оборудования. Разрушение (обрушение) зданий (сооружений) может произойти по следующим причинам:</w:t>
      </w:r>
    </w:p>
    <w:p w:rsidR="00641EDE" w:rsidRPr="00641EDE" w:rsidRDefault="00641EDE" w:rsidP="00641EDE">
      <w:pPr>
        <w:pStyle w:val="10"/>
      </w:pPr>
      <w:r w:rsidRPr="00641EDE">
        <w:t>обрушение старых (ветхих) домов;</w:t>
      </w:r>
    </w:p>
    <w:p w:rsidR="00641EDE" w:rsidRPr="00641EDE" w:rsidRDefault="00641EDE" w:rsidP="00641EDE">
      <w:pPr>
        <w:pStyle w:val="10"/>
      </w:pPr>
      <w:r w:rsidRPr="00641EDE">
        <w:t>при взрыве газа в газифицированных домах;</w:t>
      </w:r>
    </w:p>
    <w:p w:rsidR="00641EDE" w:rsidRPr="00641EDE" w:rsidRDefault="00641EDE" w:rsidP="00641EDE">
      <w:pPr>
        <w:pStyle w:val="10"/>
      </w:pPr>
      <w:r w:rsidRPr="00641EDE">
        <w:t>при минировании зданий;</w:t>
      </w:r>
    </w:p>
    <w:p w:rsidR="00641EDE" w:rsidRPr="00641EDE" w:rsidRDefault="00641EDE" w:rsidP="00746F28">
      <w:pPr>
        <w:pStyle w:val="10"/>
        <w:spacing w:after="120"/>
      </w:pPr>
      <w:r w:rsidRPr="00641EDE">
        <w:t>при самовозгорании и взрыве пожароопасной пыли.</w:t>
      </w:r>
    </w:p>
    <w:p w:rsidR="00641EDE" w:rsidRPr="00641EDE" w:rsidRDefault="00641EDE" w:rsidP="00746F28">
      <w:pPr>
        <w:widowControl w:val="0"/>
        <w:suppressAutoHyphens/>
        <w:ind w:firstLine="709"/>
        <w:rPr>
          <w:rFonts w:eastAsia="Times New Roman"/>
          <w:kern w:val="0"/>
          <w:sz w:val="28"/>
          <w:szCs w:val="21"/>
          <w:lang w:eastAsia="ru-RU"/>
        </w:rPr>
      </w:pPr>
      <w:r w:rsidRPr="00641EDE">
        <w:rPr>
          <w:rFonts w:eastAsia="Times New Roman"/>
          <w:kern w:val="0"/>
          <w:sz w:val="28"/>
          <w:szCs w:val="21"/>
          <w:lang w:eastAsia="ru-RU"/>
        </w:rPr>
        <w:t>При разрушении (взрыве) жилых зданий число жертв максимально в ночное время, административных - в дневное. В теплоэнергетике, так</w:t>
      </w:r>
      <w:r w:rsidR="00746F28">
        <w:rPr>
          <w:rFonts w:eastAsia="Times New Roman"/>
          <w:kern w:val="0"/>
          <w:sz w:val="28"/>
          <w:szCs w:val="21"/>
          <w:lang w:eastAsia="ru-RU"/>
        </w:rPr>
        <w:t xml:space="preserve"> как электростанции работают на </w:t>
      </w:r>
      <w:r w:rsidRPr="00641EDE">
        <w:rPr>
          <w:rFonts w:eastAsia="Times New Roman"/>
          <w:kern w:val="0"/>
          <w:sz w:val="28"/>
          <w:szCs w:val="21"/>
          <w:lang w:eastAsia="ru-RU"/>
        </w:rPr>
        <w:t>попутном и природном газе, а резервным топливом для них является мазут, могут возникнуть достаточно сложные аварии, связанные с пожарами и взрывами. Следствием таких аварий является большой материальный ущерб и социальные потери. Аварии на системах жизнеобеспечения населения в период устойчивых холодов ведут к разморозке систем теплоснабжения и водообеспечения. Ликвидация этих аварий требует больших материальных и финансовых затрат.</w:t>
      </w:r>
    </w:p>
    <w:p w:rsidR="00D924EE" w:rsidRPr="00F62754" w:rsidRDefault="00D924EE" w:rsidP="00D924EE">
      <w:pPr>
        <w:widowControl w:val="0"/>
        <w:suppressAutoHyphens/>
        <w:spacing w:before="120" w:after="120"/>
        <w:ind w:firstLine="709"/>
        <w:rPr>
          <w:rFonts w:eastAsia="Times New Roman"/>
          <w:b/>
          <w:kern w:val="0"/>
          <w:sz w:val="28"/>
          <w:szCs w:val="21"/>
          <w:lang w:eastAsia="ru-RU"/>
        </w:rPr>
      </w:pPr>
      <w:r w:rsidRPr="00F62754">
        <w:rPr>
          <w:rFonts w:eastAsia="Times New Roman"/>
          <w:b/>
          <w:kern w:val="0"/>
          <w:sz w:val="28"/>
          <w:szCs w:val="21"/>
          <w:lang w:eastAsia="ru-RU"/>
        </w:rPr>
        <w:t xml:space="preserve">Аварии на </w:t>
      </w:r>
      <w:r>
        <w:rPr>
          <w:rFonts w:eastAsia="Times New Roman"/>
          <w:b/>
          <w:kern w:val="0"/>
          <w:sz w:val="28"/>
          <w:szCs w:val="21"/>
          <w:lang w:eastAsia="ru-RU"/>
        </w:rPr>
        <w:t>транспорте</w:t>
      </w:r>
    </w:p>
    <w:p w:rsidR="00D924EE" w:rsidRPr="00D924EE" w:rsidRDefault="00D924EE" w:rsidP="00D924EE">
      <w:pPr>
        <w:pStyle w:val="aff0"/>
      </w:pPr>
      <w:r w:rsidRPr="00D924EE">
        <w:t xml:space="preserve">Основным источником возникновения техногенных ЧС на транспорте на территории </w:t>
      </w:r>
      <w:r>
        <w:t xml:space="preserve">Кичигинского сельского поселения </w:t>
      </w:r>
      <w:r w:rsidRPr="00D924EE">
        <w:t>является риск возникновения дорожно-транспортных происшествий с гибелью 5-ти и более человек.</w:t>
      </w:r>
    </w:p>
    <w:p w:rsidR="00D924EE" w:rsidRPr="00D924EE" w:rsidRDefault="00D924EE" w:rsidP="00FD6DE3">
      <w:pPr>
        <w:pStyle w:val="aff0"/>
        <w:rPr>
          <w:lang w:eastAsia="ru-RU"/>
        </w:rPr>
      </w:pPr>
      <w:r w:rsidRPr="00D924EE">
        <w:rPr>
          <w:lang w:eastAsia="ru-RU"/>
        </w:rPr>
        <w:t>Для своевременной и оперативной организации работ по предотвращению и ликвидации ЧС проводится мониторинг автотранспортных средств с применением приборов видеофиксации. Для обеспечения безопасности дорожного движения на автомобильных дорогах ежегодно производятся следующие виды работ: нанесение горизонтальной разметки, установка недостающих дорожных знаков и замена поврежденных, восстановление автобусных остановок с устройством заездных карманов.</w:t>
      </w:r>
    </w:p>
    <w:p w:rsidR="00D924EE" w:rsidRPr="00D924EE" w:rsidRDefault="00D924EE" w:rsidP="00FD6DE3">
      <w:pPr>
        <w:pStyle w:val="aff0"/>
        <w:rPr>
          <w:lang w:eastAsia="ru-RU"/>
        </w:rPr>
      </w:pPr>
      <w:r w:rsidRPr="00D924EE">
        <w:rPr>
          <w:lang w:eastAsia="ru-RU"/>
        </w:rPr>
        <w:t xml:space="preserve">На территории </w:t>
      </w:r>
      <w:r w:rsidR="00FD6DE3">
        <w:t xml:space="preserve">Кичигинского сельского поселения </w:t>
      </w:r>
      <w:r w:rsidRPr="00D924EE">
        <w:rPr>
          <w:lang w:eastAsia="ru-RU"/>
        </w:rPr>
        <w:t>существует возможность опасных происшествий при транспортировке опасных</w:t>
      </w:r>
      <w:r w:rsidR="00FD6DE3">
        <w:rPr>
          <w:lang w:eastAsia="ru-RU"/>
        </w:rPr>
        <w:t xml:space="preserve"> грузов (АХОВ, СУГ, ГСМ и др.) </w:t>
      </w:r>
      <w:r w:rsidRPr="00D924EE">
        <w:rPr>
          <w:lang w:eastAsia="ru-RU"/>
        </w:rPr>
        <w:t xml:space="preserve">на железнодорожном и автомобильном транспорте, которым перевозятся опасные вещества, используемые для нужд предприятий </w:t>
      </w:r>
      <w:r w:rsidR="00FD6DE3">
        <w:rPr>
          <w:lang w:eastAsia="ru-RU"/>
        </w:rPr>
        <w:t xml:space="preserve">сельского поселения </w:t>
      </w:r>
      <w:r w:rsidRPr="00D924EE">
        <w:rPr>
          <w:lang w:eastAsia="ru-RU"/>
        </w:rPr>
        <w:t xml:space="preserve">и за его пределами, так как по территории проходят крупные автомобильные </w:t>
      </w:r>
      <w:r w:rsidR="00FD6DE3">
        <w:rPr>
          <w:lang w:eastAsia="ru-RU"/>
        </w:rPr>
        <w:t>и железнодорожные магистрали.</w:t>
      </w:r>
    </w:p>
    <w:p w:rsidR="00D924EE" w:rsidRPr="00D924EE" w:rsidRDefault="00D924EE" w:rsidP="00FD6DE3">
      <w:pPr>
        <w:pStyle w:val="aff0"/>
        <w:rPr>
          <w:lang w:eastAsia="ru-RU"/>
        </w:rPr>
      </w:pPr>
      <w:r w:rsidRPr="00D924EE">
        <w:rPr>
          <w:lang w:eastAsia="ru-RU"/>
        </w:rPr>
        <w:t xml:space="preserve">Наиболее опасны аварии на транспорте с разливом (выбросом) АХОВ, которые возможны в случае транспортного происшествия при транзитных перевозках по территории </w:t>
      </w:r>
      <w:r w:rsidR="00FD6DE3" w:rsidRPr="00FD6DE3">
        <w:rPr>
          <w:lang w:eastAsia="ru-RU"/>
        </w:rPr>
        <w:t>сельского поселения</w:t>
      </w:r>
      <w:r w:rsidRPr="00FD6DE3">
        <w:rPr>
          <w:lang w:eastAsia="ru-RU"/>
        </w:rPr>
        <w:t>.</w:t>
      </w:r>
    </w:p>
    <w:p w:rsidR="00FD6DE3" w:rsidRDefault="00D924EE" w:rsidP="00FD6DE3">
      <w:pPr>
        <w:pStyle w:val="aff0"/>
        <w:rPr>
          <w:lang w:eastAsia="ru-RU"/>
        </w:rPr>
      </w:pPr>
      <w:r w:rsidRPr="00D924EE">
        <w:rPr>
          <w:lang w:eastAsia="ru-RU"/>
        </w:rPr>
        <w:t xml:space="preserve">В результате стихийных бедствий, аварий, технологических нарушений возможны: разрушения железнодорожного полотна, автодорог, сход пассажирских и товарных вагонов, столкновения грузового и пассажирского транспорта, протечки, </w:t>
      </w:r>
      <w:r w:rsidRPr="00D924EE">
        <w:rPr>
          <w:lang w:eastAsia="ru-RU"/>
        </w:rPr>
        <w:lastRenderedPageBreak/>
        <w:t>разлив, россыпь опасных грузов, возгорание опасных грузов. В результате чего могут быть человеческие жертвы, нанесен ущерб здоровью людей или окружающей природной среде, материальные потери, а также нарушены условия жизнедеятельности населения.</w:t>
      </w:r>
    </w:p>
    <w:p w:rsidR="00D924EE" w:rsidRPr="00FD6DE3" w:rsidRDefault="00D924EE" w:rsidP="00FD6DE3">
      <w:pPr>
        <w:pStyle w:val="aff0"/>
        <w:rPr>
          <w:lang w:eastAsia="ru-RU"/>
        </w:rPr>
      </w:pPr>
      <w:r w:rsidRPr="00FD6DE3">
        <w:rPr>
          <w:rStyle w:val="aff1"/>
          <w:lang w:eastAsia="ru-RU"/>
        </w:rPr>
        <w:t>Уязвимыми участками на железнодорожном транспорте являются железнодорожные станции, переезды и подъездные пути предприятий.</w:t>
      </w:r>
    </w:p>
    <w:p w:rsidR="00D924EE" w:rsidRPr="00D924EE" w:rsidRDefault="00D924EE" w:rsidP="00FD6DE3">
      <w:pPr>
        <w:pStyle w:val="aff0"/>
        <w:rPr>
          <w:lang w:eastAsia="ru-RU"/>
        </w:rPr>
      </w:pPr>
      <w:r w:rsidRPr="00D924EE">
        <w:rPr>
          <w:lang w:eastAsia="ru-RU"/>
        </w:rPr>
        <w:t>Транспортные происшествия на автодорогах наиболее вероятны в районах мостов, перекрестков, в местах пересечения транспортных магистралей с инженерными коммуникациями.</w:t>
      </w:r>
    </w:p>
    <w:p w:rsidR="00D924EE" w:rsidRPr="00D924EE" w:rsidRDefault="00D924EE" w:rsidP="00FD6DE3">
      <w:pPr>
        <w:pStyle w:val="aff0"/>
        <w:rPr>
          <w:lang w:eastAsia="ru-RU"/>
        </w:rPr>
      </w:pPr>
      <w:r w:rsidRPr="00D924EE">
        <w:rPr>
          <w:lang w:eastAsia="ru-RU"/>
        </w:rPr>
        <w:t xml:space="preserve">Участок заражения в случае опасного происшествия с участием опасных грузов, будет зависеть от направления и скорости приземного ветра, глубины распространения зараженного воздуха, количества (объема), вылившегося АХОВ или ГСМ. </w:t>
      </w:r>
    </w:p>
    <w:p w:rsidR="00D924EE" w:rsidRPr="00D924EE" w:rsidRDefault="00D924EE" w:rsidP="00FD6DE3">
      <w:pPr>
        <w:pStyle w:val="aff0"/>
        <w:rPr>
          <w:lang w:eastAsia="ru-RU"/>
        </w:rPr>
      </w:pPr>
      <w:r w:rsidRPr="00D924EE">
        <w:rPr>
          <w:lang w:eastAsia="ru-RU"/>
        </w:rPr>
        <w:t>При авариях поражающие факторы АХОВ могут оказать свое влияние на следующие территории:</w:t>
      </w:r>
    </w:p>
    <w:p w:rsidR="00D924EE" w:rsidRPr="004B12F7" w:rsidRDefault="00D924EE" w:rsidP="00FD6DE3">
      <w:pPr>
        <w:pStyle w:val="a2"/>
        <w:rPr>
          <w:lang w:val="ru-RU" w:eastAsia="ru-RU"/>
        </w:rPr>
      </w:pPr>
      <w:r w:rsidRPr="004B12F7">
        <w:rPr>
          <w:lang w:val="ru-RU" w:eastAsia="ru-RU"/>
        </w:rPr>
        <w:t>в радиусе 5 км при аварии на железной дороге пары хлора и аммиака;</w:t>
      </w:r>
    </w:p>
    <w:p w:rsidR="00D924EE" w:rsidRPr="004B12F7" w:rsidRDefault="00D924EE" w:rsidP="00FD6DE3">
      <w:pPr>
        <w:pStyle w:val="a2"/>
        <w:spacing w:after="120"/>
        <w:rPr>
          <w:lang w:val="ru-RU" w:eastAsia="ru-RU"/>
        </w:rPr>
      </w:pPr>
      <w:r w:rsidRPr="004B12F7">
        <w:rPr>
          <w:lang w:val="ru-RU" w:eastAsia="ru-RU"/>
        </w:rPr>
        <w:t>в радиусе 4 км при аварии на автомобильной дороге, пары хлора.</w:t>
      </w:r>
    </w:p>
    <w:p w:rsidR="00FD6DE3" w:rsidRDefault="00D924EE" w:rsidP="00FD6DE3">
      <w:pPr>
        <w:pStyle w:val="aff0"/>
      </w:pPr>
      <w:r w:rsidRPr="00D924EE">
        <w:t xml:space="preserve">При взрывных явлениях в аварийных ситуациях с участием таких опасных веществ как сжиженный углеводородный газ (СУГ) и ГСМ на железной и автомобильной дороге объекты экономики, технологическое оборудование, жилые дома могут попасть в соответствующие зоны разрушений. При этом отмечается, что чрезвычайные ситуации, связанные с перевозкой опасных грузов на территории </w:t>
      </w:r>
      <w:r w:rsidR="00FD6DE3">
        <w:t>Челябинской</w:t>
      </w:r>
      <w:r w:rsidRPr="00D924EE">
        <w:t xml:space="preserve"> области, маловероятны.</w:t>
      </w:r>
    </w:p>
    <w:p w:rsidR="00105466" w:rsidRDefault="00D924EE" w:rsidP="00105466">
      <w:pPr>
        <w:pStyle w:val="aff0"/>
        <w:rPr>
          <w:szCs w:val="21"/>
          <w:lang w:eastAsia="ru-RU"/>
        </w:rPr>
      </w:pPr>
      <w:r w:rsidRPr="00D924EE">
        <w:rPr>
          <w:szCs w:val="21"/>
          <w:lang w:eastAsia="ru-RU"/>
        </w:rPr>
        <w:t xml:space="preserve">К объектам, аварии на которых могут привести к образованию зон ЧС на территории </w:t>
      </w:r>
      <w:r w:rsidR="00FD6DE3" w:rsidRPr="00FD6DE3">
        <w:rPr>
          <w:lang w:eastAsia="ru-RU"/>
        </w:rPr>
        <w:t>сельского поселения</w:t>
      </w:r>
      <w:r w:rsidRPr="00D924EE">
        <w:rPr>
          <w:szCs w:val="21"/>
          <w:lang w:eastAsia="ru-RU"/>
        </w:rPr>
        <w:t>, относятся, так же, автозаправочные станции (АЗС), где хранятся, используются и транспортируются сжиженный углеводородный газ (СУГ) и горюче-смазочные материалы (ГСМ) при разливе (выбросе, взрыве) которых возможно образование зон разрушения и пожаров.</w:t>
      </w:r>
    </w:p>
    <w:p w:rsidR="00D924EE" w:rsidRPr="00105466" w:rsidRDefault="00D924EE" w:rsidP="00105466">
      <w:pPr>
        <w:pStyle w:val="aff0"/>
      </w:pPr>
      <w:r w:rsidRPr="00D924EE">
        <w:rPr>
          <w:szCs w:val="21"/>
          <w:lang w:eastAsia="ru-RU"/>
        </w:rPr>
        <w:t>Особенности конструкции и технологического процесса АЗС практически исключают выброс нефтепродуктов из емкостей хранения в окружающую среду, однако в процессе эксплуатации возможны локальные чрезвычайные ситуации, связанные с:</w:t>
      </w:r>
    </w:p>
    <w:p w:rsidR="00D924EE" w:rsidRPr="004B12F7" w:rsidRDefault="00D924EE" w:rsidP="00105466">
      <w:pPr>
        <w:pStyle w:val="a2"/>
        <w:rPr>
          <w:lang w:val="ru-RU" w:eastAsia="ru-RU"/>
        </w:rPr>
      </w:pPr>
      <w:r w:rsidRPr="004B12F7">
        <w:rPr>
          <w:lang w:val="ru-RU" w:eastAsia="ru-RU"/>
        </w:rPr>
        <w:t>переливом нефтепродукта в бензобак автомобиля из-за отказа автоматики;</w:t>
      </w:r>
    </w:p>
    <w:p w:rsidR="00D924EE" w:rsidRPr="004B12F7" w:rsidRDefault="00D924EE" w:rsidP="00105466">
      <w:pPr>
        <w:pStyle w:val="a2"/>
        <w:rPr>
          <w:lang w:val="ru-RU" w:eastAsia="ru-RU"/>
        </w:rPr>
      </w:pPr>
      <w:r w:rsidRPr="004B12F7">
        <w:rPr>
          <w:lang w:val="ru-RU" w:eastAsia="ru-RU"/>
        </w:rPr>
        <w:t>разъединением соединительных трубопроводов «автоцистерна-резервуар»;</w:t>
      </w:r>
    </w:p>
    <w:p w:rsidR="00D924EE" w:rsidRPr="004B12F7" w:rsidRDefault="00D924EE" w:rsidP="00105466">
      <w:pPr>
        <w:pStyle w:val="a2"/>
        <w:rPr>
          <w:lang w:val="ru-RU" w:eastAsia="ru-RU"/>
        </w:rPr>
      </w:pPr>
      <w:r w:rsidRPr="004B12F7">
        <w:rPr>
          <w:lang w:val="ru-RU" w:eastAsia="ru-RU"/>
        </w:rPr>
        <w:t>разгерметизацией цистерны в результате транспортной аварии;</w:t>
      </w:r>
    </w:p>
    <w:p w:rsidR="00D924EE" w:rsidRPr="004B12F7" w:rsidRDefault="00D924EE" w:rsidP="00105466">
      <w:pPr>
        <w:pStyle w:val="a2"/>
        <w:rPr>
          <w:lang w:val="ru-RU" w:eastAsia="ru-RU"/>
        </w:rPr>
      </w:pPr>
      <w:r w:rsidRPr="004B12F7">
        <w:rPr>
          <w:lang w:val="ru-RU" w:eastAsia="ru-RU"/>
        </w:rPr>
        <w:t>разгерметизацией сливной муфты при приеме нефтепродуктов из автоцистерны.</w:t>
      </w:r>
    </w:p>
    <w:p w:rsidR="00D924EE" w:rsidRDefault="00D924EE" w:rsidP="00105466">
      <w:pPr>
        <w:pStyle w:val="aff0"/>
        <w:rPr>
          <w:lang w:eastAsia="ru-RU"/>
        </w:rPr>
      </w:pPr>
      <w:r w:rsidRPr="00D924EE">
        <w:rPr>
          <w:lang w:eastAsia="ru-RU"/>
        </w:rPr>
        <w:t>Учитывая высокую повторяемость технологических процессов на АЗС, частота возникновения той или иной аварийной ситуации может достигать 5 в год, поэтому на всех автозаправочных станциях необходима разработка планов по предупреждению и ликвидации аварийных разливов нефти и нефтепродуктов, а также строгое соблюдение технологических регламентов.</w:t>
      </w:r>
    </w:p>
    <w:p w:rsidR="004B12F7" w:rsidRDefault="004B12F7" w:rsidP="004B12F7">
      <w:pPr>
        <w:pStyle w:val="2"/>
        <w:rPr>
          <w:lang w:eastAsia="ru-RU"/>
        </w:rPr>
      </w:pPr>
      <w:bookmarkStart w:id="183" w:name="_Toc168386539"/>
      <w:r>
        <w:rPr>
          <w:lang w:eastAsia="ru-RU"/>
        </w:rPr>
        <w:t>Чрезвычайные ситуации биолого-социального характера</w:t>
      </w:r>
      <w:bookmarkEnd w:id="183"/>
    </w:p>
    <w:p w:rsidR="004B12F7" w:rsidRDefault="004B12F7" w:rsidP="004B12F7">
      <w:pPr>
        <w:pStyle w:val="aff0"/>
      </w:pPr>
      <w:r w:rsidRPr="004B12F7">
        <w:lastRenderedPageBreak/>
        <w:t xml:space="preserve">Эпидемиологическая обстановка на территории </w:t>
      </w:r>
      <w:r>
        <w:t>Кичигинского сельского поселения</w:t>
      </w:r>
      <w:r w:rsidRPr="004B12F7">
        <w:t>, в целом, благополучна. Возможны вспышки болезни по ряду инфекций (дифтерия, туберкулез, вирусный гепатит, грипп, эпидемический паротит, дизентерия и другие остро-кишечные заболевания, коклюш, скарлатина, корь, ветряная оспа, краснуха, педикулез, венерические заболевания) в связи с ухудшением социально-экономических условий жизни населения, снижением иммунного статуса, неудовлетворительным хозяйственно-питьевым водоснабжением и низкой санитарной грамотностью населения.</w:t>
      </w:r>
    </w:p>
    <w:p w:rsidR="004B12F7" w:rsidRDefault="004B12F7" w:rsidP="004B12F7">
      <w:pPr>
        <w:pStyle w:val="aff0"/>
      </w:pPr>
      <w:r w:rsidRPr="004B12F7">
        <w:t xml:space="preserve">Ухудшение санитарно-гигиенических условий на территории </w:t>
      </w:r>
      <w:r w:rsidR="00200B1A">
        <w:t xml:space="preserve">сельского поселения </w:t>
      </w:r>
      <w:r w:rsidRPr="004B12F7">
        <w:t>может стать следствием чрезвычайных ситуаций техногенного и природного характера.</w:t>
      </w:r>
    </w:p>
    <w:p w:rsidR="004B12F7" w:rsidRPr="004B12F7" w:rsidRDefault="004B12F7" w:rsidP="004B12F7">
      <w:pPr>
        <w:pStyle w:val="aff0"/>
      </w:pPr>
      <w:r w:rsidRPr="004B12F7">
        <w:t>Наиболее вероятны чрезвычайные ситуации обусловленные:</w:t>
      </w:r>
    </w:p>
    <w:p w:rsidR="004B12F7" w:rsidRPr="00AB3E27" w:rsidRDefault="004B12F7" w:rsidP="004B12F7">
      <w:pPr>
        <w:pStyle w:val="a2"/>
        <w:rPr>
          <w:lang w:val="ru-RU"/>
        </w:rPr>
      </w:pPr>
      <w:r w:rsidRPr="00AB3E27">
        <w:rPr>
          <w:lang w:val="ru-RU"/>
        </w:rPr>
        <w:t>состоянием сетей канализации и канализационных очистных сооружений, а также нарушением санитарных правил сброса сточных вод, что может привести к возникновению неблагоприятной эпидемиологической обстановки, связанной с потреблением населением воды, не соответствующей санитарным нормам;</w:t>
      </w:r>
    </w:p>
    <w:p w:rsidR="004B12F7" w:rsidRPr="00AB3E27" w:rsidRDefault="004B12F7" w:rsidP="008912AD">
      <w:pPr>
        <w:pStyle w:val="a2"/>
        <w:spacing w:after="120"/>
        <w:rPr>
          <w:lang w:val="ru-RU"/>
        </w:rPr>
      </w:pPr>
      <w:r w:rsidRPr="00AB3E27">
        <w:rPr>
          <w:lang w:val="ru-RU"/>
        </w:rPr>
        <w:t>несанкционированными свалками мусора и отходов, возникающими, в основном, в летний сезон вокруг садоводческих, огороднических и дачных хозяйств, а также, вдоль автомобильных и железных дорог, свалки должны подлежать контролю и постепенной ликвидации.</w:t>
      </w:r>
    </w:p>
    <w:p w:rsidR="004B12F7" w:rsidRPr="004B12F7" w:rsidRDefault="008912AD" w:rsidP="004B12F7">
      <w:pPr>
        <w:pStyle w:val="aff0"/>
      </w:pPr>
      <w:r>
        <w:t>Кичигинское сельского поселение</w:t>
      </w:r>
      <w:r w:rsidRPr="004B12F7">
        <w:t xml:space="preserve"> </w:t>
      </w:r>
      <w:r>
        <w:t>благополуч</w:t>
      </w:r>
      <w:r w:rsidR="004B12F7" w:rsidRPr="004B12F7">
        <w:t>н</w:t>
      </w:r>
      <w:r>
        <w:t>о</w:t>
      </w:r>
      <w:r w:rsidR="004B12F7" w:rsidRPr="004B12F7">
        <w:t xml:space="preserve"> по острым инфекционным паразитарным заболеваниям сельскохозяйственных животных </w:t>
      </w:r>
      <w:r>
        <w:t>и птиц, в том числе благополучно</w:t>
      </w:r>
      <w:r w:rsidR="004B12F7" w:rsidRPr="004B12F7">
        <w:t xml:space="preserve"> по инфекционным заболеваниям растений.  При этом на территории существует вероятность возникновения эпизоотий, по таким заболеваниям как птичий грипп, африканской чумы свиней (АЧС), бруцеллез, туберкулез. Возможно заражение домашней птицы птичьим гриппом. Некоторые из возбудителей инфекционных заболеваний является общими для людей и животных, что увеличивает риск возникновения чрезвычайной ситуации.</w:t>
      </w:r>
    </w:p>
    <w:p w:rsidR="004B12F7" w:rsidRPr="004B12F7" w:rsidRDefault="004B12F7" w:rsidP="004B12F7">
      <w:pPr>
        <w:pStyle w:val="aff0"/>
      </w:pPr>
      <w:r w:rsidRPr="004B12F7">
        <w:t xml:space="preserve">Среди сельскохозяйственных животных могут возникать болезни от природных и привнесенных инфекций, чему способствует ухудшение эпизоотической ситуации в Российской Федерации, цикличность заразных, в том числе особо опасных болезней животных и занос возбудителей болезней животных на территорию </w:t>
      </w:r>
      <w:r w:rsidR="008912AD">
        <w:t>Челябинской</w:t>
      </w:r>
      <w:r w:rsidRPr="004B12F7">
        <w:t xml:space="preserve"> области.</w:t>
      </w:r>
    </w:p>
    <w:p w:rsidR="008912AD" w:rsidRDefault="004B12F7" w:rsidP="004B12F7">
      <w:pPr>
        <w:pStyle w:val="aff0"/>
      </w:pPr>
      <w:r w:rsidRPr="004B12F7">
        <w:t>Серьезную угрозу представляют эпидемические и эпизоотические вспышки вновь возникающих болезней, большинство которых характеризуется внезапностью возникновения, высокой смертностью, отсутствием методов диагностики и лечения, а также, значительным уровнем затрат на проведение противоэпидемических и противоэпизоотических мероприятий. В целях предупреждения и ликвидации медико-санитарных последствий чрезвычайных ситуаций санитарно-эпидемиологические учреждения и формирования проводят следующие основные мероприятия:</w:t>
      </w:r>
    </w:p>
    <w:p w:rsidR="008912AD" w:rsidRPr="00E7241A" w:rsidRDefault="008912AD" w:rsidP="008912AD">
      <w:pPr>
        <w:pStyle w:val="a2"/>
        <w:rPr>
          <w:lang w:val="ru-RU" w:eastAsia="zh-CN"/>
        </w:rPr>
      </w:pPr>
      <w:r w:rsidRPr="00E7241A">
        <w:rPr>
          <w:lang w:val="ru-RU" w:eastAsia="zh-CN"/>
        </w:rPr>
        <w:t xml:space="preserve">осуществляют контроль за санитарно-эпидемиологической обстановкой, организуют экспертизу пищевого сырья, продуктов питания, питьевой воды, внешней </w:t>
      </w:r>
      <w:r w:rsidRPr="00E7241A">
        <w:rPr>
          <w:lang w:val="ru-RU" w:eastAsia="zh-CN"/>
        </w:rPr>
        <w:lastRenderedPageBreak/>
        <w:t>среды па загрязненность радиоактивными веществами, отравляющими и химически опасными веществами, патогенными микроорганизмами;</w:t>
      </w:r>
    </w:p>
    <w:p w:rsidR="008912AD" w:rsidRPr="00D04AE3" w:rsidRDefault="008912AD" w:rsidP="008912AD">
      <w:pPr>
        <w:pStyle w:val="a2"/>
        <w:spacing w:after="120"/>
        <w:rPr>
          <w:lang w:val="ru-RU" w:eastAsia="zh-CN"/>
        </w:rPr>
      </w:pPr>
      <w:r w:rsidRPr="00D04AE3">
        <w:rPr>
          <w:lang w:val="ru-RU" w:eastAsia="zh-CN"/>
        </w:rPr>
        <w:t>взаимодействуют с ведомственными медико-санитарными службами по вопросам обеспечения помощи населению в очагах поражения.</w:t>
      </w:r>
    </w:p>
    <w:p w:rsidR="008912AD" w:rsidRPr="008912AD" w:rsidRDefault="008912AD" w:rsidP="008912AD">
      <w:pPr>
        <w:pStyle w:val="aff0"/>
      </w:pPr>
      <w:r w:rsidRPr="008912AD">
        <w:t>При возникновении инфекционных заболеваний людей и животных может потребоваться постоянный контроль качества продовольствия, пищевого сырья, воды и кормов, и проведения работ по их обеззараживанию, а также, проведение противоэпидемических, санитарно-гигиенических мероприятий и санитарно-просветительской работы. Не исключено установление границ зон карантина и обсервации.</w:t>
      </w:r>
    </w:p>
    <w:p w:rsidR="008912AD" w:rsidRPr="008912AD" w:rsidRDefault="008912AD" w:rsidP="008912AD">
      <w:pPr>
        <w:pStyle w:val="aff0"/>
      </w:pPr>
      <w:r w:rsidRPr="008912AD">
        <w:t>Основой профилактики является соблюдение санитарных правил и норм на объектах водоснабжения, объектах производства, хранения и реализации продуктов питания, на частных подворьях.</w:t>
      </w:r>
    </w:p>
    <w:p w:rsidR="008912AD" w:rsidRDefault="008912AD" w:rsidP="008912AD">
      <w:pPr>
        <w:pStyle w:val="aff0"/>
      </w:pPr>
      <w:r w:rsidRPr="008912AD">
        <w:t>Для санитарно-эпидемиологического благополучия необходимо проведение следующих превентивных мероприятий:</w:t>
      </w:r>
    </w:p>
    <w:p w:rsidR="008912AD" w:rsidRPr="00E7241A" w:rsidRDefault="008912AD" w:rsidP="008912AD">
      <w:pPr>
        <w:pStyle w:val="a2"/>
        <w:rPr>
          <w:lang w:val="ru-RU" w:eastAsia="zh-CN"/>
        </w:rPr>
      </w:pPr>
      <w:r w:rsidRPr="00E7241A">
        <w:rPr>
          <w:lang w:val="ru-RU" w:eastAsia="zh-CN"/>
        </w:rPr>
        <w:t>проведение информационной работы среди населения по вопросам возникновения и распространения инфекционных заболеваний, их видам и мерам профилактики;</w:t>
      </w:r>
    </w:p>
    <w:p w:rsidR="008912AD" w:rsidRPr="00E7241A" w:rsidRDefault="008912AD" w:rsidP="008912AD">
      <w:pPr>
        <w:pStyle w:val="a2"/>
        <w:rPr>
          <w:lang w:val="ru-RU" w:eastAsia="zh-CN"/>
        </w:rPr>
      </w:pPr>
      <w:r w:rsidRPr="00E7241A">
        <w:rPr>
          <w:lang w:val="ru-RU" w:eastAsia="zh-CN"/>
        </w:rPr>
        <w:t>проведение усиленного комплекса профилактических и диагностических мероприятий (диагностика и иммунизация населения);</w:t>
      </w:r>
    </w:p>
    <w:p w:rsidR="008912AD" w:rsidRPr="00E7241A" w:rsidRDefault="008912AD" w:rsidP="008912AD">
      <w:pPr>
        <w:pStyle w:val="a2"/>
        <w:rPr>
          <w:lang w:val="ru-RU" w:eastAsia="zh-CN"/>
        </w:rPr>
      </w:pPr>
      <w:r w:rsidRPr="00E7241A">
        <w:rPr>
          <w:lang w:val="ru-RU" w:eastAsia="zh-CN"/>
        </w:rPr>
        <w:t xml:space="preserve">усиление санитарного контроля качества пищевой продукции, реализуемой на территории </w:t>
      </w:r>
      <w:r w:rsidR="00200B1A">
        <w:rPr>
          <w:lang w:val="ru-RU" w:eastAsia="zh-CN"/>
        </w:rPr>
        <w:t xml:space="preserve">сельского поселения </w:t>
      </w:r>
      <w:r w:rsidRPr="00E7241A">
        <w:rPr>
          <w:lang w:val="ru-RU" w:eastAsia="zh-CN"/>
        </w:rPr>
        <w:t xml:space="preserve">в период проведения мероприятий с массовым скоплением людей; </w:t>
      </w:r>
    </w:p>
    <w:p w:rsidR="008912AD" w:rsidRPr="00E7241A" w:rsidRDefault="008912AD" w:rsidP="008912AD">
      <w:pPr>
        <w:pStyle w:val="a2"/>
        <w:rPr>
          <w:lang w:val="ru-RU" w:eastAsia="zh-CN"/>
        </w:rPr>
      </w:pPr>
      <w:r w:rsidRPr="00E7241A">
        <w:rPr>
          <w:lang w:val="ru-RU" w:eastAsia="zh-CN"/>
        </w:rPr>
        <w:t xml:space="preserve">продолжение работы по выявлению нарушений в санитарно-гигиеническом состоянии объектов пищевой промышленности. Особое внимание необходимо уделять пищеблокам детских дошкольных учреждений, учебных, лечебных заведений, местам общественного питания, состоянию водопроводных и канализационных сетей и сооружений; </w:t>
      </w:r>
    </w:p>
    <w:p w:rsidR="008912AD" w:rsidRPr="00E7241A" w:rsidRDefault="008912AD" w:rsidP="008912AD">
      <w:pPr>
        <w:pStyle w:val="a2"/>
        <w:spacing w:after="120"/>
        <w:rPr>
          <w:lang w:val="ru-RU" w:eastAsia="zh-CN"/>
        </w:rPr>
      </w:pPr>
      <w:r w:rsidRPr="00E7241A">
        <w:rPr>
          <w:lang w:val="ru-RU" w:eastAsia="zh-CN"/>
        </w:rPr>
        <w:t>проведение противоэпидемических карантинных мероприятий в дошкольных учебных заведениях, школах, среди работающего населения.</w:t>
      </w:r>
    </w:p>
    <w:p w:rsidR="008912AD" w:rsidRPr="008912AD" w:rsidRDefault="008912AD" w:rsidP="008912AD">
      <w:pPr>
        <w:pStyle w:val="aff0"/>
      </w:pPr>
      <w:r w:rsidRPr="008912AD">
        <w:t xml:space="preserve">Безопасность на водных объектах </w:t>
      </w:r>
      <w:r w:rsidR="00200B1A">
        <w:t>сельского поселения</w:t>
      </w:r>
      <w:r w:rsidRPr="008912AD">
        <w:t xml:space="preserve"> обеспечивается путем: </w:t>
      </w:r>
    </w:p>
    <w:p w:rsidR="008912AD" w:rsidRPr="00E7241A" w:rsidRDefault="008912AD" w:rsidP="008912AD">
      <w:pPr>
        <w:pStyle w:val="a2"/>
        <w:rPr>
          <w:lang w:val="ru-RU" w:eastAsia="zh-CN"/>
        </w:rPr>
      </w:pPr>
      <w:r w:rsidRPr="00E7241A">
        <w:rPr>
          <w:lang w:val="ru-RU" w:eastAsia="zh-CN"/>
        </w:rPr>
        <w:t>создания системы непрерывного наблюдения за гидрологической обстановкой на водоемах;</w:t>
      </w:r>
    </w:p>
    <w:p w:rsidR="008912AD" w:rsidRPr="00E7241A" w:rsidRDefault="008912AD" w:rsidP="008912AD">
      <w:pPr>
        <w:pStyle w:val="a2"/>
        <w:rPr>
          <w:lang w:val="ru-RU" w:eastAsia="zh-CN"/>
        </w:rPr>
      </w:pPr>
      <w:r w:rsidRPr="00E7241A">
        <w:rPr>
          <w:lang w:val="ru-RU" w:eastAsia="zh-CN"/>
        </w:rPr>
        <w:t xml:space="preserve">мониторинга санитарно-гигиенического состояния водоемов в период купания; </w:t>
      </w:r>
    </w:p>
    <w:p w:rsidR="008912AD" w:rsidRDefault="008912AD" w:rsidP="008912AD">
      <w:pPr>
        <w:pStyle w:val="a2"/>
        <w:rPr>
          <w:lang w:val="ru-RU" w:eastAsia="zh-CN"/>
        </w:rPr>
      </w:pPr>
      <w:r w:rsidRPr="00E7241A">
        <w:rPr>
          <w:lang w:val="ru-RU" w:eastAsia="zh-CN"/>
        </w:rPr>
        <w:t>устройства в местах массового отдыха населения на берегах водоемов спасательных станций, обустройство пляжей.</w:t>
      </w:r>
    </w:p>
    <w:p w:rsidR="001C3BA9" w:rsidRPr="001C3BA9" w:rsidRDefault="001C3BA9" w:rsidP="001C3BA9">
      <w:pPr>
        <w:pStyle w:val="2"/>
        <w:rPr>
          <w:lang w:eastAsia="zh-CN"/>
        </w:rPr>
      </w:pPr>
      <w:bookmarkStart w:id="184" w:name="_Toc168386540"/>
      <w:r w:rsidRPr="001C3BA9">
        <w:rPr>
          <w:lang w:eastAsia="zh-CN"/>
        </w:rPr>
        <w:t>Обеспечение пожарной безопасности территории</w:t>
      </w:r>
      <w:bookmarkEnd w:id="184"/>
    </w:p>
    <w:p w:rsidR="00AA1057" w:rsidRDefault="001C3BA9" w:rsidP="001C3BA9">
      <w:pPr>
        <w:pStyle w:val="aff0"/>
        <w:rPr>
          <w:lang w:eastAsia="zh-CN"/>
        </w:rPr>
      </w:pPr>
      <w:r w:rsidRPr="001C3BA9">
        <w:rPr>
          <w:lang w:eastAsia="zh-CN"/>
        </w:rPr>
        <w:t xml:space="preserve">Пожароопасная обстановка на территории </w:t>
      </w:r>
      <w:r w:rsidR="00200B1A">
        <w:rPr>
          <w:lang w:eastAsia="zh-CN"/>
        </w:rPr>
        <w:t>Кичигин</w:t>
      </w:r>
      <w:r w:rsidRPr="001C3BA9">
        <w:rPr>
          <w:lang w:eastAsia="zh-CN"/>
        </w:rPr>
        <w:t xml:space="preserve">ского </w:t>
      </w:r>
      <w:r w:rsidR="00200B1A">
        <w:rPr>
          <w:lang w:eastAsia="zh-CN"/>
        </w:rPr>
        <w:t>сельского поселения</w:t>
      </w:r>
      <w:r w:rsidRPr="001C3BA9">
        <w:rPr>
          <w:lang w:eastAsia="zh-CN"/>
        </w:rPr>
        <w:t xml:space="preserve"> обусловлена, угрозой промышленных и бытовых пожаров на предприятиях и объектах жилого сектора (в значительной степени усадебного типа), природных лесных пожаров.</w:t>
      </w:r>
    </w:p>
    <w:p w:rsidR="00F001D2" w:rsidRDefault="00F001D2" w:rsidP="00F001D2">
      <w:pPr>
        <w:pStyle w:val="aff0"/>
        <w:rPr>
          <w:lang w:eastAsia="zh-CN"/>
        </w:rPr>
      </w:pPr>
      <w:r>
        <w:rPr>
          <w:lang w:eastAsia="zh-CN"/>
        </w:rPr>
        <w:t xml:space="preserve">При пожаре безопасность людей обеспечивается своевременным оповещением </w:t>
      </w:r>
      <w:r>
        <w:rPr>
          <w:lang w:eastAsia="zh-CN"/>
        </w:rPr>
        <w:lastRenderedPageBreak/>
        <w:t>и беспрепятственной эвакуацией из опасных зон, спасением людей, оказавшихся в зоне задымления и повышенной температуры.</w:t>
      </w:r>
    </w:p>
    <w:p w:rsidR="00F001D2" w:rsidRDefault="00F001D2" w:rsidP="00F001D2">
      <w:pPr>
        <w:pStyle w:val="aff0"/>
        <w:rPr>
          <w:lang w:eastAsia="zh-CN"/>
        </w:rPr>
      </w:pPr>
      <w:r>
        <w:rPr>
          <w:lang w:eastAsia="zh-CN"/>
        </w:rPr>
        <w:t>Противопожарные мероприятия – это комплекс мер, являющихся неотъемлемой частью инженерно-технических мероприятий гражданской обороны, обеспечивающих устойчивость функционирования объектов экономики в военное время и в чрезвычайных ситуациях, безопасную жизнедеятельность человека (повышение защищенности населения сельского поселения от пожаров, сохранение жизни, здоровья и имущества граждан, юридических лиц).</w:t>
      </w:r>
    </w:p>
    <w:p w:rsidR="00F001D2" w:rsidRDefault="00F001D2" w:rsidP="00F001D2">
      <w:pPr>
        <w:pStyle w:val="aff0"/>
        <w:rPr>
          <w:lang w:eastAsia="zh-CN"/>
        </w:rPr>
      </w:pPr>
      <w:r>
        <w:rPr>
          <w:lang w:eastAsia="zh-CN"/>
        </w:rPr>
        <w:t xml:space="preserve">Обеспечение пожарной безопасности сельского поселения реализуется соответствующими органами государственной власти, органами местного самоуправления в соответствии с законодательством Российской Федерации. </w:t>
      </w:r>
    </w:p>
    <w:p w:rsidR="00F001D2" w:rsidRDefault="00F001D2" w:rsidP="00F001D2">
      <w:pPr>
        <w:pStyle w:val="aff0"/>
        <w:rPr>
          <w:lang w:eastAsia="zh-CN"/>
        </w:rPr>
      </w:pPr>
      <w:r>
        <w:rPr>
          <w:lang w:eastAsia="zh-CN"/>
        </w:rPr>
        <w:t>Основными направлениями по обеспечению пожарной безопасности на территории сельского поселения в рамках проекта являются:</w:t>
      </w:r>
    </w:p>
    <w:p w:rsidR="00A274DA" w:rsidRPr="003942F0" w:rsidRDefault="00A274DA" w:rsidP="003942F0">
      <w:pPr>
        <w:pStyle w:val="a1"/>
      </w:pPr>
      <w:r w:rsidRPr="003942F0">
        <w:t>обеспечение пожарной безопасности на объектах экономики;</w:t>
      </w:r>
    </w:p>
    <w:p w:rsidR="00A274DA" w:rsidRPr="00A274DA" w:rsidRDefault="00A274DA" w:rsidP="003942F0">
      <w:pPr>
        <w:pStyle w:val="a1"/>
        <w:rPr>
          <w:lang w:eastAsia="ru-RU"/>
        </w:rPr>
      </w:pPr>
      <w:r w:rsidRPr="00A274DA">
        <w:rPr>
          <w:lang w:eastAsia="ru-RU"/>
        </w:rPr>
        <w:t xml:space="preserve">обеспечение беспрепятственного прохода и проезда ко всем объектам защиты; размещение пожарных подъездов (пирсов) к источникам водоснабжения; </w:t>
      </w:r>
    </w:p>
    <w:p w:rsidR="00A274DA" w:rsidRPr="00A274DA" w:rsidRDefault="00A274DA" w:rsidP="003942F0">
      <w:pPr>
        <w:pStyle w:val="a1"/>
        <w:rPr>
          <w:lang w:eastAsia="ru-RU"/>
        </w:rPr>
      </w:pPr>
      <w:r w:rsidRPr="00A274DA">
        <w:rPr>
          <w:lang w:eastAsia="ru-RU"/>
        </w:rPr>
        <w:t>обеспечение водой участков округа, не имеющих источников водоснабжения для целей наружного пожаротушения;</w:t>
      </w:r>
    </w:p>
    <w:p w:rsidR="00A274DA" w:rsidRPr="00A274DA" w:rsidRDefault="00A274DA" w:rsidP="003942F0">
      <w:pPr>
        <w:pStyle w:val="a1"/>
        <w:rPr>
          <w:lang w:eastAsia="ru-RU"/>
        </w:rPr>
      </w:pPr>
      <w:r w:rsidRPr="00A274DA">
        <w:rPr>
          <w:lang w:eastAsia="ru-RU"/>
        </w:rPr>
        <w:t>обеспечение противопожарных расстояний между зданиями, сооружениями и лесничествами;</w:t>
      </w:r>
    </w:p>
    <w:p w:rsidR="00A274DA" w:rsidRPr="00A274DA" w:rsidRDefault="00A274DA" w:rsidP="003942F0">
      <w:pPr>
        <w:pStyle w:val="a1"/>
        <w:rPr>
          <w:lang w:eastAsia="ru-RU"/>
        </w:rPr>
      </w:pPr>
      <w:r w:rsidRPr="00A274DA">
        <w:rPr>
          <w:lang w:eastAsia="ru-RU"/>
        </w:rPr>
        <w:t>анализ мест дислокации пожарных депо, с учетом нормативного времени прибытия пожарных расчетов к месту пожара – 20 минут на территории сельских населенных пунктов;</w:t>
      </w:r>
    </w:p>
    <w:p w:rsidR="00A274DA" w:rsidRPr="00A274DA" w:rsidRDefault="00A274DA" w:rsidP="003942F0">
      <w:pPr>
        <w:pStyle w:val="a1"/>
        <w:rPr>
          <w:lang w:eastAsia="ru-RU"/>
        </w:rPr>
      </w:pPr>
      <w:r w:rsidRPr="00A274DA">
        <w:rPr>
          <w:lang w:eastAsia="ru-RU"/>
        </w:rPr>
        <w:t>постепенная ликвидация ветхого и аварийного жилого фонда,</w:t>
      </w:r>
    </w:p>
    <w:p w:rsidR="00A274DA" w:rsidRPr="00A274DA" w:rsidRDefault="00A274DA" w:rsidP="003942F0">
      <w:pPr>
        <w:pStyle w:val="a1"/>
        <w:rPr>
          <w:lang w:eastAsia="ru-RU"/>
        </w:rPr>
      </w:pPr>
      <w:r w:rsidRPr="00A274DA">
        <w:rPr>
          <w:lang w:eastAsia="ru-RU"/>
        </w:rPr>
        <w:t>обеспечение пожарной безопасности в лесах.</w:t>
      </w:r>
    </w:p>
    <w:p w:rsidR="00A274DA" w:rsidRDefault="00D171B3" w:rsidP="00D171B3">
      <w:pPr>
        <w:pStyle w:val="aff0"/>
        <w:rPr>
          <w:lang w:eastAsia="zh-CN"/>
        </w:rPr>
      </w:pPr>
      <w:r w:rsidRPr="00D171B3">
        <w:rPr>
          <w:lang w:eastAsia="zh-CN"/>
        </w:rPr>
        <w:t xml:space="preserve">Тушение пожаров и проведение аварийно-спасательных работ на территории </w:t>
      </w:r>
      <w:r>
        <w:rPr>
          <w:lang w:eastAsia="zh-CN"/>
        </w:rPr>
        <w:t>Кичигин</w:t>
      </w:r>
      <w:r w:rsidRPr="00D171B3">
        <w:rPr>
          <w:lang w:eastAsia="zh-CN"/>
        </w:rPr>
        <w:t xml:space="preserve">ского </w:t>
      </w:r>
      <w:r>
        <w:rPr>
          <w:lang w:eastAsia="zh-CN"/>
        </w:rPr>
        <w:t>сельского поселения</w:t>
      </w:r>
      <w:r w:rsidRPr="00D171B3">
        <w:rPr>
          <w:lang w:eastAsia="zh-CN"/>
        </w:rPr>
        <w:t xml:space="preserve"> осуществляется</w:t>
      </w:r>
      <w:r>
        <w:rPr>
          <w:lang w:eastAsia="zh-CN"/>
        </w:rPr>
        <w:t xml:space="preserve"> 33 ПСЧ 7ПСО ФПС ГПС ГУ МЧС России по Челябинской области (г. Южноуральск, ул. Спортивная, 17). Время прибытия первого пожарного спасательного подразделения не более 20 минут.</w:t>
      </w:r>
    </w:p>
    <w:p w:rsidR="00B231F0" w:rsidRDefault="00B231F0" w:rsidP="00B231F0">
      <w:pPr>
        <w:pStyle w:val="aff0"/>
        <w:rPr>
          <w:lang w:eastAsia="zh-CN"/>
        </w:rPr>
      </w:pPr>
      <w:r>
        <w:rPr>
          <w:lang w:eastAsia="zh-CN"/>
        </w:rPr>
        <w:t>На территории населенных пунктов, а также на территории организаций и садоводств, в границах муниципального образования, должны быть источники наружного противопожарного водоснабжения для тушения пожаров в зданиях и сооружениях.</w:t>
      </w:r>
    </w:p>
    <w:p w:rsidR="00B231F0" w:rsidRDefault="00B231F0" w:rsidP="00B231F0">
      <w:pPr>
        <w:pStyle w:val="aff0"/>
        <w:rPr>
          <w:lang w:eastAsia="zh-CN"/>
        </w:rPr>
      </w:pPr>
      <w:r>
        <w:rPr>
          <w:lang w:eastAsia="zh-CN"/>
        </w:rPr>
        <w:t>К источникам наружного противопожарного водоснабжения (п. 4.2 СП 8.13130.2020) на территории муниципального образования относятся:</w:t>
      </w:r>
    </w:p>
    <w:p w:rsidR="00B231F0" w:rsidRDefault="00B231F0" w:rsidP="003942F0">
      <w:pPr>
        <w:pStyle w:val="a1"/>
        <w:rPr>
          <w:lang w:eastAsia="zh-CN"/>
        </w:rPr>
      </w:pPr>
      <w:r>
        <w:rPr>
          <w:lang w:eastAsia="zh-CN"/>
        </w:rPr>
        <w:t>наружные водопроводные сети низкого или высокого давления;</w:t>
      </w:r>
    </w:p>
    <w:p w:rsidR="00B231F0" w:rsidRDefault="00B231F0" w:rsidP="003942F0">
      <w:pPr>
        <w:pStyle w:val="a1"/>
        <w:rPr>
          <w:lang w:eastAsia="zh-CN"/>
        </w:rPr>
      </w:pPr>
      <w:r>
        <w:rPr>
          <w:lang w:eastAsia="zh-CN"/>
        </w:rPr>
        <w:t>пожарные резервуары (или водоемы).</w:t>
      </w:r>
    </w:p>
    <w:p w:rsidR="00A274DA" w:rsidRDefault="00B231F0" w:rsidP="00D171B3">
      <w:pPr>
        <w:pStyle w:val="aff0"/>
        <w:rPr>
          <w:lang w:eastAsia="zh-CN"/>
        </w:rPr>
      </w:pPr>
      <w:r w:rsidRPr="00B231F0">
        <w:rPr>
          <w:lang w:eastAsia="zh-CN"/>
        </w:rPr>
        <w:t xml:space="preserve">Работы по тушению лесных пожаров и осуществлению мер пожарной безопасности на землях лесного фонда выполняются силами </w:t>
      </w:r>
      <w:r w:rsidR="00724748">
        <w:rPr>
          <w:lang w:eastAsia="zh-CN"/>
        </w:rPr>
        <w:t>Главного управления лесами Челябинской области</w:t>
      </w:r>
      <w:r w:rsidRPr="00B231F0">
        <w:rPr>
          <w:lang w:eastAsia="zh-CN"/>
        </w:rPr>
        <w:t>.</w:t>
      </w:r>
    </w:p>
    <w:p w:rsidR="00AB3E27" w:rsidRPr="00AB3E27" w:rsidRDefault="00AB3E27" w:rsidP="00AB3E27">
      <w:pPr>
        <w:pStyle w:val="aff0"/>
        <w:rPr>
          <w:b/>
          <w:i/>
          <w:lang w:eastAsia="zh-CN"/>
        </w:rPr>
      </w:pPr>
      <w:r w:rsidRPr="00AB3E27">
        <w:rPr>
          <w:b/>
          <w:i/>
          <w:lang w:eastAsia="zh-CN"/>
        </w:rPr>
        <w:t>Генеральным планом рекомендуется осуществить следующие мероприятия:</w:t>
      </w:r>
    </w:p>
    <w:p w:rsidR="00AB3E27" w:rsidRDefault="00AB3E27" w:rsidP="007D0958">
      <w:pPr>
        <w:pStyle w:val="a3"/>
        <w:numPr>
          <w:ilvl w:val="0"/>
          <w:numId w:val="53"/>
        </w:numPr>
      </w:pPr>
      <w:r>
        <w:t>строительство наружного противопожарного водопровода;</w:t>
      </w:r>
    </w:p>
    <w:p w:rsidR="00AB3E27" w:rsidRDefault="00AB3E27" w:rsidP="00AB3E27">
      <w:pPr>
        <w:pStyle w:val="a3"/>
      </w:pPr>
      <w:r>
        <w:t>устройство пожарных водоемов;</w:t>
      </w:r>
    </w:p>
    <w:p w:rsidR="00AB3E27" w:rsidRDefault="00AB3E27" w:rsidP="00AB3E27">
      <w:pPr>
        <w:pStyle w:val="a3"/>
      </w:pPr>
      <w:r>
        <w:lastRenderedPageBreak/>
        <w:t>устройство хозяйственно-питьевого водопровода, совмещенного с противопожарным;</w:t>
      </w:r>
    </w:p>
    <w:p w:rsidR="00AB3E27" w:rsidRDefault="00AB3E27" w:rsidP="00AB3E27">
      <w:pPr>
        <w:pStyle w:val="a3"/>
        <w:rPr>
          <w:spacing w:val="7"/>
        </w:rPr>
      </w:pPr>
      <w:r>
        <w:t>устройство пирсов на естественных водоисточниках (н</w:t>
      </w:r>
      <w:r>
        <w:rPr>
          <w:spacing w:val="8"/>
        </w:rPr>
        <w:t xml:space="preserve">а основании «Правил пожарной безопасности в РФ» при наличии естественных водоисточников к ним должны быть устроены подъезды с </w:t>
      </w:r>
      <w:r>
        <w:t xml:space="preserve">площадками (пирсами) с твердым покрытием размерами не менее 12x12м для </w:t>
      </w:r>
      <w:r>
        <w:rPr>
          <w:spacing w:val="7"/>
        </w:rPr>
        <w:t>установки пожарных автомобилей и забора воды в любое время года);</w:t>
      </w:r>
    </w:p>
    <w:p w:rsidR="00AB3E27" w:rsidRDefault="00AB3E27" w:rsidP="00AB3E27">
      <w:pPr>
        <w:pStyle w:val="a3"/>
      </w:pPr>
      <w:r>
        <w:rPr>
          <w:spacing w:val="7"/>
        </w:rPr>
        <w:t>обеспечение возможности подъезда пожарных машин к каждому жилому зданию застроенной части населенных пунктов и проектируемой территории;</w:t>
      </w:r>
    </w:p>
    <w:p w:rsidR="00AB3E27" w:rsidRDefault="00AB3E27" w:rsidP="00AB3E27">
      <w:pPr>
        <w:pStyle w:val="a3"/>
      </w:pPr>
      <w:r>
        <w:t>размещение стендов, растяжек и т.п., с информацией, направленной на профилактику пожаров по причине неосторожного обращения с огнем</w:t>
      </w:r>
      <w:r w:rsidRPr="00CB7995">
        <w:t>;</w:t>
      </w:r>
    </w:p>
    <w:p w:rsidR="00AB3E27" w:rsidRDefault="00AB3E27" w:rsidP="00AB3E27">
      <w:pPr>
        <w:pStyle w:val="a3"/>
      </w:pPr>
      <w:r>
        <w:rPr>
          <w:spacing w:val="5"/>
        </w:rPr>
        <w:t xml:space="preserve">изготовление печатной продукции (памятки, листовки и т.п.) с основными требованиями </w:t>
      </w:r>
      <w:r>
        <w:t>противопожарных норм, в целях снижения количества пожаров в жилом фонде;</w:t>
      </w:r>
    </w:p>
    <w:p w:rsidR="00AB3E27" w:rsidRDefault="00AB3E27" w:rsidP="00AB3E27">
      <w:pPr>
        <w:pStyle w:val="a3"/>
      </w:pPr>
      <w:r>
        <w:t>на проектируемой территории установка противопожарных разрывов между зданиями и сооружениями не менее 15 метров в соответствии с НПБ 01-03 п. 22 п. 24;</w:t>
      </w:r>
    </w:p>
    <w:p w:rsidR="00AB3E27" w:rsidRDefault="00AB3E27" w:rsidP="00AB3E27">
      <w:pPr>
        <w:pStyle w:val="a3"/>
      </w:pPr>
      <w:r>
        <w:t>организация работы по ремонту котельных и электрооборудования в жилых домах, находящихся в муниципальной собственности, а также в местах проживания инвалидов и других социально незащищенных слоев населения.</w:t>
      </w:r>
    </w:p>
    <w:p w:rsidR="000513D3" w:rsidRPr="000513D3" w:rsidRDefault="002A3173" w:rsidP="001A39AD">
      <w:pPr>
        <w:pStyle w:val="1"/>
        <w:rPr>
          <w:bCs/>
          <w:szCs w:val="28"/>
        </w:rPr>
      </w:pPr>
      <w:bookmarkStart w:id="185" w:name="_Toc168386541"/>
      <w:r>
        <w:rPr>
          <w:bCs/>
          <w:caps w:val="0"/>
          <w:szCs w:val="28"/>
        </w:rPr>
        <w:lastRenderedPageBreak/>
        <w:t>МЕРОПРИЯТИЯ ПО УСТАНОВЛЕНИЮ ИЛИ ИЗМЕНЕНИЮ ГРАНИЦ НАСЕЛЕННЫХ ПУНКТОВ, ВХОДЯЩИХ В СОСТАВ ПОСЕЛЕНИЯ</w:t>
      </w:r>
      <w:bookmarkEnd w:id="185"/>
    </w:p>
    <w:p w:rsidR="000513D3" w:rsidRDefault="000513D3" w:rsidP="000513D3">
      <w:pPr>
        <w:pStyle w:val="2"/>
        <w:rPr>
          <w:bCs/>
          <w:szCs w:val="28"/>
        </w:rPr>
      </w:pPr>
      <w:bookmarkStart w:id="186" w:name="_Toc168386542"/>
      <w:r w:rsidRPr="000513D3">
        <w:rPr>
          <w:bCs/>
          <w:szCs w:val="28"/>
        </w:rPr>
        <w:t>Установление или изменение границ населенных пунктов</w:t>
      </w:r>
      <w:bookmarkEnd w:id="186"/>
    </w:p>
    <w:p w:rsidR="00982E61" w:rsidRDefault="00982E61" w:rsidP="00A34C6B">
      <w:pPr>
        <w:ind w:firstLine="709"/>
        <w:rPr>
          <w:sz w:val="28"/>
        </w:rPr>
      </w:pPr>
      <w:r>
        <w:rPr>
          <w:sz w:val="28"/>
        </w:rPr>
        <w:t xml:space="preserve">Существующие границы населенных пунктов </w:t>
      </w:r>
      <w:r>
        <w:rPr>
          <w:rFonts w:eastAsia="Times New Roman"/>
          <w:color w:val="000000"/>
          <w:sz w:val="28"/>
          <w:szCs w:val="28"/>
        </w:rPr>
        <w:t xml:space="preserve">Кичигинского </w:t>
      </w:r>
      <w:r w:rsidRPr="002F264B">
        <w:rPr>
          <w:rFonts w:eastAsia="Times New Roman"/>
          <w:color w:val="000000"/>
          <w:sz w:val="28"/>
          <w:szCs w:val="28"/>
        </w:rPr>
        <w:t>сельского поселения</w:t>
      </w:r>
      <w:r>
        <w:rPr>
          <w:rFonts w:eastAsia="Times New Roman"/>
          <w:color w:val="000000"/>
          <w:sz w:val="28"/>
          <w:szCs w:val="28"/>
        </w:rPr>
        <w:t xml:space="preserve"> установлены действующим генеральным планом Кичигинского сельского поселения Увельского муниципального района (утв. Решением Собрания депутатов Увельского муниципального района от 14.01.2021 г. №1).</w:t>
      </w:r>
    </w:p>
    <w:p w:rsidR="000513D3" w:rsidRDefault="000513D3" w:rsidP="00A34C6B">
      <w:pPr>
        <w:ind w:firstLine="709"/>
        <w:rPr>
          <w:sz w:val="28"/>
        </w:rPr>
      </w:pPr>
      <w:r>
        <w:rPr>
          <w:sz w:val="28"/>
        </w:rPr>
        <w:t>Границы</w:t>
      </w:r>
      <w:r w:rsidRPr="000513D3">
        <w:rPr>
          <w:sz w:val="28"/>
        </w:rPr>
        <w:t xml:space="preserve"> населенных пунктов </w:t>
      </w:r>
      <w:r>
        <w:rPr>
          <w:sz w:val="28"/>
        </w:rPr>
        <w:t xml:space="preserve">с. Кичигино, п. Синий Бор </w:t>
      </w:r>
      <w:r w:rsidR="006209DD">
        <w:rPr>
          <w:sz w:val="28"/>
        </w:rPr>
        <w:t xml:space="preserve">и </w:t>
      </w:r>
      <w:r>
        <w:rPr>
          <w:rFonts w:eastAsia="Times New Roman"/>
          <w:color w:val="000000"/>
          <w:kern w:val="0"/>
          <w:sz w:val="28"/>
          <w:szCs w:val="28"/>
          <w:lang w:eastAsia="ar-SA"/>
        </w:rPr>
        <w:t xml:space="preserve">пос. ж.-д. ст. Формачево внесены </w:t>
      </w:r>
      <w:r w:rsidRPr="000513D3">
        <w:rPr>
          <w:sz w:val="28"/>
        </w:rPr>
        <w:t>в Единый государственный реестр недвижимости (далее ЕГРН):</w:t>
      </w:r>
    </w:p>
    <w:p w:rsidR="000513D3" w:rsidRPr="006209DD" w:rsidRDefault="006209DD" w:rsidP="00A34C6B">
      <w:pPr>
        <w:ind w:firstLine="709"/>
        <w:rPr>
          <w:sz w:val="28"/>
        </w:rPr>
      </w:pPr>
      <w:r>
        <w:rPr>
          <w:sz w:val="28"/>
        </w:rPr>
        <w:t>- реестровый номер границы с</w:t>
      </w:r>
      <w:r w:rsidR="000513D3" w:rsidRPr="000513D3">
        <w:rPr>
          <w:sz w:val="28"/>
        </w:rPr>
        <w:t>.</w:t>
      </w:r>
      <w:r>
        <w:rPr>
          <w:sz w:val="28"/>
        </w:rPr>
        <w:t xml:space="preserve"> Кичигино</w:t>
      </w:r>
      <w:r w:rsidR="000513D3" w:rsidRPr="000513D3">
        <w:rPr>
          <w:sz w:val="28"/>
        </w:rPr>
        <w:t xml:space="preserve"> </w:t>
      </w:r>
      <w:r w:rsidR="008C11CE" w:rsidRPr="008C11CE">
        <w:rPr>
          <w:sz w:val="28"/>
        </w:rPr>
        <w:t>74:00-4.10</w:t>
      </w:r>
      <w:r w:rsidRPr="008C11CE">
        <w:rPr>
          <w:sz w:val="28"/>
        </w:rPr>
        <w:t>;</w:t>
      </w:r>
    </w:p>
    <w:p w:rsidR="000513D3" w:rsidRDefault="006209DD" w:rsidP="00A34C6B">
      <w:pPr>
        <w:ind w:firstLine="709"/>
        <w:rPr>
          <w:sz w:val="28"/>
        </w:rPr>
      </w:pPr>
      <w:r>
        <w:rPr>
          <w:sz w:val="28"/>
        </w:rPr>
        <w:t>- реестровый номер границы п</w:t>
      </w:r>
      <w:r w:rsidR="000513D3" w:rsidRPr="000513D3">
        <w:rPr>
          <w:sz w:val="28"/>
        </w:rPr>
        <w:t>.</w:t>
      </w:r>
      <w:r w:rsidRPr="006209DD">
        <w:rPr>
          <w:sz w:val="28"/>
        </w:rPr>
        <w:t xml:space="preserve"> </w:t>
      </w:r>
      <w:r>
        <w:rPr>
          <w:sz w:val="28"/>
        </w:rPr>
        <w:t>Синий Бор</w:t>
      </w:r>
      <w:r w:rsidR="000513D3" w:rsidRPr="000513D3">
        <w:rPr>
          <w:sz w:val="28"/>
        </w:rPr>
        <w:t xml:space="preserve"> </w:t>
      </w:r>
      <w:r w:rsidR="008C11CE" w:rsidRPr="008C11CE">
        <w:rPr>
          <w:sz w:val="28"/>
        </w:rPr>
        <w:t>74:0</w:t>
      </w:r>
      <w:r w:rsidR="008C11CE">
        <w:rPr>
          <w:sz w:val="28"/>
        </w:rPr>
        <w:t>0-4.2</w:t>
      </w:r>
      <w:r w:rsidR="008C11CE" w:rsidRPr="008C11CE">
        <w:rPr>
          <w:sz w:val="28"/>
        </w:rPr>
        <w:t>;</w:t>
      </w:r>
    </w:p>
    <w:p w:rsidR="006209DD" w:rsidRDefault="006209DD" w:rsidP="00A34C6B">
      <w:pPr>
        <w:spacing w:after="120"/>
        <w:ind w:firstLine="709"/>
        <w:rPr>
          <w:sz w:val="28"/>
        </w:rPr>
      </w:pPr>
      <w:r w:rsidRPr="000513D3">
        <w:rPr>
          <w:sz w:val="28"/>
        </w:rPr>
        <w:t xml:space="preserve">- реестровый номер границы </w:t>
      </w:r>
      <w:r>
        <w:rPr>
          <w:rFonts w:eastAsia="Times New Roman"/>
          <w:color w:val="000000"/>
          <w:kern w:val="0"/>
          <w:sz w:val="28"/>
          <w:szCs w:val="28"/>
          <w:lang w:eastAsia="ar-SA"/>
        </w:rPr>
        <w:t>пос. ж.-д. ст. Формачево</w:t>
      </w:r>
      <w:r w:rsidRPr="000513D3">
        <w:rPr>
          <w:sz w:val="28"/>
        </w:rPr>
        <w:t xml:space="preserve"> </w:t>
      </w:r>
      <w:r w:rsidR="008C11CE" w:rsidRPr="008C11CE">
        <w:rPr>
          <w:sz w:val="28"/>
        </w:rPr>
        <w:t>74:0</w:t>
      </w:r>
      <w:r w:rsidR="008C11CE">
        <w:rPr>
          <w:sz w:val="28"/>
        </w:rPr>
        <w:t>0-3.9</w:t>
      </w:r>
      <w:r w:rsidR="008C11CE" w:rsidRPr="008C11CE">
        <w:rPr>
          <w:sz w:val="28"/>
        </w:rPr>
        <w:t>0</w:t>
      </w:r>
      <w:r w:rsidR="008C11CE">
        <w:rPr>
          <w:sz w:val="28"/>
        </w:rPr>
        <w:t>.</w:t>
      </w:r>
    </w:p>
    <w:p w:rsidR="00982E61" w:rsidRPr="00982E61" w:rsidRDefault="00982E61" w:rsidP="00A34C6B">
      <w:pPr>
        <w:tabs>
          <w:tab w:val="left" w:pos="-1701"/>
        </w:tabs>
        <w:ind w:firstLine="709"/>
        <w:rPr>
          <w:rFonts w:eastAsia="Times New Roman"/>
          <w:kern w:val="0"/>
          <w:sz w:val="28"/>
          <w:szCs w:val="28"/>
          <w:lang w:eastAsia="ru-RU"/>
        </w:rPr>
      </w:pPr>
      <w:r w:rsidRPr="00982E61">
        <w:rPr>
          <w:rFonts w:eastAsia="Times New Roman"/>
          <w:kern w:val="0"/>
          <w:sz w:val="28"/>
          <w:szCs w:val="28"/>
          <w:lang w:eastAsia="ru-RU"/>
        </w:rPr>
        <w:t>Генеральным планом предлагается изменение границ</w:t>
      </w:r>
      <w:r w:rsidR="00E77F33" w:rsidRPr="00E77F33">
        <w:rPr>
          <w:rFonts w:eastAsia="Times New Roman"/>
          <w:kern w:val="0"/>
          <w:sz w:val="28"/>
          <w:szCs w:val="28"/>
          <w:lang w:eastAsia="ru-RU"/>
        </w:rPr>
        <w:t xml:space="preserve"> </w:t>
      </w:r>
      <w:r w:rsidR="00E77F33">
        <w:rPr>
          <w:rFonts w:eastAsia="Times New Roman"/>
          <w:kern w:val="0"/>
          <w:sz w:val="28"/>
          <w:szCs w:val="28"/>
          <w:lang w:eastAsia="ru-RU"/>
        </w:rPr>
        <w:t xml:space="preserve">населенных пунктов </w:t>
      </w:r>
      <w:r w:rsidR="00E77F33">
        <w:rPr>
          <w:rFonts w:eastAsia="Times New Roman"/>
          <w:iCs/>
          <w:color w:val="000000"/>
          <w:kern w:val="0"/>
          <w:sz w:val="28"/>
          <w:szCs w:val="28"/>
          <w:lang w:eastAsia="ar-SA"/>
        </w:rPr>
        <w:t>Кичигинского сельского поселения</w:t>
      </w:r>
      <w:r w:rsidRPr="00982E61">
        <w:rPr>
          <w:rFonts w:eastAsia="Times New Roman"/>
          <w:kern w:val="0"/>
          <w:sz w:val="28"/>
          <w:szCs w:val="28"/>
          <w:lang w:eastAsia="ru-RU"/>
        </w:rPr>
        <w:t>. Баланс площадей представлен в таблице</w:t>
      </w:r>
      <w:r w:rsidR="00233811">
        <w:rPr>
          <w:rFonts w:eastAsia="Times New Roman"/>
          <w:kern w:val="0"/>
          <w:sz w:val="28"/>
          <w:szCs w:val="28"/>
          <w:lang w:eastAsia="ru-RU"/>
        </w:rPr>
        <w:t xml:space="preserve"> ниже</w:t>
      </w:r>
      <w:r w:rsidRPr="00982E61">
        <w:rPr>
          <w:rFonts w:eastAsia="Times New Roman"/>
          <w:kern w:val="0"/>
          <w:sz w:val="28"/>
          <w:szCs w:val="28"/>
          <w:lang w:eastAsia="ru-RU"/>
        </w:rPr>
        <w:t>.</w:t>
      </w:r>
    </w:p>
    <w:p w:rsidR="00982E61" w:rsidRPr="00982E61" w:rsidRDefault="00982E61" w:rsidP="00982E61">
      <w:pPr>
        <w:spacing w:before="120" w:after="120"/>
        <w:ind w:firstLine="709"/>
        <w:rPr>
          <w:rFonts w:eastAsia="Times New Roman"/>
          <w:b/>
          <w:color w:val="000000"/>
        </w:rPr>
      </w:pPr>
      <w:r w:rsidRPr="00982E61">
        <w:rPr>
          <w:rFonts w:eastAsia="Times New Roman"/>
          <w:b/>
          <w:color w:val="000000"/>
        </w:rPr>
        <w:t xml:space="preserve">Таблица </w:t>
      </w:r>
      <w:r w:rsidR="00AC2B1F">
        <w:rPr>
          <w:rFonts w:eastAsia="Times New Roman"/>
          <w:b/>
          <w:color w:val="000000"/>
        </w:rPr>
        <w:fldChar w:fldCharType="begin"/>
      </w:r>
      <w:r w:rsidR="00AC2B1F">
        <w:rPr>
          <w:rFonts w:eastAsia="Times New Roman"/>
          <w:b/>
          <w:color w:val="000000"/>
        </w:rPr>
        <w:instrText xml:space="preserve"> SEQ Таблица \* ARABIC </w:instrText>
      </w:r>
      <w:r w:rsidR="00AC2B1F">
        <w:rPr>
          <w:rFonts w:eastAsia="Times New Roman"/>
          <w:b/>
          <w:color w:val="000000"/>
        </w:rPr>
        <w:fldChar w:fldCharType="separate"/>
      </w:r>
      <w:r w:rsidR="00A5794D">
        <w:rPr>
          <w:rFonts w:eastAsia="Times New Roman"/>
          <w:b/>
          <w:noProof/>
          <w:color w:val="000000"/>
        </w:rPr>
        <w:t>36</w:t>
      </w:r>
      <w:r w:rsidR="00AC2B1F">
        <w:rPr>
          <w:rFonts w:eastAsia="Times New Roman"/>
          <w:b/>
          <w:color w:val="000000"/>
        </w:rPr>
        <w:fldChar w:fldCharType="end"/>
      </w:r>
      <w:r w:rsidRPr="00982E61">
        <w:rPr>
          <w:rFonts w:eastAsia="Times New Roman"/>
          <w:b/>
          <w:color w:val="000000"/>
        </w:rPr>
        <w:t xml:space="preserve"> – Изменение площади населенных пунктов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2648"/>
        <w:gridCol w:w="3775"/>
        <w:gridCol w:w="3285"/>
      </w:tblGrid>
      <w:tr w:rsidR="00982E61" w:rsidRPr="00982E61" w:rsidTr="00037501">
        <w:tc>
          <w:tcPr>
            <w:tcW w:w="457" w:type="dxa"/>
          </w:tcPr>
          <w:p w:rsidR="00982E61" w:rsidRPr="00982E61" w:rsidRDefault="00982E61" w:rsidP="00982E61">
            <w:pPr>
              <w:tabs>
                <w:tab w:val="left" w:pos="-1701"/>
              </w:tabs>
              <w:ind w:right="-1"/>
              <w:jc w:val="center"/>
              <w:rPr>
                <w:rFonts w:eastAsia="Times New Roman"/>
                <w:b/>
                <w:kern w:val="0"/>
                <w:lang w:eastAsia="ru-RU"/>
              </w:rPr>
            </w:pPr>
            <w:r w:rsidRPr="00982E61">
              <w:rPr>
                <w:rFonts w:eastAsia="Times New Roman"/>
                <w:b/>
                <w:kern w:val="0"/>
                <w:lang w:eastAsia="ru-RU"/>
              </w:rPr>
              <w:t>№</w:t>
            </w:r>
          </w:p>
        </w:tc>
        <w:tc>
          <w:tcPr>
            <w:tcW w:w="2486" w:type="dxa"/>
          </w:tcPr>
          <w:p w:rsidR="00982E61" w:rsidRPr="00982E61" w:rsidRDefault="00982E61" w:rsidP="00982E61">
            <w:pPr>
              <w:tabs>
                <w:tab w:val="left" w:pos="-1701"/>
              </w:tabs>
              <w:ind w:right="-1"/>
              <w:jc w:val="center"/>
              <w:rPr>
                <w:rFonts w:eastAsia="Times New Roman"/>
                <w:b/>
                <w:kern w:val="0"/>
                <w:lang w:eastAsia="ru-RU"/>
              </w:rPr>
            </w:pPr>
            <w:r w:rsidRPr="00982E61">
              <w:rPr>
                <w:rFonts w:eastAsia="Times New Roman"/>
                <w:b/>
                <w:kern w:val="0"/>
                <w:lang w:eastAsia="ru-RU"/>
              </w:rPr>
              <w:t>Населенный пункт</w:t>
            </w:r>
          </w:p>
        </w:tc>
        <w:tc>
          <w:tcPr>
            <w:tcW w:w="3544" w:type="dxa"/>
          </w:tcPr>
          <w:p w:rsidR="00982E61" w:rsidRPr="00982E61" w:rsidRDefault="00982E61" w:rsidP="00982E61">
            <w:pPr>
              <w:tabs>
                <w:tab w:val="left" w:pos="-1701"/>
              </w:tabs>
              <w:ind w:right="-1"/>
              <w:jc w:val="center"/>
              <w:rPr>
                <w:rFonts w:eastAsia="Times New Roman"/>
                <w:b/>
                <w:kern w:val="0"/>
                <w:lang w:eastAsia="ru-RU"/>
              </w:rPr>
            </w:pPr>
            <w:r w:rsidRPr="00982E61">
              <w:rPr>
                <w:rFonts w:eastAsia="Times New Roman"/>
                <w:b/>
                <w:kern w:val="0"/>
                <w:lang w:eastAsia="ru-RU"/>
              </w:rPr>
              <w:t>Существующая площадь населенного пункта, га</w:t>
            </w:r>
          </w:p>
        </w:tc>
        <w:tc>
          <w:tcPr>
            <w:tcW w:w="3084" w:type="dxa"/>
          </w:tcPr>
          <w:p w:rsidR="00982E61" w:rsidRPr="00982E61" w:rsidRDefault="00982E61" w:rsidP="00982E61">
            <w:pPr>
              <w:tabs>
                <w:tab w:val="left" w:pos="-1701"/>
              </w:tabs>
              <w:ind w:right="-1"/>
              <w:jc w:val="center"/>
              <w:rPr>
                <w:rFonts w:eastAsia="Times New Roman"/>
                <w:b/>
                <w:kern w:val="0"/>
                <w:lang w:eastAsia="ru-RU"/>
              </w:rPr>
            </w:pPr>
            <w:r w:rsidRPr="00982E61">
              <w:rPr>
                <w:rFonts w:eastAsia="Times New Roman"/>
                <w:b/>
                <w:kern w:val="0"/>
                <w:lang w:eastAsia="ru-RU"/>
              </w:rPr>
              <w:t>Планируемая площадь населенного пункта, га</w:t>
            </w:r>
          </w:p>
        </w:tc>
      </w:tr>
      <w:tr w:rsidR="00982E61" w:rsidRPr="00982E61" w:rsidTr="00037501">
        <w:tc>
          <w:tcPr>
            <w:tcW w:w="457" w:type="dxa"/>
          </w:tcPr>
          <w:p w:rsidR="00982E61" w:rsidRPr="00982E61" w:rsidRDefault="00982E61" w:rsidP="00982E61">
            <w:pPr>
              <w:tabs>
                <w:tab w:val="left" w:pos="-1701"/>
              </w:tabs>
              <w:ind w:right="-1"/>
              <w:rPr>
                <w:rFonts w:eastAsia="Times New Roman"/>
                <w:kern w:val="0"/>
                <w:lang w:eastAsia="ru-RU"/>
              </w:rPr>
            </w:pPr>
            <w:r w:rsidRPr="00982E61">
              <w:rPr>
                <w:rFonts w:eastAsia="Times New Roman"/>
                <w:kern w:val="0"/>
                <w:lang w:eastAsia="ru-RU"/>
              </w:rPr>
              <w:t>1</w:t>
            </w:r>
          </w:p>
        </w:tc>
        <w:tc>
          <w:tcPr>
            <w:tcW w:w="2486" w:type="dxa"/>
          </w:tcPr>
          <w:p w:rsidR="00982E61" w:rsidRPr="00982E61" w:rsidRDefault="0044606D" w:rsidP="0044606D">
            <w:pPr>
              <w:tabs>
                <w:tab w:val="left" w:pos="-1701"/>
              </w:tabs>
              <w:ind w:right="-1"/>
              <w:rPr>
                <w:rFonts w:eastAsia="Times New Roman"/>
                <w:kern w:val="0"/>
                <w:lang w:eastAsia="ru-RU"/>
              </w:rPr>
            </w:pPr>
            <w:r>
              <w:rPr>
                <w:rFonts w:eastAsia="Times New Roman"/>
                <w:kern w:val="0"/>
                <w:lang w:eastAsia="ru-RU"/>
              </w:rPr>
              <w:t>с</w:t>
            </w:r>
            <w:r w:rsidR="00982E61" w:rsidRPr="00982E61">
              <w:rPr>
                <w:rFonts w:eastAsia="Times New Roman"/>
                <w:kern w:val="0"/>
                <w:lang w:eastAsia="ru-RU"/>
              </w:rPr>
              <w:t>.</w:t>
            </w:r>
            <w:r>
              <w:rPr>
                <w:rFonts w:eastAsia="Times New Roman"/>
                <w:kern w:val="0"/>
                <w:lang w:eastAsia="ru-RU"/>
              </w:rPr>
              <w:t xml:space="preserve"> </w:t>
            </w:r>
            <w:r w:rsidR="00982E61" w:rsidRPr="00982E61">
              <w:rPr>
                <w:rFonts w:eastAsia="Times New Roman"/>
                <w:kern w:val="0"/>
                <w:lang w:eastAsia="ru-RU"/>
              </w:rPr>
              <w:t>К</w:t>
            </w:r>
            <w:r>
              <w:rPr>
                <w:rFonts w:eastAsia="Times New Roman"/>
                <w:kern w:val="0"/>
                <w:lang w:eastAsia="ru-RU"/>
              </w:rPr>
              <w:t>ичигино</w:t>
            </w:r>
          </w:p>
        </w:tc>
        <w:tc>
          <w:tcPr>
            <w:tcW w:w="3544" w:type="dxa"/>
            <w:vAlign w:val="center"/>
          </w:tcPr>
          <w:p w:rsidR="00982E61" w:rsidRPr="00982E61" w:rsidRDefault="0044606D" w:rsidP="00233811">
            <w:pPr>
              <w:tabs>
                <w:tab w:val="left" w:pos="-1701"/>
              </w:tabs>
              <w:ind w:right="-1"/>
              <w:jc w:val="center"/>
              <w:rPr>
                <w:rFonts w:eastAsia="Times New Roman"/>
                <w:kern w:val="0"/>
                <w:lang w:eastAsia="ru-RU"/>
              </w:rPr>
            </w:pPr>
            <w:bookmarkStart w:id="187" w:name="площ_Кичигино_сущ"/>
            <w:r>
              <w:rPr>
                <w:rFonts w:eastAsia="Times New Roman"/>
                <w:kern w:val="0"/>
                <w:lang w:eastAsia="ru-RU"/>
              </w:rPr>
              <w:t>499,8</w:t>
            </w:r>
            <w:bookmarkEnd w:id="187"/>
          </w:p>
        </w:tc>
        <w:tc>
          <w:tcPr>
            <w:tcW w:w="3084" w:type="dxa"/>
            <w:vAlign w:val="center"/>
          </w:tcPr>
          <w:p w:rsidR="00982E61" w:rsidRPr="00982E61" w:rsidRDefault="00325D88" w:rsidP="00233811">
            <w:pPr>
              <w:tabs>
                <w:tab w:val="left" w:pos="-1701"/>
              </w:tabs>
              <w:ind w:right="-1"/>
              <w:jc w:val="center"/>
              <w:rPr>
                <w:rFonts w:eastAsia="Times New Roman"/>
                <w:kern w:val="0"/>
                <w:lang w:eastAsia="ru-RU"/>
              </w:rPr>
            </w:pPr>
            <w:bookmarkStart w:id="188" w:name="площ_Кичигино_план"/>
            <w:r>
              <w:rPr>
                <w:rFonts w:eastAsia="Times New Roman"/>
                <w:kern w:val="0"/>
                <w:lang w:eastAsia="ru-RU"/>
              </w:rPr>
              <w:t>455,4</w:t>
            </w:r>
            <w:bookmarkEnd w:id="188"/>
          </w:p>
        </w:tc>
      </w:tr>
      <w:tr w:rsidR="00982E61" w:rsidRPr="00982E61" w:rsidTr="00037501">
        <w:trPr>
          <w:trHeight w:val="301"/>
        </w:trPr>
        <w:tc>
          <w:tcPr>
            <w:tcW w:w="457" w:type="dxa"/>
          </w:tcPr>
          <w:p w:rsidR="00982E61" w:rsidRPr="00982E61" w:rsidRDefault="00982E61" w:rsidP="00982E61">
            <w:pPr>
              <w:tabs>
                <w:tab w:val="left" w:pos="-1701"/>
              </w:tabs>
              <w:ind w:right="-1"/>
              <w:rPr>
                <w:rFonts w:eastAsia="Times New Roman"/>
                <w:kern w:val="0"/>
                <w:lang w:eastAsia="ru-RU"/>
              </w:rPr>
            </w:pPr>
            <w:r w:rsidRPr="00982E61">
              <w:rPr>
                <w:rFonts w:eastAsia="Times New Roman"/>
                <w:kern w:val="0"/>
                <w:lang w:eastAsia="ru-RU"/>
              </w:rPr>
              <w:t>2</w:t>
            </w:r>
          </w:p>
        </w:tc>
        <w:tc>
          <w:tcPr>
            <w:tcW w:w="2486" w:type="dxa"/>
          </w:tcPr>
          <w:p w:rsidR="00982E61" w:rsidRPr="00982E61" w:rsidRDefault="0044606D" w:rsidP="00982E61">
            <w:pPr>
              <w:tabs>
                <w:tab w:val="left" w:pos="-1701"/>
              </w:tabs>
              <w:ind w:right="-1"/>
              <w:rPr>
                <w:rFonts w:eastAsia="Times New Roman"/>
                <w:kern w:val="0"/>
                <w:lang w:eastAsia="ru-RU"/>
              </w:rPr>
            </w:pPr>
            <w:r w:rsidRPr="0044606D">
              <w:rPr>
                <w:rFonts w:eastAsia="Times New Roman"/>
                <w:kern w:val="0"/>
                <w:lang w:eastAsia="ru-RU"/>
              </w:rPr>
              <w:t>п. Синий Бор</w:t>
            </w:r>
          </w:p>
        </w:tc>
        <w:tc>
          <w:tcPr>
            <w:tcW w:w="3544" w:type="dxa"/>
            <w:vAlign w:val="center"/>
          </w:tcPr>
          <w:p w:rsidR="00982E61" w:rsidRPr="00982E61" w:rsidRDefault="00F45811" w:rsidP="00233811">
            <w:pPr>
              <w:tabs>
                <w:tab w:val="left" w:pos="-1701"/>
              </w:tabs>
              <w:ind w:right="-1"/>
              <w:jc w:val="center"/>
              <w:rPr>
                <w:rFonts w:eastAsia="Times New Roman"/>
                <w:kern w:val="0"/>
                <w:lang w:eastAsia="ru-RU"/>
              </w:rPr>
            </w:pPr>
            <w:bookmarkStart w:id="189" w:name="площ_Син_бор_сущ"/>
            <w:r>
              <w:rPr>
                <w:rFonts w:eastAsia="Times New Roman"/>
                <w:kern w:val="0"/>
                <w:lang w:eastAsia="ru-RU"/>
              </w:rPr>
              <w:t>317,7</w:t>
            </w:r>
            <w:bookmarkEnd w:id="189"/>
          </w:p>
        </w:tc>
        <w:tc>
          <w:tcPr>
            <w:tcW w:w="3084" w:type="dxa"/>
            <w:vAlign w:val="center"/>
          </w:tcPr>
          <w:p w:rsidR="00982E61" w:rsidRPr="00982E61" w:rsidRDefault="00CD78E6" w:rsidP="00233811">
            <w:pPr>
              <w:tabs>
                <w:tab w:val="left" w:pos="-1701"/>
              </w:tabs>
              <w:ind w:right="-1"/>
              <w:jc w:val="center"/>
              <w:rPr>
                <w:rFonts w:eastAsia="Times New Roman"/>
                <w:kern w:val="0"/>
                <w:lang w:eastAsia="ru-RU"/>
              </w:rPr>
            </w:pPr>
            <w:bookmarkStart w:id="190" w:name="площ_Син_бор_план"/>
            <w:r>
              <w:rPr>
                <w:rFonts w:eastAsia="Times New Roman"/>
                <w:kern w:val="0"/>
                <w:lang w:eastAsia="ru-RU"/>
              </w:rPr>
              <w:t>275</w:t>
            </w:r>
            <w:bookmarkEnd w:id="190"/>
          </w:p>
        </w:tc>
      </w:tr>
      <w:tr w:rsidR="0044606D" w:rsidRPr="00982E61" w:rsidTr="00037501">
        <w:trPr>
          <w:trHeight w:val="301"/>
        </w:trPr>
        <w:tc>
          <w:tcPr>
            <w:tcW w:w="457" w:type="dxa"/>
          </w:tcPr>
          <w:p w:rsidR="0044606D" w:rsidRPr="00982E61" w:rsidRDefault="0044606D" w:rsidP="00982E61">
            <w:pPr>
              <w:tabs>
                <w:tab w:val="left" w:pos="-1701"/>
              </w:tabs>
              <w:ind w:right="-1"/>
              <w:rPr>
                <w:rFonts w:eastAsia="Times New Roman"/>
                <w:kern w:val="0"/>
                <w:lang w:eastAsia="ru-RU"/>
              </w:rPr>
            </w:pPr>
            <w:r>
              <w:rPr>
                <w:rFonts w:eastAsia="Times New Roman"/>
                <w:kern w:val="0"/>
                <w:lang w:eastAsia="ru-RU"/>
              </w:rPr>
              <w:t>3</w:t>
            </w:r>
          </w:p>
        </w:tc>
        <w:tc>
          <w:tcPr>
            <w:tcW w:w="2486" w:type="dxa"/>
          </w:tcPr>
          <w:p w:rsidR="0044606D" w:rsidRPr="00982E61" w:rsidRDefault="0044606D" w:rsidP="00982E61">
            <w:pPr>
              <w:tabs>
                <w:tab w:val="left" w:pos="-1701"/>
              </w:tabs>
              <w:ind w:right="-1"/>
              <w:rPr>
                <w:rFonts w:eastAsia="Times New Roman"/>
                <w:kern w:val="0"/>
                <w:lang w:eastAsia="ru-RU"/>
              </w:rPr>
            </w:pPr>
            <w:r w:rsidRPr="0044606D">
              <w:rPr>
                <w:rFonts w:eastAsia="Times New Roman"/>
                <w:kern w:val="0"/>
                <w:lang w:eastAsia="ru-RU"/>
              </w:rPr>
              <w:t>п. Нагорный</w:t>
            </w:r>
          </w:p>
        </w:tc>
        <w:tc>
          <w:tcPr>
            <w:tcW w:w="3544" w:type="dxa"/>
            <w:vAlign w:val="center"/>
          </w:tcPr>
          <w:p w:rsidR="0044606D" w:rsidRPr="00982E61" w:rsidRDefault="0044606D" w:rsidP="00233811">
            <w:pPr>
              <w:tabs>
                <w:tab w:val="left" w:pos="-1701"/>
              </w:tabs>
              <w:ind w:right="-1"/>
              <w:jc w:val="center"/>
              <w:rPr>
                <w:rFonts w:eastAsia="Times New Roman"/>
                <w:kern w:val="0"/>
                <w:lang w:eastAsia="ru-RU"/>
              </w:rPr>
            </w:pPr>
            <w:bookmarkStart w:id="191" w:name="площ_Нагор_сущ"/>
            <w:r>
              <w:rPr>
                <w:rFonts w:eastAsia="Times New Roman"/>
                <w:kern w:val="0"/>
                <w:lang w:eastAsia="ru-RU"/>
              </w:rPr>
              <w:t>169,5</w:t>
            </w:r>
            <w:bookmarkEnd w:id="191"/>
          </w:p>
        </w:tc>
        <w:tc>
          <w:tcPr>
            <w:tcW w:w="3084" w:type="dxa"/>
            <w:vAlign w:val="center"/>
          </w:tcPr>
          <w:p w:rsidR="0044606D" w:rsidRPr="00982E61" w:rsidRDefault="00F45811" w:rsidP="00233811">
            <w:pPr>
              <w:tabs>
                <w:tab w:val="left" w:pos="-1701"/>
              </w:tabs>
              <w:ind w:right="-1"/>
              <w:jc w:val="center"/>
              <w:rPr>
                <w:rFonts w:eastAsia="Times New Roman"/>
                <w:kern w:val="0"/>
                <w:lang w:eastAsia="ru-RU"/>
              </w:rPr>
            </w:pPr>
            <w:bookmarkStart w:id="192" w:name="площ_Нагор_план"/>
            <w:r>
              <w:rPr>
                <w:rFonts w:eastAsia="Times New Roman"/>
                <w:kern w:val="0"/>
                <w:lang w:eastAsia="ru-RU"/>
              </w:rPr>
              <w:t>63,7</w:t>
            </w:r>
            <w:bookmarkEnd w:id="192"/>
          </w:p>
        </w:tc>
      </w:tr>
      <w:tr w:rsidR="00233811" w:rsidRPr="00982E61" w:rsidTr="00037501">
        <w:trPr>
          <w:trHeight w:val="301"/>
        </w:trPr>
        <w:tc>
          <w:tcPr>
            <w:tcW w:w="457" w:type="dxa"/>
          </w:tcPr>
          <w:p w:rsidR="00233811" w:rsidRDefault="00233811" w:rsidP="00982E61">
            <w:pPr>
              <w:tabs>
                <w:tab w:val="left" w:pos="-1701"/>
              </w:tabs>
              <w:ind w:right="-1"/>
              <w:rPr>
                <w:rFonts w:eastAsia="Times New Roman"/>
                <w:kern w:val="0"/>
                <w:lang w:eastAsia="ru-RU"/>
              </w:rPr>
            </w:pPr>
            <w:r>
              <w:rPr>
                <w:rFonts w:eastAsia="Times New Roman"/>
                <w:kern w:val="0"/>
                <w:lang w:eastAsia="ru-RU"/>
              </w:rPr>
              <w:t>4</w:t>
            </w:r>
          </w:p>
        </w:tc>
        <w:tc>
          <w:tcPr>
            <w:tcW w:w="2486" w:type="dxa"/>
          </w:tcPr>
          <w:p w:rsidR="00233811" w:rsidRPr="0044606D" w:rsidRDefault="00233811" w:rsidP="00982E61">
            <w:pPr>
              <w:tabs>
                <w:tab w:val="left" w:pos="-1701"/>
              </w:tabs>
              <w:ind w:right="-1"/>
              <w:rPr>
                <w:rFonts w:eastAsia="Times New Roman"/>
                <w:kern w:val="0"/>
                <w:lang w:eastAsia="ru-RU"/>
              </w:rPr>
            </w:pPr>
            <w:r w:rsidRPr="00233811">
              <w:rPr>
                <w:rFonts w:eastAsia="Times New Roman"/>
                <w:kern w:val="0"/>
                <w:lang w:eastAsia="ru-RU"/>
              </w:rPr>
              <w:t>пос. ж.-д. ст. Формачево</w:t>
            </w:r>
          </w:p>
        </w:tc>
        <w:tc>
          <w:tcPr>
            <w:tcW w:w="3544" w:type="dxa"/>
            <w:vAlign w:val="center"/>
          </w:tcPr>
          <w:p w:rsidR="00233811" w:rsidRDefault="00233811" w:rsidP="00233811">
            <w:pPr>
              <w:tabs>
                <w:tab w:val="left" w:pos="-1701"/>
              </w:tabs>
              <w:ind w:right="-1"/>
              <w:jc w:val="center"/>
              <w:rPr>
                <w:rFonts w:eastAsia="Times New Roman"/>
                <w:kern w:val="0"/>
                <w:lang w:eastAsia="ru-RU"/>
              </w:rPr>
            </w:pPr>
            <w:bookmarkStart w:id="193" w:name="площ_Формач_сущ"/>
            <w:r>
              <w:rPr>
                <w:rFonts w:eastAsia="Times New Roman"/>
                <w:kern w:val="0"/>
                <w:lang w:eastAsia="ru-RU"/>
              </w:rPr>
              <w:t>92,6</w:t>
            </w:r>
            <w:bookmarkEnd w:id="193"/>
          </w:p>
        </w:tc>
        <w:tc>
          <w:tcPr>
            <w:tcW w:w="3084" w:type="dxa"/>
            <w:vAlign w:val="center"/>
          </w:tcPr>
          <w:p w:rsidR="00233811" w:rsidRDefault="00233811" w:rsidP="00233811">
            <w:pPr>
              <w:tabs>
                <w:tab w:val="left" w:pos="-1701"/>
              </w:tabs>
              <w:ind w:right="-1"/>
              <w:jc w:val="center"/>
              <w:rPr>
                <w:rFonts w:eastAsia="Times New Roman"/>
                <w:kern w:val="0"/>
                <w:lang w:eastAsia="ru-RU"/>
              </w:rPr>
            </w:pPr>
            <w:bookmarkStart w:id="194" w:name="площ_Формач_план"/>
            <w:r>
              <w:rPr>
                <w:rFonts w:eastAsia="Times New Roman"/>
                <w:kern w:val="0"/>
                <w:lang w:eastAsia="ru-RU"/>
              </w:rPr>
              <w:t>36,3</w:t>
            </w:r>
            <w:bookmarkEnd w:id="194"/>
          </w:p>
        </w:tc>
      </w:tr>
    </w:tbl>
    <w:p w:rsidR="001945B2" w:rsidRPr="001945B2" w:rsidRDefault="001945B2" w:rsidP="001945B2">
      <w:pPr>
        <w:widowControl w:val="0"/>
        <w:spacing w:before="120" w:after="120"/>
        <w:jc w:val="center"/>
        <w:rPr>
          <w:rFonts w:eastAsia="Times New Roman"/>
          <w:b/>
          <w:kern w:val="0"/>
          <w:sz w:val="28"/>
          <w:szCs w:val="28"/>
          <w:lang w:eastAsia="ru-RU"/>
        </w:rPr>
      </w:pPr>
      <w:r>
        <w:rPr>
          <w:rFonts w:eastAsia="Times New Roman"/>
          <w:b/>
          <w:kern w:val="0"/>
          <w:sz w:val="28"/>
          <w:szCs w:val="28"/>
          <w:lang w:eastAsia="ru-RU"/>
        </w:rPr>
        <w:t>Обоснование</w:t>
      </w:r>
      <w:r w:rsidR="007E1280">
        <w:rPr>
          <w:rFonts w:eastAsia="Times New Roman"/>
          <w:b/>
          <w:kern w:val="0"/>
          <w:sz w:val="28"/>
          <w:szCs w:val="28"/>
          <w:lang w:eastAsia="ru-RU"/>
        </w:rPr>
        <w:t xml:space="preserve"> изменения</w:t>
      </w:r>
      <w:r>
        <w:rPr>
          <w:rFonts w:eastAsia="Times New Roman"/>
          <w:b/>
          <w:kern w:val="0"/>
          <w:sz w:val="28"/>
          <w:szCs w:val="28"/>
          <w:lang w:eastAsia="ru-RU"/>
        </w:rPr>
        <w:t xml:space="preserve"> границ населенных пунктов</w:t>
      </w:r>
    </w:p>
    <w:p w:rsidR="00756009" w:rsidRPr="006D3B23" w:rsidRDefault="00E45C45" w:rsidP="00756009">
      <w:pPr>
        <w:widowControl w:val="0"/>
        <w:spacing w:before="120" w:after="120"/>
        <w:ind w:firstLine="709"/>
        <w:rPr>
          <w:rFonts w:eastAsia="Times New Roman"/>
          <w:kern w:val="0"/>
          <w:sz w:val="28"/>
          <w:szCs w:val="28"/>
          <w:lang w:eastAsia="ru-RU"/>
        </w:rPr>
      </w:pPr>
      <w:r w:rsidRPr="006D3B23">
        <w:rPr>
          <w:rFonts w:eastAsia="Times New Roman"/>
          <w:b/>
          <w:kern w:val="0"/>
          <w:sz w:val="28"/>
          <w:szCs w:val="28"/>
          <w:lang w:val="en-US" w:eastAsia="ru-RU"/>
        </w:rPr>
        <w:t>c</w:t>
      </w:r>
      <w:r w:rsidRPr="006D3B23">
        <w:rPr>
          <w:rFonts w:eastAsia="Times New Roman"/>
          <w:b/>
          <w:kern w:val="0"/>
          <w:sz w:val="28"/>
          <w:szCs w:val="28"/>
          <w:lang w:eastAsia="ru-RU"/>
        </w:rPr>
        <w:t>. Кичигино</w:t>
      </w:r>
    </w:p>
    <w:p w:rsidR="00756009" w:rsidRPr="006D3B23" w:rsidRDefault="00756009" w:rsidP="00756009">
      <w:pPr>
        <w:widowControl w:val="0"/>
        <w:ind w:firstLine="709"/>
        <w:rPr>
          <w:rFonts w:eastAsia="Times New Roman"/>
          <w:kern w:val="0"/>
          <w:sz w:val="28"/>
          <w:szCs w:val="28"/>
          <w:lang w:eastAsia="ru-RU"/>
        </w:rPr>
      </w:pPr>
      <w:r w:rsidRPr="006D3B23">
        <w:rPr>
          <w:rFonts w:eastAsia="Times New Roman"/>
          <w:kern w:val="0"/>
          <w:sz w:val="28"/>
          <w:szCs w:val="28"/>
          <w:lang w:eastAsia="ru-RU"/>
        </w:rPr>
        <w:t xml:space="preserve">Изменение границы населенного пункта производится: </w:t>
      </w:r>
    </w:p>
    <w:p w:rsidR="00756009" w:rsidRPr="006D3B23" w:rsidRDefault="006E64C7" w:rsidP="007D0958">
      <w:pPr>
        <w:pStyle w:val="a2"/>
        <w:widowControl w:val="0"/>
        <w:numPr>
          <w:ilvl w:val="0"/>
          <w:numId w:val="45"/>
        </w:numPr>
        <w:ind w:left="0" w:firstLine="709"/>
        <w:rPr>
          <w:rFonts w:eastAsia="Times New Roman"/>
          <w:kern w:val="0"/>
          <w:szCs w:val="28"/>
          <w:lang w:val="ru-RU" w:eastAsia="ru-RU"/>
        </w:rPr>
      </w:pPr>
      <w:r>
        <w:rPr>
          <w:rFonts w:eastAsia="Times New Roman"/>
          <w:kern w:val="0"/>
          <w:szCs w:val="28"/>
          <w:lang w:val="ru-RU" w:eastAsia="ru-RU"/>
        </w:rPr>
        <w:t xml:space="preserve">для </w:t>
      </w:r>
      <w:r w:rsidR="00982E61" w:rsidRPr="006D3B23">
        <w:rPr>
          <w:rFonts w:eastAsia="Times New Roman"/>
          <w:kern w:val="0"/>
          <w:szCs w:val="28"/>
          <w:lang w:val="ru-RU" w:eastAsia="ru-RU"/>
        </w:rPr>
        <w:t>устранения пересечений с землями лесного фонда</w:t>
      </w:r>
      <w:r w:rsidR="00756009" w:rsidRPr="006D3B23">
        <w:rPr>
          <w:rFonts w:eastAsia="Times New Roman"/>
          <w:kern w:val="0"/>
          <w:lang w:val="ru-RU"/>
        </w:rPr>
        <w:t xml:space="preserve"> Увельского лесничества</w:t>
      </w:r>
      <w:r w:rsidR="00756009" w:rsidRPr="006D3B23">
        <w:rPr>
          <w:rFonts w:eastAsia="Times New Roman"/>
          <w:kern w:val="0"/>
          <w:szCs w:val="28"/>
          <w:lang w:val="ru-RU" w:eastAsia="ru-RU"/>
        </w:rPr>
        <w:t>;</w:t>
      </w:r>
    </w:p>
    <w:p w:rsidR="00982E61" w:rsidRPr="006D3B23" w:rsidRDefault="006E64C7" w:rsidP="007D0958">
      <w:pPr>
        <w:pStyle w:val="a2"/>
        <w:widowControl w:val="0"/>
        <w:numPr>
          <w:ilvl w:val="0"/>
          <w:numId w:val="45"/>
        </w:numPr>
        <w:ind w:left="0" w:firstLine="709"/>
        <w:rPr>
          <w:rFonts w:eastAsia="Times New Roman"/>
          <w:kern w:val="0"/>
          <w:lang w:val="ru-RU" w:eastAsia="ru-RU"/>
        </w:rPr>
      </w:pPr>
      <w:r>
        <w:rPr>
          <w:rFonts w:eastAsia="Times New Roman"/>
          <w:kern w:val="0"/>
          <w:szCs w:val="28"/>
          <w:lang w:val="ru-RU" w:eastAsia="ru-RU"/>
        </w:rPr>
        <w:t xml:space="preserve">для </w:t>
      </w:r>
      <w:r w:rsidR="00756009" w:rsidRPr="006D3B23">
        <w:rPr>
          <w:rFonts w:eastAsia="Times New Roman"/>
          <w:kern w:val="0"/>
          <w:szCs w:val="28"/>
          <w:lang w:val="ru-RU" w:eastAsia="ru-RU"/>
        </w:rPr>
        <w:t xml:space="preserve">устранения пересечений </w:t>
      </w:r>
      <w:r w:rsidR="006D3B23" w:rsidRPr="006D3B23">
        <w:rPr>
          <w:rFonts w:eastAsia="Times New Roman"/>
          <w:kern w:val="0"/>
          <w:szCs w:val="28"/>
          <w:lang w:val="ru-RU" w:eastAsia="ru-RU"/>
        </w:rPr>
        <w:t xml:space="preserve">с </w:t>
      </w:r>
      <w:r w:rsidR="00E45C45" w:rsidRPr="006D3B23">
        <w:rPr>
          <w:rFonts w:eastAsia="Times New Roman"/>
          <w:kern w:val="0"/>
          <w:szCs w:val="28"/>
          <w:lang w:val="ru-RU" w:eastAsia="ru-RU"/>
        </w:rPr>
        <w:t>особо охраняем</w:t>
      </w:r>
      <w:r w:rsidR="006D3B23" w:rsidRPr="006D3B23">
        <w:rPr>
          <w:rFonts w:eastAsia="Times New Roman"/>
          <w:kern w:val="0"/>
          <w:szCs w:val="28"/>
          <w:lang w:val="ru-RU" w:eastAsia="ru-RU"/>
        </w:rPr>
        <w:t>ой природной территорией</w:t>
      </w:r>
      <w:r w:rsidR="00982E61" w:rsidRPr="006D3B23">
        <w:rPr>
          <w:rFonts w:eastAsia="Times New Roman"/>
          <w:kern w:val="0"/>
          <w:szCs w:val="28"/>
          <w:lang w:val="ru-RU" w:eastAsia="ru-RU"/>
        </w:rPr>
        <w:t xml:space="preserve"> </w:t>
      </w:r>
      <w:r w:rsidR="00756009" w:rsidRPr="006D3B23">
        <w:rPr>
          <w:rFonts w:eastAsia="Times New Roman"/>
          <w:kern w:val="0"/>
          <w:lang w:val="ru-RU" w:eastAsia="ru-RU"/>
        </w:rPr>
        <w:t>памятник</w:t>
      </w:r>
      <w:r w:rsidR="006D3B23" w:rsidRPr="006D3B23">
        <w:rPr>
          <w:rFonts w:eastAsia="Times New Roman"/>
          <w:kern w:val="0"/>
          <w:lang w:val="ru-RU" w:eastAsia="ru-RU"/>
        </w:rPr>
        <w:t>а</w:t>
      </w:r>
      <w:r w:rsidR="00756009" w:rsidRPr="006D3B23">
        <w:rPr>
          <w:rFonts w:eastAsia="Times New Roman"/>
          <w:kern w:val="0"/>
          <w:lang w:val="ru-RU" w:eastAsia="ru-RU"/>
        </w:rPr>
        <w:t xml:space="preserve"> природы Челябинской области </w:t>
      </w:r>
      <w:r w:rsidR="006D3B23" w:rsidRPr="006D3B23">
        <w:rPr>
          <w:rFonts w:eastAsia="Times New Roman"/>
          <w:kern w:val="0"/>
          <w:lang w:val="ru-RU" w:eastAsia="ru-RU"/>
        </w:rPr>
        <w:t>«</w:t>
      </w:r>
      <w:r w:rsidR="00756009" w:rsidRPr="006D3B23">
        <w:rPr>
          <w:rFonts w:eastAsia="Times New Roman"/>
          <w:kern w:val="0"/>
          <w:lang w:val="ru-RU" w:eastAsia="ru-RU"/>
        </w:rPr>
        <w:t>Кичигинский бор</w:t>
      </w:r>
      <w:r w:rsidR="006D3B23" w:rsidRPr="006D3B23">
        <w:rPr>
          <w:rFonts w:eastAsia="Times New Roman"/>
          <w:kern w:val="0"/>
          <w:lang w:val="ru-RU" w:eastAsia="ru-RU"/>
        </w:rPr>
        <w:t>»;</w:t>
      </w:r>
    </w:p>
    <w:p w:rsidR="006D3B23" w:rsidRPr="0025362C" w:rsidRDefault="006E64C7" w:rsidP="007D0958">
      <w:pPr>
        <w:pStyle w:val="a2"/>
        <w:widowControl w:val="0"/>
        <w:numPr>
          <w:ilvl w:val="0"/>
          <w:numId w:val="45"/>
        </w:numPr>
        <w:ind w:left="0" w:firstLine="709"/>
        <w:rPr>
          <w:rFonts w:eastAsia="Times New Roman"/>
          <w:kern w:val="0"/>
          <w:szCs w:val="28"/>
          <w:lang w:val="ru-RU" w:eastAsia="ru-RU"/>
        </w:rPr>
      </w:pPr>
      <w:r>
        <w:rPr>
          <w:rFonts w:eastAsia="Times New Roman"/>
          <w:kern w:val="0"/>
          <w:lang w:val="ru-RU" w:eastAsia="ru-RU"/>
        </w:rPr>
        <w:t>для</w:t>
      </w:r>
      <w:r w:rsidR="002317F1">
        <w:rPr>
          <w:rFonts w:eastAsia="Times New Roman"/>
          <w:kern w:val="0"/>
          <w:lang w:val="ru-RU" w:eastAsia="ru-RU"/>
        </w:rPr>
        <w:t xml:space="preserve"> </w:t>
      </w:r>
      <w:r w:rsidR="006D3B23" w:rsidRPr="006D3B23">
        <w:rPr>
          <w:rFonts w:eastAsia="Times New Roman"/>
          <w:kern w:val="0"/>
          <w:lang w:val="ru-RU" w:eastAsia="ru-RU"/>
        </w:rPr>
        <w:t>искл</w:t>
      </w:r>
      <w:r w:rsidR="002317F1">
        <w:rPr>
          <w:rFonts w:eastAsia="Times New Roman"/>
          <w:kern w:val="0"/>
          <w:lang w:val="ru-RU" w:eastAsia="ru-RU"/>
        </w:rPr>
        <w:t>ючения</w:t>
      </w:r>
      <w:r w:rsidR="006D3B23" w:rsidRPr="006D3B23">
        <w:rPr>
          <w:rFonts w:eastAsia="Times New Roman"/>
          <w:kern w:val="0"/>
          <w:lang w:val="ru-RU" w:eastAsia="ru-RU"/>
        </w:rPr>
        <w:t xml:space="preserve"> из границ</w:t>
      </w:r>
      <w:r w:rsidR="00F953F2">
        <w:rPr>
          <w:rFonts w:eastAsia="Times New Roman"/>
          <w:kern w:val="0"/>
          <w:lang w:val="ru-RU" w:eastAsia="ru-RU"/>
        </w:rPr>
        <w:t>ы населенного пункта</w:t>
      </w:r>
      <w:r w:rsidR="006D3B23" w:rsidRPr="006D3B23">
        <w:rPr>
          <w:rFonts w:eastAsia="Times New Roman"/>
          <w:kern w:val="0"/>
          <w:lang w:val="ru-RU" w:eastAsia="ru-RU"/>
        </w:rPr>
        <w:t xml:space="preserve"> </w:t>
      </w:r>
      <w:r w:rsidR="00F953F2">
        <w:rPr>
          <w:rFonts w:eastAsia="Times New Roman"/>
          <w:kern w:val="0"/>
          <w:lang w:val="ru-RU" w:eastAsia="ru-RU"/>
        </w:rPr>
        <w:t>территорию</w:t>
      </w:r>
      <w:r w:rsidR="006D3B23" w:rsidRPr="006D3B23">
        <w:rPr>
          <w:rFonts w:eastAsia="Times New Roman"/>
          <w:kern w:val="0"/>
          <w:lang w:val="ru-RU" w:eastAsia="ru-RU"/>
        </w:rPr>
        <w:t xml:space="preserve"> горного отвода.</w:t>
      </w:r>
    </w:p>
    <w:p w:rsidR="0025362C" w:rsidRPr="006D3B23" w:rsidRDefault="0025362C" w:rsidP="0025362C">
      <w:pPr>
        <w:widowControl w:val="0"/>
        <w:spacing w:before="120" w:after="120"/>
        <w:ind w:firstLine="709"/>
        <w:rPr>
          <w:rFonts w:eastAsia="Times New Roman"/>
          <w:kern w:val="0"/>
          <w:sz w:val="28"/>
          <w:szCs w:val="28"/>
          <w:lang w:eastAsia="ru-RU"/>
        </w:rPr>
      </w:pPr>
      <w:r w:rsidRPr="0025362C">
        <w:rPr>
          <w:rFonts w:eastAsia="Times New Roman"/>
          <w:b/>
          <w:kern w:val="0"/>
          <w:sz w:val="28"/>
          <w:szCs w:val="28"/>
          <w:lang w:eastAsia="ru-RU"/>
        </w:rPr>
        <w:t>п</w:t>
      </w:r>
      <w:r w:rsidRPr="006D3B23">
        <w:rPr>
          <w:rFonts w:eastAsia="Times New Roman"/>
          <w:b/>
          <w:kern w:val="0"/>
          <w:sz w:val="28"/>
          <w:szCs w:val="28"/>
          <w:lang w:eastAsia="ru-RU"/>
        </w:rPr>
        <w:t xml:space="preserve">. </w:t>
      </w:r>
      <w:r>
        <w:rPr>
          <w:rFonts w:eastAsia="Times New Roman"/>
          <w:b/>
          <w:kern w:val="0"/>
          <w:sz w:val="28"/>
          <w:szCs w:val="28"/>
          <w:lang w:eastAsia="ru-RU"/>
        </w:rPr>
        <w:t>Синий бор</w:t>
      </w:r>
    </w:p>
    <w:p w:rsidR="0025362C" w:rsidRPr="006D3B23" w:rsidRDefault="0025362C" w:rsidP="0025362C">
      <w:pPr>
        <w:widowControl w:val="0"/>
        <w:ind w:firstLine="709"/>
        <w:rPr>
          <w:rFonts w:eastAsia="Times New Roman"/>
          <w:kern w:val="0"/>
          <w:sz w:val="28"/>
          <w:szCs w:val="28"/>
          <w:lang w:eastAsia="ru-RU"/>
        </w:rPr>
      </w:pPr>
      <w:r w:rsidRPr="006D3B23">
        <w:rPr>
          <w:rFonts w:eastAsia="Times New Roman"/>
          <w:kern w:val="0"/>
          <w:sz w:val="28"/>
          <w:szCs w:val="28"/>
          <w:lang w:eastAsia="ru-RU"/>
        </w:rPr>
        <w:t xml:space="preserve">Изменение границы населенного пункта производится: </w:t>
      </w:r>
    </w:p>
    <w:p w:rsidR="003F28D1" w:rsidRPr="003F28D1" w:rsidRDefault="003F28D1" w:rsidP="007D0958">
      <w:pPr>
        <w:pStyle w:val="a2"/>
        <w:widowControl w:val="0"/>
        <w:numPr>
          <w:ilvl w:val="0"/>
          <w:numId w:val="45"/>
        </w:numPr>
        <w:ind w:left="0" w:firstLine="709"/>
        <w:rPr>
          <w:rFonts w:eastAsia="Times New Roman"/>
          <w:kern w:val="0"/>
          <w:szCs w:val="28"/>
          <w:lang w:val="ru-RU" w:eastAsia="ru-RU"/>
        </w:rPr>
      </w:pPr>
      <w:r>
        <w:rPr>
          <w:rFonts w:eastAsia="Times New Roman"/>
          <w:kern w:val="0"/>
          <w:lang w:val="ru-RU" w:eastAsia="ru-RU"/>
        </w:rPr>
        <w:t xml:space="preserve">для </w:t>
      </w:r>
      <w:r w:rsidRPr="006D3B23">
        <w:rPr>
          <w:rFonts w:eastAsia="Times New Roman"/>
          <w:kern w:val="0"/>
          <w:lang w:val="ru-RU" w:eastAsia="ru-RU"/>
        </w:rPr>
        <w:t>искл</w:t>
      </w:r>
      <w:r>
        <w:rPr>
          <w:rFonts w:eastAsia="Times New Roman"/>
          <w:kern w:val="0"/>
          <w:lang w:val="ru-RU" w:eastAsia="ru-RU"/>
        </w:rPr>
        <w:t>ючения</w:t>
      </w:r>
      <w:r w:rsidRPr="006D3B23">
        <w:rPr>
          <w:rFonts w:eastAsia="Times New Roman"/>
          <w:kern w:val="0"/>
          <w:lang w:val="ru-RU" w:eastAsia="ru-RU"/>
        </w:rPr>
        <w:t xml:space="preserve"> из границ</w:t>
      </w:r>
      <w:r>
        <w:rPr>
          <w:rFonts w:eastAsia="Times New Roman"/>
          <w:kern w:val="0"/>
          <w:lang w:val="ru-RU" w:eastAsia="ru-RU"/>
        </w:rPr>
        <w:t>ы населенного пункта</w:t>
      </w:r>
      <w:r w:rsidRPr="008952D7">
        <w:rPr>
          <w:rFonts w:eastAsia="Times New Roman"/>
          <w:kern w:val="0"/>
          <w:lang w:val="ru-RU" w:eastAsia="ru-RU"/>
        </w:rPr>
        <w:t xml:space="preserve"> </w:t>
      </w:r>
      <w:r>
        <w:rPr>
          <w:rFonts w:eastAsia="Times New Roman"/>
          <w:kern w:val="0"/>
          <w:lang w:val="ru-RU" w:eastAsia="ru-RU"/>
        </w:rPr>
        <w:t>земель сельскохозяйственного назначения</w:t>
      </w:r>
      <w:r w:rsidRPr="003F28D1">
        <w:rPr>
          <w:rFonts w:eastAsia="Times New Roman"/>
          <w:kern w:val="0"/>
          <w:lang w:val="ru-RU" w:eastAsia="ru-RU"/>
        </w:rPr>
        <w:t>;</w:t>
      </w:r>
    </w:p>
    <w:p w:rsidR="0025362C" w:rsidRPr="007D0421" w:rsidRDefault="006E64C7" w:rsidP="007D0958">
      <w:pPr>
        <w:pStyle w:val="a2"/>
        <w:widowControl w:val="0"/>
        <w:numPr>
          <w:ilvl w:val="0"/>
          <w:numId w:val="45"/>
        </w:numPr>
        <w:ind w:left="0" w:firstLine="709"/>
        <w:rPr>
          <w:rFonts w:eastAsia="Times New Roman"/>
          <w:kern w:val="0"/>
          <w:szCs w:val="28"/>
          <w:lang w:val="ru-RU" w:eastAsia="ru-RU"/>
        </w:rPr>
      </w:pPr>
      <w:r>
        <w:rPr>
          <w:rFonts w:eastAsia="Times New Roman"/>
          <w:kern w:val="0"/>
          <w:szCs w:val="28"/>
          <w:lang w:val="ru-RU" w:eastAsia="ru-RU"/>
        </w:rPr>
        <w:t xml:space="preserve">для </w:t>
      </w:r>
      <w:r w:rsidR="0025362C" w:rsidRPr="006D3B23">
        <w:rPr>
          <w:rFonts w:eastAsia="Times New Roman"/>
          <w:kern w:val="0"/>
          <w:szCs w:val="28"/>
          <w:lang w:val="ru-RU" w:eastAsia="ru-RU"/>
        </w:rPr>
        <w:t>устранения пересечений с землями лесного фонда</w:t>
      </w:r>
      <w:r w:rsidR="0025362C" w:rsidRPr="006D3B23">
        <w:rPr>
          <w:rFonts w:eastAsia="Times New Roman"/>
          <w:kern w:val="0"/>
          <w:lang w:val="ru-RU"/>
        </w:rPr>
        <w:t xml:space="preserve"> Увельского лесничества</w:t>
      </w:r>
      <w:r w:rsidR="003F28D1">
        <w:rPr>
          <w:rFonts w:eastAsia="Times New Roman"/>
          <w:kern w:val="0"/>
          <w:szCs w:val="28"/>
          <w:lang w:val="ru-RU" w:eastAsia="ru-RU"/>
        </w:rPr>
        <w:t>.</w:t>
      </w:r>
    </w:p>
    <w:p w:rsidR="00704DB3" w:rsidRPr="006D3B23" w:rsidRDefault="00704DB3" w:rsidP="00704DB3">
      <w:pPr>
        <w:widowControl w:val="0"/>
        <w:spacing w:before="120" w:after="120"/>
        <w:ind w:firstLine="709"/>
        <w:rPr>
          <w:rFonts w:eastAsia="Times New Roman"/>
          <w:kern w:val="0"/>
          <w:sz w:val="28"/>
          <w:szCs w:val="28"/>
          <w:lang w:eastAsia="ru-RU"/>
        </w:rPr>
      </w:pPr>
      <w:r>
        <w:rPr>
          <w:rFonts w:eastAsia="Times New Roman"/>
          <w:b/>
          <w:kern w:val="0"/>
          <w:sz w:val="28"/>
          <w:szCs w:val="28"/>
          <w:lang w:eastAsia="ru-RU"/>
        </w:rPr>
        <w:t>п</w:t>
      </w:r>
      <w:r w:rsidRPr="006D3B23">
        <w:rPr>
          <w:rFonts w:eastAsia="Times New Roman"/>
          <w:b/>
          <w:kern w:val="0"/>
          <w:sz w:val="28"/>
          <w:szCs w:val="28"/>
          <w:lang w:eastAsia="ru-RU"/>
        </w:rPr>
        <w:t xml:space="preserve">. </w:t>
      </w:r>
      <w:r>
        <w:rPr>
          <w:rFonts w:eastAsia="Times New Roman"/>
          <w:b/>
          <w:kern w:val="0"/>
          <w:sz w:val="28"/>
          <w:szCs w:val="28"/>
          <w:lang w:eastAsia="ru-RU"/>
        </w:rPr>
        <w:t>Нагорный</w:t>
      </w:r>
    </w:p>
    <w:p w:rsidR="00704DB3" w:rsidRDefault="00704DB3" w:rsidP="00704DB3">
      <w:pPr>
        <w:widowControl w:val="0"/>
        <w:ind w:firstLine="709"/>
        <w:rPr>
          <w:rFonts w:eastAsia="Times New Roman"/>
          <w:kern w:val="0"/>
          <w:sz w:val="28"/>
          <w:szCs w:val="28"/>
          <w:lang w:eastAsia="ru-RU"/>
        </w:rPr>
      </w:pPr>
      <w:r w:rsidRPr="006D3B23">
        <w:rPr>
          <w:rFonts w:eastAsia="Times New Roman"/>
          <w:kern w:val="0"/>
          <w:sz w:val="28"/>
          <w:szCs w:val="28"/>
          <w:lang w:eastAsia="ru-RU"/>
        </w:rPr>
        <w:t>Изменение границы населенного пункта</w:t>
      </w:r>
      <w:r w:rsidR="002317F1">
        <w:rPr>
          <w:rFonts w:eastAsia="Times New Roman"/>
          <w:kern w:val="0"/>
          <w:sz w:val="28"/>
          <w:szCs w:val="28"/>
          <w:lang w:eastAsia="ru-RU"/>
        </w:rPr>
        <w:t xml:space="preserve"> производится</w:t>
      </w:r>
      <w:r w:rsidRPr="006D3B23">
        <w:rPr>
          <w:rFonts w:eastAsia="Times New Roman"/>
          <w:kern w:val="0"/>
          <w:sz w:val="28"/>
          <w:szCs w:val="28"/>
          <w:lang w:eastAsia="ru-RU"/>
        </w:rPr>
        <w:t xml:space="preserve">: </w:t>
      </w:r>
    </w:p>
    <w:p w:rsidR="002317F1" w:rsidRPr="002317F1" w:rsidRDefault="002317F1" w:rsidP="007D0958">
      <w:pPr>
        <w:pStyle w:val="a2"/>
        <w:widowControl w:val="0"/>
        <w:numPr>
          <w:ilvl w:val="0"/>
          <w:numId w:val="45"/>
        </w:numPr>
        <w:ind w:left="0" w:firstLine="709"/>
        <w:rPr>
          <w:rFonts w:eastAsia="Times New Roman"/>
          <w:kern w:val="0"/>
          <w:szCs w:val="28"/>
          <w:lang w:val="ru-RU" w:eastAsia="ru-RU"/>
        </w:rPr>
      </w:pPr>
      <w:r>
        <w:rPr>
          <w:rFonts w:eastAsia="Times New Roman"/>
          <w:kern w:val="0"/>
          <w:lang w:val="ru-RU" w:eastAsia="ru-RU"/>
        </w:rPr>
        <w:t xml:space="preserve">для </w:t>
      </w:r>
      <w:r w:rsidRPr="006D3B23">
        <w:rPr>
          <w:rFonts w:eastAsia="Times New Roman"/>
          <w:kern w:val="0"/>
          <w:lang w:val="ru-RU" w:eastAsia="ru-RU"/>
        </w:rPr>
        <w:t>искл</w:t>
      </w:r>
      <w:r>
        <w:rPr>
          <w:rFonts w:eastAsia="Times New Roman"/>
          <w:kern w:val="0"/>
          <w:lang w:val="ru-RU" w:eastAsia="ru-RU"/>
        </w:rPr>
        <w:t>ючения</w:t>
      </w:r>
      <w:r w:rsidRPr="006D3B23">
        <w:rPr>
          <w:rFonts w:eastAsia="Times New Roman"/>
          <w:kern w:val="0"/>
          <w:lang w:val="ru-RU" w:eastAsia="ru-RU"/>
        </w:rPr>
        <w:t xml:space="preserve"> из границ</w:t>
      </w:r>
      <w:r>
        <w:rPr>
          <w:rFonts w:eastAsia="Times New Roman"/>
          <w:kern w:val="0"/>
          <w:lang w:val="ru-RU" w:eastAsia="ru-RU"/>
        </w:rPr>
        <w:t>ы населенного пункта</w:t>
      </w:r>
      <w:r w:rsidRPr="006D3B23">
        <w:rPr>
          <w:rFonts w:eastAsia="Times New Roman"/>
          <w:kern w:val="0"/>
          <w:lang w:val="ru-RU" w:eastAsia="ru-RU"/>
        </w:rPr>
        <w:t xml:space="preserve"> </w:t>
      </w:r>
      <w:r>
        <w:rPr>
          <w:rFonts w:eastAsia="Times New Roman"/>
          <w:kern w:val="0"/>
          <w:lang w:val="ru-RU" w:eastAsia="ru-RU"/>
        </w:rPr>
        <w:t>территорию</w:t>
      </w:r>
      <w:r w:rsidRPr="006D3B23">
        <w:rPr>
          <w:rFonts w:eastAsia="Times New Roman"/>
          <w:kern w:val="0"/>
          <w:lang w:val="ru-RU" w:eastAsia="ru-RU"/>
        </w:rPr>
        <w:t xml:space="preserve"> горного отвода</w:t>
      </w:r>
      <w:r w:rsidRPr="002317F1">
        <w:rPr>
          <w:rFonts w:eastAsia="Times New Roman"/>
          <w:kern w:val="0"/>
          <w:lang w:val="ru-RU" w:eastAsia="ru-RU"/>
        </w:rPr>
        <w:t>;</w:t>
      </w:r>
    </w:p>
    <w:p w:rsidR="002317F1" w:rsidRPr="002317F1" w:rsidRDefault="002317F1" w:rsidP="007D0958">
      <w:pPr>
        <w:pStyle w:val="a2"/>
        <w:widowControl w:val="0"/>
        <w:numPr>
          <w:ilvl w:val="0"/>
          <w:numId w:val="45"/>
        </w:numPr>
        <w:ind w:left="0" w:firstLine="709"/>
        <w:rPr>
          <w:rFonts w:eastAsia="Times New Roman"/>
          <w:kern w:val="0"/>
          <w:szCs w:val="28"/>
          <w:lang w:val="ru-RU" w:eastAsia="ru-RU"/>
        </w:rPr>
      </w:pPr>
      <w:r>
        <w:rPr>
          <w:rFonts w:eastAsia="Times New Roman"/>
          <w:kern w:val="0"/>
          <w:szCs w:val="28"/>
          <w:lang w:val="ru-RU" w:eastAsia="ru-RU"/>
        </w:rPr>
        <w:lastRenderedPageBreak/>
        <w:t xml:space="preserve">для исключения из границы </w:t>
      </w:r>
      <w:r>
        <w:rPr>
          <w:rFonts w:eastAsia="Times New Roman"/>
          <w:kern w:val="0"/>
          <w:lang w:val="ru-RU" w:eastAsia="ru-RU"/>
        </w:rPr>
        <w:t>населенного пункта земель сельскохозяйственного назначения и промышленности</w:t>
      </w:r>
      <w:r w:rsidRPr="002317F1">
        <w:rPr>
          <w:rFonts w:eastAsia="Times New Roman"/>
          <w:kern w:val="0"/>
          <w:lang w:val="ru-RU" w:eastAsia="ru-RU"/>
        </w:rPr>
        <w:t>;</w:t>
      </w:r>
    </w:p>
    <w:p w:rsidR="0025362C" w:rsidRPr="002317F1" w:rsidRDefault="002317F1" w:rsidP="007D0958">
      <w:pPr>
        <w:pStyle w:val="a2"/>
        <w:widowControl w:val="0"/>
        <w:numPr>
          <w:ilvl w:val="0"/>
          <w:numId w:val="45"/>
        </w:numPr>
        <w:spacing w:after="120"/>
        <w:ind w:left="0" w:firstLine="709"/>
        <w:rPr>
          <w:rFonts w:eastAsia="Times New Roman"/>
          <w:kern w:val="0"/>
          <w:szCs w:val="28"/>
          <w:lang w:val="ru-RU" w:eastAsia="ru-RU"/>
        </w:rPr>
      </w:pPr>
      <w:r>
        <w:rPr>
          <w:rFonts w:eastAsia="Times New Roman"/>
          <w:kern w:val="0"/>
          <w:szCs w:val="28"/>
          <w:lang w:val="ru-RU" w:eastAsia="ru-RU"/>
        </w:rPr>
        <w:t xml:space="preserve">для </w:t>
      </w:r>
      <w:r w:rsidR="00704DB3" w:rsidRPr="006D3B23">
        <w:rPr>
          <w:rFonts w:eastAsia="Times New Roman"/>
          <w:kern w:val="0"/>
          <w:szCs w:val="28"/>
          <w:lang w:val="ru-RU" w:eastAsia="ru-RU"/>
        </w:rPr>
        <w:t>устранения пересечений с землями лесного фонда</w:t>
      </w:r>
      <w:r w:rsidR="00704DB3" w:rsidRPr="006D3B23">
        <w:rPr>
          <w:rFonts w:eastAsia="Times New Roman"/>
          <w:kern w:val="0"/>
          <w:lang w:val="ru-RU"/>
        </w:rPr>
        <w:t xml:space="preserve"> Увельского лесничества</w:t>
      </w:r>
      <w:r>
        <w:rPr>
          <w:rFonts w:eastAsia="Times New Roman"/>
          <w:kern w:val="0"/>
          <w:szCs w:val="28"/>
          <w:lang w:val="ru-RU" w:eastAsia="ru-RU"/>
        </w:rPr>
        <w:t>.</w:t>
      </w:r>
    </w:p>
    <w:p w:rsidR="006C68A2" w:rsidRPr="006C68A2" w:rsidRDefault="006C68A2" w:rsidP="006C68A2">
      <w:pPr>
        <w:widowControl w:val="0"/>
        <w:spacing w:before="120" w:after="120"/>
        <w:ind w:firstLine="709"/>
        <w:rPr>
          <w:rFonts w:eastAsia="Times New Roman"/>
          <w:b/>
          <w:kern w:val="0"/>
          <w:sz w:val="28"/>
          <w:szCs w:val="28"/>
          <w:lang w:eastAsia="ru-RU"/>
        </w:rPr>
      </w:pPr>
      <w:r w:rsidRPr="006C68A2">
        <w:rPr>
          <w:rFonts w:eastAsia="Times New Roman"/>
          <w:b/>
          <w:kern w:val="0"/>
          <w:sz w:val="28"/>
          <w:szCs w:val="28"/>
          <w:lang w:eastAsia="ru-RU"/>
        </w:rPr>
        <w:t>пос. ж.-д. ст. Формачево</w:t>
      </w:r>
    </w:p>
    <w:p w:rsidR="006C68A2" w:rsidRPr="006D3B23" w:rsidRDefault="006C68A2" w:rsidP="006C68A2">
      <w:pPr>
        <w:widowControl w:val="0"/>
        <w:ind w:firstLine="709"/>
        <w:rPr>
          <w:rFonts w:eastAsia="Times New Roman"/>
          <w:kern w:val="0"/>
          <w:sz w:val="28"/>
          <w:szCs w:val="28"/>
          <w:lang w:eastAsia="ru-RU"/>
        </w:rPr>
      </w:pPr>
      <w:r w:rsidRPr="006D3B23">
        <w:rPr>
          <w:rFonts w:eastAsia="Times New Roman"/>
          <w:kern w:val="0"/>
          <w:sz w:val="28"/>
          <w:szCs w:val="28"/>
          <w:lang w:eastAsia="ru-RU"/>
        </w:rPr>
        <w:t xml:space="preserve">Изменение границы населенного пункта производится: </w:t>
      </w:r>
    </w:p>
    <w:p w:rsidR="008952D7" w:rsidRPr="002317F1" w:rsidRDefault="008952D7" w:rsidP="007D0958">
      <w:pPr>
        <w:pStyle w:val="a2"/>
        <w:widowControl w:val="0"/>
        <w:numPr>
          <w:ilvl w:val="0"/>
          <w:numId w:val="45"/>
        </w:numPr>
        <w:ind w:left="0" w:firstLine="709"/>
        <w:rPr>
          <w:rFonts w:eastAsia="Times New Roman"/>
          <w:kern w:val="0"/>
          <w:szCs w:val="28"/>
          <w:lang w:val="ru-RU" w:eastAsia="ru-RU"/>
        </w:rPr>
      </w:pPr>
      <w:r>
        <w:rPr>
          <w:rFonts w:eastAsia="Times New Roman"/>
          <w:kern w:val="0"/>
          <w:szCs w:val="28"/>
          <w:lang w:val="ru-RU" w:eastAsia="ru-RU"/>
        </w:rPr>
        <w:t xml:space="preserve">для исключения из границы </w:t>
      </w:r>
      <w:r>
        <w:rPr>
          <w:rFonts w:eastAsia="Times New Roman"/>
          <w:kern w:val="0"/>
          <w:lang w:val="ru-RU" w:eastAsia="ru-RU"/>
        </w:rPr>
        <w:t>населенного пункта земель сельскохозяйственного назначения и промышленности</w:t>
      </w:r>
      <w:r w:rsidRPr="002317F1">
        <w:rPr>
          <w:rFonts w:eastAsia="Times New Roman"/>
          <w:kern w:val="0"/>
          <w:lang w:val="ru-RU" w:eastAsia="ru-RU"/>
        </w:rPr>
        <w:t>;</w:t>
      </w:r>
    </w:p>
    <w:p w:rsidR="008952D7" w:rsidRPr="002317F1" w:rsidRDefault="008952D7" w:rsidP="007D0958">
      <w:pPr>
        <w:pStyle w:val="a2"/>
        <w:widowControl w:val="0"/>
        <w:numPr>
          <w:ilvl w:val="0"/>
          <w:numId w:val="45"/>
        </w:numPr>
        <w:spacing w:after="120"/>
        <w:ind w:left="0" w:firstLine="709"/>
        <w:rPr>
          <w:rFonts w:eastAsia="Times New Roman"/>
          <w:kern w:val="0"/>
          <w:szCs w:val="28"/>
          <w:lang w:val="ru-RU" w:eastAsia="ru-RU"/>
        </w:rPr>
      </w:pPr>
      <w:r>
        <w:rPr>
          <w:rFonts w:eastAsia="Times New Roman"/>
          <w:kern w:val="0"/>
          <w:szCs w:val="28"/>
          <w:lang w:val="ru-RU" w:eastAsia="ru-RU"/>
        </w:rPr>
        <w:t xml:space="preserve">для </w:t>
      </w:r>
      <w:r w:rsidRPr="006D3B23">
        <w:rPr>
          <w:rFonts w:eastAsia="Times New Roman"/>
          <w:kern w:val="0"/>
          <w:szCs w:val="28"/>
          <w:lang w:val="ru-RU" w:eastAsia="ru-RU"/>
        </w:rPr>
        <w:t>устранения пересечений с землями лесного фонда</w:t>
      </w:r>
      <w:r w:rsidRPr="006D3B23">
        <w:rPr>
          <w:rFonts w:eastAsia="Times New Roman"/>
          <w:kern w:val="0"/>
          <w:lang w:val="ru-RU"/>
        </w:rPr>
        <w:t xml:space="preserve"> Увельского лесничества</w:t>
      </w:r>
      <w:r>
        <w:rPr>
          <w:rFonts w:eastAsia="Times New Roman"/>
          <w:kern w:val="0"/>
          <w:szCs w:val="28"/>
          <w:lang w:val="ru-RU" w:eastAsia="ru-RU"/>
        </w:rPr>
        <w:t>.</w:t>
      </w:r>
    </w:p>
    <w:p w:rsidR="008A763F" w:rsidRDefault="008A763F" w:rsidP="007B3DF5">
      <w:pPr>
        <w:widowControl w:val="0"/>
        <w:ind w:firstLine="709"/>
        <w:rPr>
          <w:rFonts w:eastAsia="Times New Roman"/>
          <w:kern w:val="0"/>
          <w:sz w:val="28"/>
          <w:szCs w:val="28"/>
          <w:lang w:eastAsia="ru-RU"/>
        </w:rPr>
      </w:pPr>
      <w:r w:rsidRPr="008A763F">
        <w:rPr>
          <w:rFonts w:eastAsia="Times New Roman"/>
          <w:kern w:val="0"/>
          <w:sz w:val="28"/>
          <w:szCs w:val="28"/>
          <w:lang w:eastAsia="ru-RU"/>
        </w:rPr>
        <w:t>В соответствии с ч.2 ст.83 Земельного кодекса Российской Федерации от 25.10.2001 №136-ФЗ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982E61" w:rsidRPr="008A763F" w:rsidRDefault="00982E61" w:rsidP="008A763F">
      <w:pPr>
        <w:widowControl w:val="0"/>
        <w:ind w:firstLine="709"/>
        <w:rPr>
          <w:rFonts w:eastAsia="Times New Roman"/>
          <w:kern w:val="0"/>
          <w:sz w:val="28"/>
          <w:szCs w:val="28"/>
          <w:lang w:eastAsia="ru-RU"/>
        </w:rPr>
      </w:pPr>
      <w:r w:rsidRPr="002317F1">
        <w:rPr>
          <w:rFonts w:eastAsia="Times New Roman"/>
          <w:kern w:val="0"/>
          <w:sz w:val="28"/>
          <w:szCs w:val="28"/>
          <w:lang w:eastAsia="ru-RU"/>
        </w:rPr>
        <w:t>Границы населенных пунктов запроектированы с учетом требований пункта 6 статьи 11.9 Земельного кодекса Российской Федерации, в соответствии с которым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w:t>
      </w:r>
      <w:r w:rsidR="008A763F">
        <w:rPr>
          <w:rFonts w:eastAsia="Times New Roman"/>
          <w:kern w:val="0"/>
          <w:sz w:val="28"/>
          <w:szCs w:val="28"/>
          <w:lang w:eastAsia="ru-RU"/>
        </w:rPr>
        <w:t>ию и охране земель недостаткам.</w:t>
      </w:r>
    </w:p>
    <w:p w:rsidR="00DA70D9" w:rsidRDefault="000513D3" w:rsidP="008A763F">
      <w:pPr>
        <w:pStyle w:val="2"/>
        <w:contextualSpacing w:val="0"/>
        <w:rPr>
          <w:bCs/>
          <w:szCs w:val="28"/>
        </w:rPr>
      </w:pPr>
      <w:bookmarkStart w:id="195" w:name="_Toc168386543"/>
      <w:r>
        <w:t>Перечень земельных участков, которые включаются в границы населенных пунктов, входящих в состав сельского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195"/>
    </w:p>
    <w:p w:rsidR="00864D78" w:rsidRPr="002F264B" w:rsidRDefault="002F264B" w:rsidP="00864D78">
      <w:pPr>
        <w:tabs>
          <w:tab w:val="left" w:pos="-1701"/>
        </w:tabs>
        <w:ind w:firstLine="709"/>
        <w:rPr>
          <w:rFonts w:eastAsia="Times New Roman"/>
          <w:color w:val="000000"/>
          <w:sz w:val="28"/>
          <w:szCs w:val="28"/>
        </w:rPr>
      </w:pPr>
      <w:r w:rsidRPr="002F264B">
        <w:rPr>
          <w:rFonts w:eastAsia="Times New Roman"/>
          <w:color w:val="000000"/>
          <w:sz w:val="28"/>
          <w:szCs w:val="28"/>
        </w:rPr>
        <w:t xml:space="preserve">На территории </w:t>
      </w:r>
      <w:r w:rsidR="00CF1A32">
        <w:rPr>
          <w:rFonts w:eastAsia="Times New Roman"/>
          <w:color w:val="000000"/>
          <w:sz w:val="28"/>
          <w:szCs w:val="28"/>
        </w:rPr>
        <w:t xml:space="preserve">Кичигинского </w:t>
      </w:r>
      <w:r w:rsidRPr="002F264B">
        <w:rPr>
          <w:rFonts w:eastAsia="Times New Roman"/>
          <w:color w:val="000000"/>
          <w:sz w:val="28"/>
          <w:szCs w:val="28"/>
        </w:rPr>
        <w:t xml:space="preserve">сельского поселения </w:t>
      </w:r>
      <w:r w:rsidR="00CF1A32">
        <w:rPr>
          <w:rFonts w:eastAsia="Times New Roman"/>
          <w:color w:val="000000"/>
          <w:sz w:val="28"/>
          <w:szCs w:val="28"/>
        </w:rPr>
        <w:t>проектом генерального плана</w:t>
      </w:r>
      <w:r w:rsidRPr="002F264B">
        <w:rPr>
          <w:rFonts w:eastAsia="Times New Roman"/>
          <w:color w:val="000000"/>
          <w:sz w:val="28"/>
          <w:szCs w:val="28"/>
        </w:rPr>
        <w:t xml:space="preserve"> планируется изменение границ населенных пунк</w:t>
      </w:r>
      <w:r w:rsidR="006501DB">
        <w:rPr>
          <w:rFonts w:eastAsia="Times New Roman"/>
          <w:color w:val="000000"/>
          <w:sz w:val="28"/>
          <w:szCs w:val="28"/>
        </w:rPr>
        <w:t>тов в соответствии с таблицами ниже</w:t>
      </w:r>
      <w:r w:rsidRPr="002F264B">
        <w:rPr>
          <w:rFonts w:eastAsia="Times New Roman"/>
          <w:color w:val="000000"/>
          <w:sz w:val="28"/>
          <w:szCs w:val="28"/>
        </w:rPr>
        <w:t>.</w:t>
      </w:r>
    </w:p>
    <w:p w:rsidR="002F264B" w:rsidRPr="00C83255" w:rsidRDefault="002F264B" w:rsidP="000F4260">
      <w:pPr>
        <w:spacing w:before="120" w:after="120"/>
        <w:ind w:firstLine="709"/>
        <w:rPr>
          <w:rFonts w:eastAsia="Times New Roman"/>
          <w:b/>
          <w:color w:val="000000"/>
        </w:rPr>
      </w:pPr>
      <w:r w:rsidRPr="00C83255">
        <w:rPr>
          <w:rFonts w:eastAsia="Times New Roman"/>
          <w:b/>
          <w:color w:val="000000"/>
        </w:rPr>
        <w:t xml:space="preserve">Таблица </w:t>
      </w:r>
      <w:r w:rsidR="00AC2B1F">
        <w:rPr>
          <w:rFonts w:eastAsia="Times New Roman"/>
          <w:b/>
          <w:color w:val="000000"/>
        </w:rPr>
        <w:fldChar w:fldCharType="begin"/>
      </w:r>
      <w:r w:rsidR="00AC2B1F">
        <w:rPr>
          <w:rFonts w:eastAsia="Times New Roman"/>
          <w:b/>
          <w:color w:val="000000"/>
        </w:rPr>
        <w:instrText xml:space="preserve"> SEQ Таблица \* ARABIC </w:instrText>
      </w:r>
      <w:r w:rsidR="00AC2B1F">
        <w:rPr>
          <w:rFonts w:eastAsia="Times New Roman"/>
          <w:b/>
          <w:color w:val="000000"/>
        </w:rPr>
        <w:fldChar w:fldCharType="separate"/>
      </w:r>
      <w:r w:rsidR="00A5794D">
        <w:rPr>
          <w:rFonts w:eastAsia="Times New Roman"/>
          <w:b/>
          <w:noProof/>
          <w:color w:val="000000"/>
        </w:rPr>
        <w:t>37</w:t>
      </w:r>
      <w:r w:rsidR="00AC2B1F">
        <w:rPr>
          <w:rFonts w:eastAsia="Times New Roman"/>
          <w:b/>
          <w:color w:val="000000"/>
        </w:rPr>
        <w:fldChar w:fldCharType="end"/>
      </w:r>
      <w:r w:rsidRPr="00C83255">
        <w:rPr>
          <w:rFonts w:eastAsia="Times New Roman"/>
          <w:b/>
          <w:color w:val="000000"/>
        </w:rPr>
        <w:t xml:space="preserve"> - Перечень земельных участков включаемых</w:t>
      </w:r>
      <w:r w:rsidR="00C83255" w:rsidRPr="00C83255">
        <w:rPr>
          <w:rFonts w:eastAsia="Times New Roman"/>
          <w:b/>
          <w:color w:val="000000"/>
        </w:rPr>
        <w:t xml:space="preserve"> в</w:t>
      </w:r>
      <w:r w:rsidRPr="00C83255">
        <w:rPr>
          <w:rFonts w:eastAsia="Times New Roman"/>
          <w:b/>
          <w:color w:val="000000"/>
        </w:rPr>
        <w:t xml:space="preserve"> границ</w:t>
      </w:r>
      <w:r w:rsidR="00C83255" w:rsidRPr="00C83255">
        <w:rPr>
          <w:rFonts w:eastAsia="Times New Roman"/>
          <w:b/>
          <w:color w:val="000000"/>
        </w:rPr>
        <w:t>ы</w:t>
      </w:r>
      <w:r w:rsidRPr="00C83255">
        <w:rPr>
          <w:rFonts w:eastAsia="Times New Roman"/>
          <w:b/>
          <w:color w:val="000000"/>
        </w:rPr>
        <w:t xml:space="preserve"> населенных пунктов</w:t>
      </w:r>
    </w:p>
    <w:tbl>
      <w:tblPr>
        <w:tblStyle w:val="af9"/>
        <w:tblW w:w="5000" w:type="pct"/>
        <w:tblLayout w:type="fixed"/>
        <w:tblLook w:val="0000" w:firstRow="0" w:lastRow="0" w:firstColumn="0" w:lastColumn="0" w:noHBand="0" w:noVBand="0"/>
      </w:tblPr>
      <w:tblGrid>
        <w:gridCol w:w="2405"/>
        <w:gridCol w:w="3260"/>
        <w:gridCol w:w="3260"/>
        <w:gridCol w:w="1270"/>
      </w:tblGrid>
      <w:tr w:rsidR="004477E4" w:rsidRPr="002F264B" w:rsidTr="00EE1EE1">
        <w:trPr>
          <w:tblHeader/>
        </w:trPr>
        <w:tc>
          <w:tcPr>
            <w:tcW w:w="1179" w:type="pct"/>
          </w:tcPr>
          <w:p w:rsidR="004477E4" w:rsidRPr="002F264B" w:rsidRDefault="004477E4" w:rsidP="009401F5">
            <w:pPr>
              <w:keepLines/>
              <w:suppressAutoHyphens/>
              <w:spacing w:before="120" w:after="120"/>
              <w:jc w:val="center"/>
              <w:rPr>
                <w:rFonts w:eastAsia="Times New Roman"/>
                <w:b/>
                <w:szCs w:val="18"/>
                <w:lang w:val="en-US"/>
              </w:rPr>
            </w:pPr>
            <w:r>
              <w:rPr>
                <w:rFonts w:eastAsia="Times New Roman"/>
                <w:b/>
                <w:szCs w:val="18"/>
                <w:lang w:val="en-US"/>
              </w:rPr>
              <w:t xml:space="preserve">Кадастровый номер </w:t>
            </w:r>
            <w:r w:rsidRPr="002F264B">
              <w:rPr>
                <w:rFonts w:eastAsia="Times New Roman"/>
                <w:b/>
                <w:szCs w:val="18"/>
                <w:lang w:val="en-US"/>
              </w:rPr>
              <w:t>участка</w:t>
            </w:r>
          </w:p>
        </w:tc>
        <w:tc>
          <w:tcPr>
            <w:tcW w:w="1599" w:type="pct"/>
          </w:tcPr>
          <w:p w:rsidR="004477E4" w:rsidRPr="002F264B" w:rsidRDefault="004477E4" w:rsidP="009401F5">
            <w:pPr>
              <w:keepLines/>
              <w:suppressAutoHyphens/>
              <w:spacing w:before="120" w:after="120"/>
              <w:jc w:val="center"/>
              <w:rPr>
                <w:rFonts w:eastAsia="Times New Roman"/>
                <w:b/>
                <w:szCs w:val="18"/>
                <w:lang w:val="en-US"/>
              </w:rPr>
            </w:pPr>
            <w:r w:rsidRPr="002F264B">
              <w:rPr>
                <w:rFonts w:eastAsia="Times New Roman"/>
                <w:b/>
                <w:szCs w:val="18"/>
                <w:lang w:val="en-US"/>
              </w:rPr>
              <w:t>Существующая категория земель</w:t>
            </w:r>
          </w:p>
        </w:tc>
        <w:tc>
          <w:tcPr>
            <w:tcW w:w="1599" w:type="pct"/>
          </w:tcPr>
          <w:p w:rsidR="004477E4" w:rsidRPr="002F264B" w:rsidRDefault="004477E4" w:rsidP="009401F5">
            <w:pPr>
              <w:keepLines/>
              <w:suppressAutoHyphens/>
              <w:spacing w:before="120" w:after="120"/>
              <w:jc w:val="center"/>
              <w:rPr>
                <w:rFonts w:eastAsia="Times New Roman"/>
                <w:b/>
                <w:szCs w:val="18"/>
                <w:lang w:val="en-US"/>
              </w:rPr>
            </w:pPr>
            <w:r w:rsidRPr="002F264B">
              <w:rPr>
                <w:rFonts w:eastAsia="Times New Roman"/>
                <w:b/>
                <w:szCs w:val="18"/>
                <w:lang w:val="en-US"/>
              </w:rPr>
              <w:t>Планируемая категория земель</w:t>
            </w:r>
          </w:p>
        </w:tc>
        <w:tc>
          <w:tcPr>
            <w:tcW w:w="623" w:type="pct"/>
          </w:tcPr>
          <w:p w:rsidR="004477E4" w:rsidRPr="002F264B" w:rsidRDefault="00EB1BED" w:rsidP="00EB1BED">
            <w:pPr>
              <w:keepLines/>
              <w:suppressAutoHyphens/>
              <w:spacing w:before="120" w:after="120"/>
              <w:jc w:val="center"/>
              <w:rPr>
                <w:rFonts w:eastAsia="Times New Roman"/>
                <w:b/>
                <w:szCs w:val="18"/>
              </w:rPr>
            </w:pPr>
            <w:r>
              <w:rPr>
                <w:rFonts w:eastAsia="Times New Roman"/>
                <w:b/>
                <w:szCs w:val="18"/>
              </w:rPr>
              <w:t>Площадь участка</w:t>
            </w:r>
            <w:r>
              <w:rPr>
                <w:rFonts w:eastAsia="Times New Roman"/>
                <w:b/>
                <w:szCs w:val="18"/>
              </w:rPr>
              <w:br/>
            </w:r>
            <w:r w:rsidR="004477E4" w:rsidRPr="002F264B">
              <w:rPr>
                <w:rFonts w:eastAsia="Times New Roman"/>
                <w:b/>
                <w:szCs w:val="18"/>
              </w:rPr>
              <w:t>(часть участка)</w:t>
            </w:r>
            <w:r w:rsidR="004477E4">
              <w:rPr>
                <w:rFonts w:eastAsia="Times New Roman"/>
                <w:b/>
                <w:szCs w:val="18"/>
              </w:rPr>
              <w:t xml:space="preserve"> </w:t>
            </w:r>
            <w:r w:rsidR="004477E4" w:rsidRPr="002F264B">
              <w:rPr>
                <w:rFonts w:eastAsia="Times New Roman"/>
                <w:b/>
                <w:szCs w:val="18"/>
              </w:rPr>
              <w:t>м</w:t>
            </w:r>
            <w:r w:rsidR="004477E4" w:rsidRPr="002F264B">
              <w:rPr>
                <w:rFonts w:eastAsia="Times New Roman"/>
                <w:b/>
                <w:szCs w:val="18"/>
                <w:vertAlign w:val="superscript"/>
              </w:rPr>
              <w:t>2</w:t>
            </w:r>
          </w:p>
        </w:tc>
      </w:tr>
      <w:tr w:rsidR="004477E4" w:rsidRPr="002F264B" w:rsidTr="004477E4">
        <w:tc>
          <w:tcPr>
            <w:tcW w:w="5000" w:type="pct"/>
            <w:gridSpan w:val="4"/>
          </w:tcPr>
          <w:p w:rsidR="004477E4" w:rsidRPr="004477E4" w:rsidRDefault="004477E4" w:rsidP="009401F5">
            <w:pPr>
              <w:keepLines/>
              <w:suppressAutoHyphens/>
              <w:spacing w:before="120" w:after="120"/>
              <w:jc w:val="center"/>
              <w:rPr>
                <w:rFonts w:eastAsia="Times New Roman"/>
                <w:b/>
                <w:color w:val="FF0000"/>
                <w:szCs w:val="18"/>
              </w:rPr>
            </w:pPr>
            <w:r w:rsidRPr="004477E4">
              <w:rPr>
                <w:rFonts w:eastAsia="Times New Roman"/>
                <w:b/>
                <w:szCs w:val="18"/>
              </w:rPr>
              <w:t>п. Синий бор</w:t>
            </w:r>
          </w:p>
        </w:tc>
      </w:tr>
      <w:tr w:rsidR="004839E9" w:rsidRPr="002F264B" w:rsidTr="00EE1EE1">
        <w:tc>
          <w:tcPr>
            <w:tcW w:w="1179" w:type="pct"/>
          </w:tcPr>
          <w:p w:rsidR="004839E9" w:rsidRDefault="004839E9" w:rsidP="009401F5">
            <w:pPr>
              <w:keepLines/>
              <w:suppressAutoHyphens/>
              <w:spacing w:before="120" w:after="120"/>
              <w:jc w:val="center"/>
              <w:rPr>
                <w:rFonts w:eastAsia="Times New Roman"/>
                <w:szCs w:val="18"/>
              </w:rPr>
            </w:pPr>
            <w:r w:rsidRPr="00B41EAC">
              <w:rPr>
                <w:rFonts w:eastAsia="Times New Roman"/>
                <w:szCs w:val="18"/>
              </w:rPr>
              <w:t>74:21:0000000:2459</w:t>
            </w:r>
            <w:r>
              <w:rPr>
                <w:rFonts w:eastAsia="Times New Roman"/>
                <w:szCs w:val="18"/>
              </w:rPr>
              <w:t xml:space="preserve"> (контуры </w:t>
            </w:r>
            <w:r w:rsidRPr="00D52061">
              <w:rPr>
                <w:rFonts w:eastAsia="Times New Roman"/>
                <w:szCs w:val="18"/>
              </w:rPr>
              <w:t>3, 5, 18, 29, 42, 46, 47, 49, 66, 73, 79, 96)</w:t>
            </w:r>
          </w:p>
        </w:tc>
        <w:tc>
          <w:tcPr>
            <w:tcW w:w="1599" w:type="pct"/>
            <w:vMerge w:val="restart"/>
          </w:tcPr>
          <w:p w:rsidR="004839E9" w:rsidRPr="002F264B" w:rsidRDefault="004839E9" w:rsidP="009401F5">
            <w:pPr>
              <w:keepLines/>
              <w:suppressAutoHyphens/>
              <w:spacing w:before="120" w:after="120"/>
              <w:jc w:val="center"/>
              <w:rPr>
                <w:rFonts w:eastAsia="Times New Roman"/>
                <w:szCs w:val="18"/>
              </w:rPr>
            </w:pPr>
            <w:r w:rsidRPr="00DB5318">
              <w:rPr>
                <w:rFonts w:eastAsia="Times New Roman"/>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599" w:type="pct"/>
            <w:vMerge w:val="restart"/>
          </w:tcPr>
          <w:p w:rsidR="004839E9" w:rsidRPr="002F264B" w:rsidRDefault="004839E9" w:rsidP="009401F5">
            <w:pPr>
              <w:keepLines/>
              <w:suppressAutoHyphens/>
              <w:spacing w:before="120" w:after="120"/>
              <w:jc w:val="center"/>
              <w:rPr>
                <w:rFonts w:eastAsia="Times New Roman"/>
                <w:szCs w:val="18"/>
              </w:rPr>
            </w:pPr>
            <w:r w:rsidRPr="002F264B">
              <w:rPr>
                <w:rFonts w:eastAsia="Times New Roman"/>
                <w:szCs w:val="18"/>
              </w:rPr>
              <w:t>Земли населенных пунктов</w:t>
            </w:r>
          </w:p>
        </w:tc>
        <w:tc>
          <w:tcPr>
            <w:tcW w:w="623" w:type="pct"/>
          </w:tcPr>
          <w:p w:rsidR="004839E9" w:rsidRPr="00ED123B" w:rsidRDefault="004839E9" w:rsidP="009401F5">
            <w:pPr>
              <w:keepLines/>
              <w:suppressAutoHyphens/>
              <w:spacing w:before="120" w:after="120"/>
              <w:jc w:val="center"/>
              <w:rPr>
                <w:rFonts w:eastAsia="Times New Roman"/>
                <w:szCs w:val="18"/>
              </w:rPr>
            </w:pPr>
            <w:r>
              <w:rPr>
                <w:rFonts w:eastAsia="Times New Roman"/>
                <w:szCs w:val="18"/>
              </w:rPr>
              <w:t>222 (39)</w:t>
            </w:r>
          </w:p>
        </w:tc>
      </w:tr>
      <w:tr w:rsidR="004839E9" w:rsidRPr="002F264B" w:rsidTr="00EE1EE1">
        <w:tc>
          <w:tcPr>
            <w:tcW w:w="1179" w:type="pct"/>
          </w:tcPr>
          <w:p w:rsidR="004839E9" w:rsidRPr="00B41EAC" w:rsidRDefault="004839E9" w:rsidP="004839E9">
            <w:pPr>
              <w:keepLines/>
              <w:suppressAutoHyphens/>
              <w:spacing w:before="120" w:after="120"/>
              <w:jc w:val="center"/>
              <w:rPr>
                <w:rFonts w:eastAsia="Times New Roman"/>
                <w:szCs w:val="18"/>
              </w:rPr>
            </w:pPr>
            <w:r w:rsidRPr="004839E9">
              <w:rPr>
                <w:rFonts w:eastAsia="Times New Roman"/>
                <w:szCs w:val="18"/>
              </w:rPr>
              <w:lastRenderedPageBreak/>
              <w:t>74:21:0000000:103</w:t>
            </w:r>
            <w:r>
              <w:rPr>
                <w:rFonts w:eastAsia="Times New Roman"/>
                <w:szCs w:val="18"/>
              </w:rPr>
              <w:t xml:space="preserve"> (контур </w:t>
            </w:r>
            <w:r w:rsidRPr="00D52061">
              <w:rPr>
                <w:rFonts w:eastAsia="Times New Roman"/>
                <w:szCs w:val="18"/>
              </w:rPr>
              <w:t>3</w:t>
            </w:r>
            <w:r>
              <w:rPr>
                <w:rFonts w:eastAsia="Times New Roman"/>
                <w:szCs w:val="18"/>
              </w:rPr>
              <w:t>)</w:t>
            </w:r>
          </w:p>
        </w:tc>
        <w:tc>
          <w:tcPr>
            <w:tcW w:w="1599" w:type="pct"/>
            <w:vMerge/>
          </w:tcPr>
          <w:p w:rsidR="004839E9" w:rsidRPr="00DB5318" w:rsidRDefault="004839E9" w:rsidP="009401F5">
            <w:pPr>
              <w:keepLines/>
              <w:suppressAutoHyphens/>
              <w:spacing w:before="120" w:after="120"/>
              <w:jc w:val="center"/>
              <w:rPr>
                <w:rFonts w:eastAsia="Times New Roman"/>
                <w:szCs w:val="18"/>
              </w:rPr>
            </w:pPr>
          </w:p>
        </w:tc>
        <w:tc>
          <w:tcPr>
            <w:tcW w:w="1599" w:type="pct"/>
            <w:vMerge/>
          </w:tcPr>
          <w:p w:rsidR="004839E9" w:rsidRPr="002F264B" w:rsidRDefault="004839E9" w:rsidP="009401F5">
            <w:pPr>
              <w:keepLines/>
              <w:suppressAutoHyphens/>
              <w:spacing w:before="120" w:after="120"/>
              <w:jc w:val="center"/>
              <w:rPr>
                <w:rFonts w:eastAsia="Times New Roman"/>
                <w:szCs w:val="18"/>
              </w:rPr>
            </w:pPr>
          </w:p>
        </w:tc>
        <w:tc>
          <w:tcPr>
            <w:tcW w:w="623" w:type="pct"/>
          </w:tcPr>
          <w:p w:rsidR="004839E9" w:rsidRDefault="004839E9" w:rsidP="009401F5">
            <w:pPr>
              <w:keepLines/>
              <w:suppressAutoHyphens/>
              <w:spacing w:before="120" w:after="120"/>
              <w:jc w:val="center"/>
              <w:rPr>
                <w:rFonts w:eastAsia="Times New Roman"/>
                <w:szCs w:val="18"/>
              </w:rPr>
            </w:pPr>
            <w:r w:rsidRPr="004839E9">
              <w:rPr>
                <w:rFonts w:eastAsia="Times New Roman"/>
                <w:szCs w:val="18"/>
              </w:rPr>
              <w:t>31</w:t>
            </w:r>
            <w:r>
              <w:rPr>
                <w:rFonts w:eastAsia="Times New Roman"/>
                <w:szCs w:val="18"/>
              </w:rPr>
              <w:t> </w:t>
            </w:r>
            <w:r w:rsidRPr="004839E9">
              <w:rPr>
                <w:rFonts w:eastAsia="Times New Roman"/>
                <w:szCs w:val="18"/>
              </w:rPr>
              <w:t>941</w:t>
            </w:r>
            <w:r>
              <w:rPr>
                <w:rFonts w:eastAsia="Times New Roman"/>
                <w:szCs w:val="18"/>
              </w:rPr>
              <w:t xml:space="preserve"> (860)</w:t>
            </w:r>
          </w:p>
        </w:tc>
      </w:tr>
    </w:tbl>
    <w:p w:rsidR="00AF099C" w:rsidRPr="002F264B" w:rsidRDefault="00AF099C" w:rsidP="000F4260">
      <w:pPr>
        <w:spacing w:before="120" w:after="120"/>
        <w:ind w:firstLine="709"/>
        <w:rPr>
          <w:rFonts w:eastAsia="Times New Roman"/>
          <w:b/>
          <w:szCs w:val="20"/>
        </w:rPr>
      </w:pPr>
      <w:r w:rsidRPr="00C83255">
        <w:rPr>
          <w:rFonts w:eastAsia="Times New Roman"/>
          <w:b/>
          <w:color w:val="000000"/>
        </w:rPr>
        <w:lastRenderedPageBreak/>
        <w:t xml:space="preserve">Таблица </w:t>
      </w:r>
      <w:r w:rsidR="00AC2B1F">
        <w:rPr>
          <w:rFonts w:eastAsia="Times New Roman"/>
          <w:b/>
          <w:color w:val="000000"/>
        </w:rPr>
        <w:fldChar w:fldCharType="begin"/>
      </w:r>
      <w:r w:rsidR="00AC2B1F">
        <w:rPr>
          <w:rFonts w:eastAsia="Times New Roman"/>
          <w:b/>
          <w:color w:val="000000"/>
        </w:rPr>
        <w:instrText xml:space="preserve"> SEQ Таблица \* ARABIC </w:instrText>
      </w:r>
      <w:r w:rsidR="00AC2B1F">
        <w:rPr>
          <w:rFonts w:eastAsia="Times New Roman"/>
          <w:b/>
          <w:color w:val="000000"/>
        </w:rPr>
        <w:fldChar w:fldCharType="separate"/>
      </w:r>
      <w:r w:rsidR="00A5794D">
        <w:rPr>
          <w:rFonts w:eastAsia="Times New Roman"/>
          <w:b/>
          <w:noProof/>
          <w:color w:val="000000"/>
        </w:rPr>
        <w:t>38</w:t>
      </w:r>
      <w:r w:rsidR="00AC2B1F">
        <w:rPr>
          <w:rFonts w:eastAsia="Times New Roman"/>
          <w:b/>
          <w:color w:val="000000"/>
        </w:rPr>
        <w:fldChar w:fldCharType="end"/>
      </w:r>
      <w:r w:rsidRPr="00C83255">
        <w:rPr>
          <w:rFonts w:eastAsia="Times New Roman"/>
          <w:b/>
          <w:color w:val="000000"/>
        </w:rPr>
        <w:t xml:space="preserve"> - Перечень земельных участков исключаемых из границ населенных пунктов</w:t>
      </w:r>
    </w:p>
    <w:tbl>
      <w:tblPr>
        <w:tblStyle w:val="af9"/>
        <w:tblW w:w="5000" w:type="pct"/>
        <w:tblLayout w:type="fixed"/>
        <w:tblLook w:val="0000" w:firstRow="0" w:lastRow="0" w:firstColumn="0" w:lastColumn="0" w:noHBand="0" w:noVBand="0"/>
      </w:tblPr>
      <w:tblGrid>
        <w:gridCol w:w="2405"/>
        <w:gridCol w:w="3260"/>
        <w:gridCol w:w="3260"/>
        <w:gridCol w:w="1270"/>
      </w:tblGrid>
      <w:tr w:rsidR="00EF6F57" w:rsidRPr="002F264B" w:rsidTr="00EE1EE1">
        <w:trPr>
          <w:tblHeader/>
        </w:trPr>
        <w:tc>
          <w:tcPr>
            <w:tcW w:w="1179" w:type="pct"/>
          </w:tcPr>
          <w:p w:rsidR="00EF6F57" w:rsidRPr="002F264B" w:rsidRDefault="00EF6F57" w:rsidP="001872A8">
            <w:pPr>
              <w:keepLines/>
              <w:suppressAutoHyphens/>
              <w:spacing w:before="120" w:after="120"/>
              <w:jc w:val="center"/>
              <w:rPr>
                <w:rFonts w:eastAsia="Times New Roman"/>
                <w:b/>
                <w:szCs w:val="18"/>
                <w:lang w:val="en-US"/>
              </w:rPr>
            </w:pPr>
            <w:r>
              <w:rPr>
                <w:rFonts w:eastAsia="Times New Roman"/>
                <w:b/>
                <w:szCs w:val="18"/>
                <w:lang w:val="en-US"/>
              </w:rPr>
              <w:t xml:space="preserve">Кадастровый номер </w:t>
            </w:r>
            <w:r w:rsidRPr="002F264B">
              <w:rPr>
                <w:rFonts w:eastAsia="Times New Roman"/>
                <w:b/>
                <w:szCs w:val="18"/>
                <w:lang w:val="en-US"/>
              </w:rPr>
              <w:t>участка</w:t>
            </w:r>
          </w:p>
        </w:tc>
        <w:tc>
          <w:tcPr>
            <w:tcW w:w="1599" w:type="pct"/>
          </w:tcPr>
          <w:p w:rsidR="00EF6F57" w:rsidRPr="002F264B" w:rsidRDefault="00EF6F57" w:rsidP="001872A8">
            <w:pPr>
              <w:keepLines/>
              <w:suppressAutoHyphens/>
              <w:spacing w:before="120" w:after="120"/>
              <w:jc w:val="center"/>
              <w:rPr>
                <w:rFonts w:eastAsia="Times New Roman"/>
                <w:b/>
                <w:szCs w:val="18"/>
                <w:lang w:val="en-US"/>
              </w:rPr>
            </w:pPr>
            <w:r w:rsidRPr="002F264B">
              <w:rPr>
                <w:rFonts w:eastAsia="Times New Roman"/>
                <w:b/>
                <w:szCs w:val="18"/>
                <w:lang w:val="en-US"/>
              </w:rPr>
              <w:t>Существующая категория земель</w:t>
            </w:r>
          </w:p>
        </w:tc>
        <w:tc>
          <w:tcPr>
            <w:tcW w:w="1599" w:type="pct"/>
          </w:tcPr>
          <w:p w:rsidR="00EF6F57" w:rsidRPr="002F264B" w:rsidRDefault="00EF6F57" w:rsidP="001872A8">
            <w:pPr>
              <w:keepLines/>
              <w:suppressAutoHyphens/>
              <w:spacing w:before="120" w:after="120"/>
              <w:jc w:val="center"/>
              <w:rPr>
                <w:rFonts w:eastAsia="Times New Roman"/>
                <w:b/>
                <w:szCs w:val="18"/>
                <w:lang w:val="en-US"/>
              </w:rPr>
            </w:pPr>
            <w:r w:rsidRPr="002F264B">
              <w:rPr>
                <w:rFonts w:eastAsia="Times New Roman"/>
                <w:b/>
                <w:szCs w:val="18"/>
                <w:lang w:val="en-US"/>
              </w:rPr>
              <w:t>Планируемая категория земель</w:t>
            </w:r>
          </w:p>
        </w:tc>
        <w:tc>
          <w:tcPr>
            <w:tcW w:w="623" w:type="pct"/>
          </w:tcPr>
          <w:p w:rsidR="00EF6F57" w:rsidRPr="002F264B" w:rsidRDefault="00EF6F57" w:rsidP="001872A8">
            <w:pPr>
              <w:keepLines/>
              <w:suppressAutoHyphens/>
              <w:spacing w:before="120" w:after="120"/>
              <w:jc w:val="center"/>
              <w:rPr>
                <w:rFonts w:eastAsia="Times New Roman"/>
                <w:b/>
                <w:szCs w:val="18"/>
              </w:rPr>
            </w:pPr>
            <w:r w:rsidRPr="002F264B">
              <w:rPr>
                <w:rFonts w:eastAsia="Times New Roman"/>
                <w:b/>
                <w:szCs w:val="18"/>
              </w:rPr>
              <w:t>Площадь участка</w:t>
            </w:r>
          </w:p>
          <w:p w:rsidR="00EF6F57" w:rsidRPr="002F264B" w:rsidRDefault="00EF6F57" w:rsidP="001872A8">
            <w:pPr>
              <w:keepLines/>
              <w:suppressAutoHyphens/>
              <w:spacing w:before="120" w:after="120"/>
              <w:jc w:val="center"/>
              <w:rPr>
                <w:rFonts w:eastAsia="Times New Roman"/>
                <w:b/>
                <w:szCs w:val="18"/>
              </w:rPr>
            </w:pPr>
            <w:r w:rsidRPr="002F264B">
              <w:rPr>
                <w:rFonts w:eastAsia="Times New Roman"/>
                <w:b/>
                <w:szCs w:val="18"/>
              </w:rPr>
              <w:t>(часть участка)</w:t>
            </w:r>
            <w:r>
              <w:rPr>
                <w:rFonts w:eastAsia="Times New Roman"/>
                <w:b/>
                <w:szCs w:val="18"/>
              </w:rPr>
              <w:t xml:space="preserve"> </w:t>
            </w:r>
            <w:r w:rsidRPr="002F264B">
              <w:rPr>
                <w:rFonts w:eastAsia="Times New Roman"/>
                <w:b/>
                <w:szCs w:val="18"/>
              </w:rPr>
              <w:t>м</w:t>
            </w:r>
            <w:r w:rsidRPr="002F264B">
              <w:rPr>
                <w:rFonts w:eastAsia="Times New Roman"/>
                <w:b/>
                <w:szCs w:val="18"/>
                <w:vertAlign w:val="superscript"/>
              </w:rPr>
              <w:t>2</w:t>
            </w:r>
          </w:p>
        </w:tc>
      </w:tr>
      <w:tr w:rsidR="00EF6F57" w:rsidRPr="002F264B" w:rsidTr="00EF6F57">
        <w:tc>
          <w:tcPr>
            <w:tcW w:w="5000" w:type="pct"/>
            <w:gridSpan w:val="4"/>
          </w:tcPr>
          <w:p w:rsidR="00EF6F57" w:rsidRDefault="00EF6F57" w:rsidP="001872A8">
            <w:pPr>
              <w:keepLines/>
              <w:suppressAutoHyphens/>
              <w:spacing w:before="120" w:after="120"/>
              <w:jc w:val="center"/>
              <w:rPr>
                <w:rFonts w:eastAsia="Times New Roman"/>
                <w:szCs w:val="18"/>
              </w:rPr>
            </w:pPr>
            <w:r>
              <w:rPr>
                <w:rFonts w:eastAsia="Times New Roman"/>
                <w:b/>
                <w:szCs w:val="18"/>
              </w:rPr>
              <w:t>с</w:t>
            </w:r>
            <w:r w:rsidRPr="004477E4">
              <w:rPr>
                <w:rFonts w:eastAsia="Times New Roman"/>
                <w:b/>
                <w:szCs w:val="18"/>
              </w:rPr>
              <w:t>. Кичигино</w:t>
            </w:r>
          </w:p>
        </w:tc>
      </w:tr>
      <w:tr w:rsidR="00181FF2" w:rsidRPr="002F264B" w:rsidTr="00EE1EE1">
        <w:tc>
          <w:tcPr>
            <w:tcW w:w="1179" w:type="pct"/>
          </w:tcPr>
          <w:p w:rsidR="00181FF2" w:rsidRPr="00E84135" w:rsidRDefault="00181FF2" w:rsidP="001872A8">
            <w:pPr>
              <w:keepLines/>
              <w:suppressAutoHyphens/>
              <w:spacing w:before="120" w:after="120"/>
              <w:jc w:val="center"/>
              <w:rPr>
                <w:rFonts w:eastAsia="Times New Roman"/>
                <w:szCs w:val="18"/>
              </w:rPr>
            </w:pPr>
            <w:r w:rsidRPr="00C333A8">
              <w:rPr>
                <w:rFonts w:eastAsia="Times New Roman"/>
                <w:szCs w:val="18"/>
              </w:rPr>
              <w:t>74:21:0000000:2607</w:t>
            </w:r>
          </w:p>
        </w:tc>
        <w:tc>
          <w:tcPr>
            <w:tcW w:w="1599" w:type="pct"/>
            <w:vMerge w:val="restart"/>
          </w:tcPr>
          <w:p w:rsidR="00181FF2" w:rsidRPr="002F264B" w:rsidRDefault="00181FF2" w:rsidP="00181FF2">
            <w:pPr>
              <w:keepLines/>
              <w:suppressAutoHyphens/>
              <w:spacing w:before="120" w:after="120"/>
              <w:jc w:val="center"/>
              <w:rPr>
                <w:rFonts w:eastAsia="Times New Roman"/>
                <w:szCs w:val="18"/>
              </w:rPr>
            </w:pPr>
            <w:r w:rsidRPr="002F264B">
              <w:rPr>
                <w:rFonts w:eastAsia="Times New Roman"/>
                <w:szCs w:val="18"/>
              </w:rPr>
              <w:t>Земли населенных пунктов</w:t>
            </w:r>
          </w:p>
        </w:tc>
        <w:tc>
          <w:tcPr>
            <w:tcW w:w="1599" w:type="pct"/>
            <w:vMerge w:val="restart"/>
          </w:tcPr>
          <w:p w:rsidR="00181FF2" w:rsidRPr="002F264B" w:rsidRDefault="00181FF2" w:rsidP="00181FF2">
            <w:pPr>
              <w:keepLines/>
              <w:suppressAutoHyphens/>
              <w:spacing w:before="120" w:after="120"/>
              <w:jc w:val="center"/>
              <w:rPr>
                <w:rFonts w:eastAsia="Times New Roman"/>
                <w:szCs w:val="18"/>
              </w:rPr>
            </w:pPr>
            <w:r w:rsidRPr="00DB5318">
              <w:rPr>
                <w:rFonts w:eastAsia="Times New Roman"/>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623" w:type="pct"/>
          </w:tcPr>
          <w:p w:rsidR="00181FF2" w:rsidRDefault="00181FF2" w:rsidP="001872A8">
            <w:pPr>
              <w:keepLines/>
              <w:suppressAutoHyphens/>
              <w:spacing w:before="120" w:after="120"/>
              <w:jc w:val="center"/>
              <w:rPr>
                <w:rFonts w:eastAsia="Times New Roman"/>
                <w:szCs w:val="18"/>
              </w:rPr>
            </w:pPr>
            <w:r>
              <w:rPr>
                <w:rFonts w:eastAsia="Times New Roman"/>
                <w:szCs w:val="18"/>
              </w:rPr>
              <w:t>52 102</w:t>
            </w:r>
          </w:p>
        </w:tc>
      </w:tr>
      <w:tr w:rsidR="00181FF2" w:rsidRPr="002F264B" w:rsidTr="00EE1EE1">
        <w:tc>
          <w:tcPr>
            <w:tcW w:w="1179" w:type="pct"/>
          </w:tcPr>
          <w:p w:rsidR="00181FF2" w:rsidRPr="00C333A8" w:rsidRDefault="00181FF2" w:rsidP="001872A8">
            <w:pPr>
              <w:keepLines/>
              <w:suppressAutoHyphens/>
              <w:spacing w:before="120" w:after="120"/>
              <w:jc w:val="center"/>
              <w:rPr>
                <w:rFonts w:eastAsia="Times New Roman"/>
                <w:szCs w:val="18"/>
              </w:rPr>
            </w:pPr>
            <w:r w:rsidRPr="00C00379">
              <w:rPr>
                <w:rFonts w:eastAsia="Times New Roman"/>
                <w:szCs w:val="18"/>
              </w:rPr>
              <w:t>74:21:0801011:15</w:t>
            </w:r>
          </w:p>
        </w:tc>
        <w:tc>
          <w:tcPr>
            <w:tcW w:w="1599" w:type="pct"/>
            <w:vMerge/>
          </w:tcPr>
          <w:p w:rsidR="00181FF2" w:rsidRPr="002F264B" w:rsidRDefault="00181FF2" w:rsidP="001872A8">
            <w:pPr>
              <w:keepLines/>
              <w:suppressAutoHyphens/>
              <w:spacing w:before="120" w:after="120"/>
              <w:jc w:val="center"/>
              <w:rPr>
                <w:rFonts w:eastAsia="Times New Roman"/>
                <w:szCs w:val="18"/>
              </w:rPr>
            </w:pPr>
          </w:p>
        </w:tc>
        <w:tc>
          <w:tcPr>
            <w:tcW w:w="1599" w:type="pct"/>
            <w:vMerge/>
          </w:tcPr>
          <w:p w:rsidR="00181FF2" w:rsidRPr="002F264B" w:rsidRDefault="00181FF2" w:rsidP="001872A8">
            <w:pPr>
              <w:keepLines/>
              <w:suppressAutoHyphens/>
              <w:spacing w:before="120" w:after="120"/>
              <w:jc w:val="center"/>
              <w:rPr>
                <w:rFonts w:eastAsia="Times New Roman"/>
                <w:szCs w:val="18"/>
              </w:rPr>
            </w:pPr>
          </w:p>
        </w:tc>
        <w:tc>
          <w:tcPr>
            <w:tcW w:w="623" w:type="pct"/>
          </w:tcPr>
          <w:p w:rsidR="00181FF2" w:rsidRDefault="00181FF2" w:rsidP="001872A8">
            <w:pPr>
              <w:keepLines/>
              <w:suppressAutoHyphens/>
              <w:spacing w:before="120" w:after="120"/>
              <w:jc w:val="center"/>
              <w:rPr>
                <w:rFonts w:eastAsia="Times New Roman"/>
                <w:szCs w:val="18"/>
              </w:rPr>
            </w:pPr>
            <w:r w:rsidRPr="00C00379">
              <w:rPr>
                <w:rFonts w:eastAsia="Times New Roman"/>
                <w:szCs w:val="18"/>
              </w:rPr>
              <w:t>90</w:t>
            </w:r>
            <w:r>
              <w:rPr>
                <w:rFonts w:eastAsia="Times New Roman"/>
                <w:szCs w:val="18"/>
              </w:rPr>
              <w:t xml:space="preserve"> </w:t>
            </w:r>
            <w:r w:rsidRPr="00C00379">
              <w:rPr>
                <w:rFonts w:eastAsia="Times New Roman"/>
                <w:szCs w:val="18"/>
              </w:rPr>
              <w:t>053</w:t>
            </w:r>
          </w:p>
        </w:tc>
      </w:tr>
      <w:tr w:rsidR="00CC7DE0" w:rsidRPr="002F264B" w:rsidTr="00CC7DE0">
        <w:tc>
          <w:tcPr>
            <w:tcW w:w="5000" w:type="pct"/>
            <w:gridSpan w:val="4"/>
          </w:tcPr>
          <w:p w:rsidR="00CC7DE0" w:rsidRPr="00C00379" w:rsidRDefault="00CC7DE0" w:rsidP="001872A8">
            <w:pPr>
              <w:keepLines/>
              <w:suppressAutoHyphens/>
              <w:spacing w:before="120" w:after="120"/>
              <w:jc w:val="center"/>
              <w:rPr>
                <w:rFonts w:eastAsia="Times New Roman"/>
                <w:szCs w:val="18"/>
              </w:rPr>
            </w:pPr>
            <w:r w:rsidRPr="004477E4">
              <w:rPr>
                <w:rFonts w:eastAsia="Times New Roman"/>
                <w:b/>
                <w:szCs w:val="18"/>
              </w:rPr>
              <w:t>п. Синий бор</w:t>
            </w:r>
          </w:p>
        </w:tc>
      </w:tr>
      <w:tr w:rsidR="001A434F" w:rsidRPr="002F264B" w:rsidTr="00EE1EE1">
        <w:tc>
          <w:tcPr>
            <w:tcW w:w="1179" w:type="pct"/>
          </w:tcPr>
          <w:p w:rsidR="001A434F" w:rsidRPr="00C00379" w:rsidRDefault="001A434F" w:rsidP="00CC7DE0">
            <w:pPr>
              <w:keepLines/>
              <w:suppressAutoHyphens/>
              <w:spacing w:before="120" w:after="120"/>
              <w:jc w:val="center"/>
              <w:rPr>
                <w:rFonts w:eastAsia="Times New Roman"/>
                <w:szCs w:val="18"/>
              </w:rPr>
            </w:pPr>
            <w:r w:rsidRPr="00CC7DE0">
              <w:rPr>
                <w:rFonts w:eastAsia="Times New Roman"/>
                <w:szCs w:val="18"/>
              </w:rPr>
              <w:t>74:21:0204001:132</w:t>
            </w:r>
          </w:p>
        </w:tc>
        <w:tc>
          <w:tcPr>
            <w:tcW w:w="1599" w:type="pct"/>
            <w:vMerge w:val="restart"/>
          </w:tcPr>
          <w:p w:rsidR="001A434F" w:rsidRPr="002F264B" w:rsidRDefault="001A434F" w:rsidP="001A434F">
            <w:pPr>
              <w:keepLines/>
              <w:suppressAutoHyphens/>
              <w:spacing w:before="120" w:after="120"/>
              <w:jc w:val="center"/>
              <w:rPr>
                <w:rFonts w:eastAsia="Times New Roman"/>
                <w:szCs w:val="18"/>
              </w:rPr>
            </w:pPr>
            <w:r w:rsidRPr="002F264B">
              <w:rPr>
                <w:rFonts w:eastAsia="Times New Roman"/>
                <w:szCs w:val="18"/>
              </w:rPr>
              <w:t>Земли населенных пунктов</w:t>
            </w:r>
          </w:p>
        </w:tc>
        <w:tc>
          <w:tcPr>
            <w:tcW w:w="1599" w:type="pct"/>
            <w:vMerge w:val="restart"/>
          </w:tcPr>
          <w:p w:rsidR="001A434F" w:rsidRPr="002F264B" w:rsidRDefault="001A434F" w:rsidP="00CC7DE0">
            <w:pPr>
              <w:keepLines/>
              <w:suppressAutoHyphens/>
              <w:spacing w:before="120" w:after="120"/>
              <w:jc w:val="center"/>
              <w:rPr>
                <w:rFonts w:eastAsia="Times New Roman"/>
                <w:szCs w:val="18"/>
              </w:rPr>
            </w:pPr>
            <w:r w:rsidRPr="00DB5318">
              <w:rPr>
                <w:rFonts w:eastAsia="Times New Roman"/>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623" w:type="pct"/>
          </w:tcPr>
          <w:p w:rsidR="001A434F" w:rsidRPr="00C00379" w:rsidRDefault="001A434F" w:rsidP="00CC7DE0">
            <w:pPr>
              <w:keepLines/>
              <w:suppressAutoHyphens/>
              <w:spacing w:before="120" w:after="120"/>
              <w:jc w:val="center"/>
              <w:rPr>
                <w:rFonts w:eastAsia="Times New Roman"/>
                <w:szCs w:val="18"/>
              </w:rPr>
            </w:pPr>
            <w:r w:rsidRPr="00CC7DE0">
              <w:rPr>
                <w:rFonts w:eastAsia="Times New Roman"/>
                <w:szCs w:val="18"/>
              </w:rPr>
              <w:t>357</w:t>
            </w:r>
          </w:p>
        </w:tc>
      </w:tr>
      <w:tr w:rsidR="001A434F" w:rsidRPr="002F264B" w:rsidTr="00EE1EE1">
        <w:tc>
          <w:tcPr>
            <w:tcW w:w="1179" w:type="pct"/>
          </w:tcPr>
          <w:p w:rsidR="001A434F" w:rsidRPr="00CC7DE0" w:rsidRDefault="001A434F" w:rsidP="004E1FB5">
            <w:pPr>
              <w:keepLines/>
              <w:suppressAutoHyphens/>
              <w:spacing w:before="120" w:after="120"/>
              <w:jc w:val="center"/>
              <w:rPr>
                <w:rFonts w:eastAsia="Times New Roman"/>
                <w:szCs w:val="18"/>
              </w:rPr>
            </w:pPr>
            <w:r w:rsidRPr="004E1FB5">
              <w:rPr>
                <w:rFonts w:eastAsia="Times New Roman"/>
                <w:szCs w:val="18"/>
              </w:rPr>
              <w:t>74:21:0000000:2463</w:t>
            </w:r>
            <w:r>
              <w:rPr>
                <w:rFonts w:eastAsia="Times New Roman"/>
                <w:szCs w:val="18"/>
              </w:rPr>
              <w:t xml:space="preserve"> (контуры 26</w:t>
            </w:r>
            <w:r w:rsidRPr="00D52061">
              <w:rPr>
                <w:rFonts w:eastAsia="Times New Roman"/>
                <w:szCs w:val="18"/>
              </w:rPr>
              <w:t>,</w:t>
            </w:r>
            <w:r>
              <w:rPr>
                <w:rFonts w:eastAsia="Times New Roman"/>
                <w:szCs w:val="18"/>
              </w:rPr>
              <w:t xml:space="preserve"> 32, 37, 39, 40</w:t>
            </w:r>
            <w:r w:rsidRPr="00D52061">
              <w:rPr>
                <w:rFonts w:eastAsia="Times New Roman"/>
                <w:szCs w:val="18"/>
              </w:rPr>
              <w:t>)</w:t>
            </w:r>
          </w:p>
        </w:tc>
        <w:tc>
          <w:tcPr>
            <w:tcW w:w="1599" w:type="pct"/>
            <w:vMerge/>
          </w:tcPr>
          <w:p w:rsidR="001A434F" w:rsidRPr="002F264B" w:rsidRDefault="001A434F" w:rsidP="004E1FB5">
            <w:pPr>
              <w:keepLines/>
              <w:suppressAutoHyphens/>
              <w:spacing w:before="120" w:after="120"/>
              <w:jc w:val="center"/>
              <w:rPr>
                <w:rFonts w:eastAsia="Times New Roman"/>
                <w:szCs w:val="18"/>
              </w:rPr>
            </w:pPr>
          </w:p>
        </w:tc>
        <w:tc>
          <w:tcPr>
            <w:tcW w:w="1599" w:type="pct"/>
            <w:vMerge/>
          </w:tcPr>
          <w:p w:rsidR="001A434F" w:rsidRPr="00DB5318" w:rsidRDefault="001A434F" w:rsidP="00CC7DE0">
            <w:pPr>
              <w:keepLines/>
              <w:suppressAutoHyphens/>
              <w:spacing w:before="120" w:after="120"/>
              <w:jc w:val="center"/>
              <w:rPr>
                <w:rFonts w:eastAsia="Times New Roman"/>
                <w:szCs w:val="18"/>
              </w:rPr>
            </w:pPr>
          </w:p>
        </w:tc>
        <w:tc>
          <w:tcPr>
            <w:tcW w:w="623" w:type="pct"/>
          </w:tcPr>
          <w:p w:rsidR="001A434F" w:rsidRPr="00CC7DE0" w:rsidRDefault="001A434F" w:rsidP="00CC7DE0">
            <w:pPr>
              <w:keepLines/>
              <w:suppressAutoHyphens/>
              <w:spacing w:before="120" w:after="120"/>
              <w:jc w:val="center"/>
              <w:rPr>
                <w:rFonts w:eastAsia="Times New Roman"/>
                <w:szCs w:val="18"/>
              </w:rPr>
            </w:pPr>
            <w:r>
              <w:rPr>
                <w:rFonts w:eastAsia="Times New Roman"/>
                <w:szCs w:val="18"/>
              </w:rPr>
              <w:t>212 (11)</w:t>
            </w:r>
          </w:p>
        </w:tc>
      </w:tr>
      <w:tr w:rsidR="001A434F" w:rsidRPr="002F264B" w:rsidTr="00EE1EE1">
        <w:tc>
          <w:tcPr>
            <w:tcW w:w="1179" w:type="pct"/>
          </w:tcPr>
          <w:p w:rsidR="001A434F" w:rsidRPr="004E1FB5" w:rsidRDefault="001A434F" w:rsidP="004E1FB5">
            <w:pPr>
              <w:keepLines/>
              <w:suppressAutoHyphens/>
              <w:spacing w:before="120" w:after="120"/>
              <w:jc w:val="center"/>
              <w:rPr>
                <w:rFonts w:eastAsia="Times New Roman"/>
                <w:szCs w:val="18"/>
              </w:rPr>
            </w:pPr>
            <w:r w:rsidRPr="004E1FB5">
              <w:rPr>
                <w:rFonts w:eastAsia="Times New Roman"/>
                <w:szCs w:val="18"/>
              </w:rPr>
              <w:t>74:21:0000000:3211</w:t>
            </w:r>
          </w:p>
        </w:tc>
        <w:tc>
          <w:tcPr>
            <w:tcW w:w="1599" w:type="pct"/>
            <w:vMerge/>
          </w:tcPr>
          <w:p w:rsidR="001A434F" w:rsidRPr="002F264B" w:rsidRDefault="001A434F" w:rsidP="004E1FB5">
            <w:pPr>
              <w:keepLines/>
              <w:suppressAutoHyphens/>
              <w:spacing w:before="120" w:after="120"/>
              <w:jc w:val="center"/>
              <w:rPr>
                <w:rFonts w:eastAsia="Times New Roman"/>
                <w:szCs w:val="18"/>
              </w:rPr>
            </w:pPr>
          </w:p>
        </w:tc>
        <w:tc>
          <w:tcPr>
            <w:tcW w:w="1599" w:type="pct"/>
            <w:vMerge/>
          </w:tcPr>
          <w:p w:rsidR="001A434F" w:rsidRPr="00DB5318" w:rsidRDefault="001A434F" w:rsidP="004E1FB5">
            <w:pPr>
              <w:keepLines/>
              <w:suppressAutoHyphens/>
              <w:spacing w:before="120" w:after="120"/>
              <w:jc w:val="center"/>
              <w:rPr>
                <w:rFonts w:eastAsia="Times New Roman"/>
                <w:szCs w:val="18"/>
              </w:rPr>
            </w:pPr>
          </w:p>
        </w:tc>
        <w:tc>
          <w:tcPr>
            <w:tcW w:w="623" w:type="pct"/>
          </w:tcPr>
          <w:p w:rsidR="001A434F" w:rsidRDefault="001A434F" w:rsidP="004E1FB5">
            <w:pPr>
              <w:keepLines/>
              <w:suppressAutoHyphens/>
              <w:spacing w:before="120" w:after="120"/>
              <w:jc w:val="center"/>
              <w:rPr>
                <w:rFonts w:eastAsia="Times New Roman"/>
                <w:szCs w:val="18"/>
              </w:rPr>
            </w:pPr>
            <w:r w:rsidRPr="004E1FB5">
              <w:rPr>
                <w:rFonts w:eastAsia="Times New Roman"/>
                <w:szCs w:val="18"/>
              </w:rPr>
              <w:t>34</w:t>
            </w:r>
            <w:r>
              <w:rPr>
                <w:rFonts w:eastAsia="Times New Roman"/>
                <w:szCs w:val="18"/>
              </w:rPr>
              <w:t> </w:t>
            </w:r>
            <w:r w:rsidRPr="004E1FB5">
              <w:rPr>
                <w:rFonts w:eastAsia="Times New Roman"/>
                <w:szCs w:val="18"/>
              </w:rPr>
              <w:t>680</w:t>
            </w:r>
            <w:r w:rsidR="00513BE9">
              <w:rPr>
                <w:rFonts w:eastAsia="Times New Roman"/>
                <w:szCs w:val="18"/>
              </w:rPr>
              <w:br/>
              <w:t>(23 8</w:t>
            </w:r>
            <w:r>
              <w:rPr>
                <w:rFonts w:eastAsia="Times New Roman"/>
                <w:szCs w:val="18"/>
              </w:rPr>
              <w:t>62)</w:t>
            </w:r>
          </w:p>
        </w:tc>
      </w:tr>
      <w:tr w:rsidR="000C0C37" w:rsidRPr="002F264B" w:rsidTr="00EE1EE1">
        <w:tc>
          <w:tcPr>
            <w:tcW w:w="1179" w:type="pct"/>
          </w:tcPr>
          <w:p w:rsidR="000C0C37" w:rsidRPr="004E1FB5" w:rsidRDefault="000C0C37" w:rsidP="000C0C37">
            <w:pPr>
              <w:keepLines/>
              <w:suppressAutoHyphens/>
              <w:spacing w:before="120" w:after="120"/>
              <w:jc w:val="center"/>
              <w:rPr>
                <w:rFonts w:eastAsia="Times New Roman"/>
                <w:szCs w:val="18"/>
              </w:rPr>
            </w:pPr>
            <w:r w:rsidRPr="000C0C37">
              <w:rPr>
                <w:rFonts w:eastAsia="Times New Roman"/>
                <w:szCs w:val="18"/>
              </w:rPr>
              <w:t>74:21:0207003:626</w:t>
            </w:r>
          </w:p>
        </w:tc>
        <w:tc>
          <w:tcPr>
            <w:tcW w:w="1599" w:type="pct"/>
            <w:vMerge w:val="restart"/>
          </w:tcPr>
          <w:p w:rsidR="000C0C37" w:rsidRPr="00DB5318" w:rsidRDefault="000C0C37" w:rsidP="000C0C37">
            <w:pPr>
              <w:keepLines/>
              <w:suppressAutoHyphens/>
              <w:spacing w:before="120" w:after="120"/>
              <w:jc w:val="center"/>
              <w:rPr>
                <w:rFonts w:eastAsia="Times New Roman"/>
                <w:szCs w:val="18"/>
              </w:rPr>
            </w:pPr>
            <w:r w:rsidRPr="00DE7B08">
              <w:rPr>
                <w:rFonts w:eastAsia="Times New Roman"/>
                <w:szCs w:val="18"/>
              </w:rPr>
              <w:t>Земли сельскохозяйственного назначения</w:t>
            </w:r>
          </w:p>
        </w:tc>
        <w:tc>
          <w:tcPr>
            <w:tcW w:w="1599" w:type="pct"/>
            <w:vMerge w:val="restart"/>
          </w:tcPr>
          <w:p w:rsidR="000C0C37" w:rsidRPr="00DB5318" w:rsidRDefault="000C0C37" w:rsidP="000C0C37">
            <w:pPr>
              <w:keepLines/>
              <w:suppressAutoHyphens/>
              <w:spacing w:before="120" w:after="120"/>
              <w:jc w:val="center"/>
              <w:rPr>
                <w:rFonts w:eastAsia="Times New Roman"/>
                <w:szCs w:val="18"/>
              </w:rPr>
            </w:pPr>
            <w:r w:rsidRPr="00DE7B08">
              <w:rPr>
                <w:rFonts w:eastAsia="Times New Roman"/>
                <w:szCs w:val="18"/>
              </w:rPr>
              <w:t>Земли сельскохозяйственного назначения</w:t>
            </w:r>
          </w:p>
        </w:tc>
        <w:tc>
          <w:tcPr>
            <w:tcW w:w="623" w:type="pct"/>
          </w:tcPr>
          <w:p w:rsidR="000C0C37" w:rsidRPr="000C0C37" w:rsidRDefault="000C0C37" w:rsidP="000C0C37">
            <w:pPr>
              <w:keepLines/>
              <w:suppressAutoHyphens/>
              <w:spacing w:before="120" w:after="120"/>
              <w:jc w:val="center"/>
              <w:rPr>
                <w:rFonts w:eastAsia="Times New Roman"/>
                <w:szCs w:val="18"/>
                <w:lang w:val="en-US"/>
              </w:rPr>
            </w:pPr>
            <w:r>
              <w:rPr>
                <w:rFonts w:eastAsia="Times New Roman"/>
                <w:szCs w:val="18"/>
                <w:lang w:val="en-US"/>
              </w:rPr>
              <w:t>42 080</w:t>
            </w:r>
          </w:p>
        </w:tc>
      </w:tr>
      <w:tr w:rsidR="000C0C37" w:rsidRPr="002F264B" w:rsidTr="00EE1EE1">
        <w:tc>
          <w:tcPr>
            <w:tcW w:w="1179" w:type="pct"/>
          </w:tcPr>
          <w:p w:rsidR="000C0C37" w:rsidRPr="000C0C37" w:rsidRDefault="000C0C37" w:rsidP="000C0C37">
            <w:pPr>
              <w:keepLines/>
              <w:suppressAutoHyphens/>
              <w:spacing w:before="120" w:after="120"/>
              <w:jc w:val="center"/>
              <w:rPr>
                <w:rFonts w:eastAsia="Times New Roman"/>
                <w:szCs w:val="18"/>
              </w:rPr>
            </w:pPr>
            <w:r>
              <w:rPr>
                <w:rFonts w:eastAsia="Times New Roman"/>
                <w:szCs w:val="18"/>
              </w:rPr>
              <w:lastRenderedPageBreak/>
              <w:t xml:space="preserve">74:21:0207003:105 (контур </w:t>
            </w:r>
            <w:r w:rsidRPr="000C0C37">
              <w:rPr>
                <w:rFonts w:eastAsia="Times New Roman"/>
                <w:szCs w:val="18"/>
              </w:rPr>
              <w:t>2)</w:t>
            </w:r>
          </w:p>
        </w:tc>
        <w:tc>
          <w:tcPr>
            <w:tcW w:w="1599" w:type="pct"/>
            <w:vMerge/>
          </w:tcPr>
          <w:p w:rsidR="000C0C37" w:rsidRPr="00DE7B08" w:rsidRDefault="000C0C37" w:rsidP="000C0C37">
            <w:pPr>
              <w:keepLines/>
              <w:suppressAutoHyphens/>
              <w:spacing w:before="120" w:after="120"/>
              <w:jc w:val="center"/>
              <w:rPr>
                <w:rFonts w:eastAsia="Times New Roman"/>
                <w:szCs w:val="18"/>
              </w:rPr>
            </w:pPr>
          </w:p>
        </w:tc>
        <w:tc>
          <w:tcPr>
            <w:tcW w:w="1599" w:type="pct"/>
            <w:vMerge/>
          </w:tcPr>
          <w:p w:rsidR="000C0C37" w:rsidRPr="00DE7B08" w:rsidRDefault="000C0C37" w:rsidP="000C0C37">
            <w:pPr>
              <w:keepLines/>
              <w:suppressAutoHyphens/>
              <w:spacing w:before="120" w:after="120"/>
              <w:jc w:val="center"/>
              <w:rPr>
                <w:rFonts w:eastAsia="Times New Roman"/>
                <w:szCs w:val="18"/>
              </w:rPr>
            </w:pPr>
          </w:p>
        </w:tc>
        <w:tc>
          <w:tcPr>
            <w:tcW w:w="623" w:type="pct"/>
          </w:tcPr>
          <w:p w:rsidR="000C0C37" w:rsidRPr="000C0C37" w:rsidRDefault="000C0C37" w:rsidP="000C0C37">
            <w:pPr>
              <w:keepLines/>
              <w:suppressAutoHyphens/>
              <w:spacing w:before="120" w:after="120"/>
              <w:jc w:val="center"/>
              <w:rPr>
                <w:rFonts w:eastAsia="Times New Roman"/>
                <w:szCs w:val="18"/>
              </w:rPr>
            </w:pPr>
            <w:r>
              <w:rPr>
                <w:rFonts w:eastAsia="Times New Roman"/>
                <w:szCs w:val="18"/>
              </w:rPr>
              <w:t>300 300 (16 807)</w:t>
            </w:r>
          </w:p>
        </w:tc>
      </w:tr>
      <w:tr w:rsidR="00EF6F57" w:rsidRPr="002F264B" w:rsidTr="00EF6F57">
        <w:tc>
          <w:tcPr>
            <w:tcW w:w="5000" w:type="pct"/>
            <w:gridSpan w:val="4"/>
          </w:tcPr>
          <w:p w:rsidR="00EF6F57" w:rsidRPr="00EF6F57" w:rsidRDefault="00EF6F57" w:rsidP="001872A8">
            <w:pPr>
              <w:keepLines/>
              <w:suppressAutoHyphens/>
              <w:spacing w:before="120" w:after="120"/>
              <w:jc w:val="center"/>
              <w:rPr>
                <w:rFonts w:eastAsia="Times New Roman"/>
                <w:b/>
                <w:szCs w:val="18"/>
              </w:rPr>
            </w:pPr>
            <w:r w:rsidRPr="00EF6F57">
              <w:rPr>
                <w:rFonts w:eastAsia="Times New Roman"/>
                <w:b/>
                <w:szCs w:val="18"/>
              </w:rPr>
              <w:lastRenderedPageBreak/>
              <w:t>п. Нагорный</w:t>
            </w:r>
          </w:p>
        </w:tc>
      </w:tr>
      <w:tr w:rsidR="00766C40" w:rsidRPr="002F264B" w:rsidTr="00EE1EE1">
        <w:tc>
          <w:tcPr>
            <w:tcW w:w="1179" w:type="pct"/>
          </w:tcPr>
          <w:p w:rsidR="00766C40" w:rsidRPr="004316DE" w:rsidRDefault="00766C40" w:rsidP="001872A8">
            <w:pPr>
              <w:keepLines/>
              <w:suppressAutoHyphens/>
              <w:spacing w:before="120" w:after="120"/>
              <w:jc w:val="center"/>
              <w:rPr>
                <w:rFonts w:eastAsia="Times New Roman"/>
                <w:szCs w:val="18"/>
              </w:rPr>
            </w:pPr>
            <w:r w:rsidRPr="00DB5318">
              <w:rPr>
                <w:rFonts w:eastAsia="Times New Roman"/>
                <w:szCs w:val="18"/>
              </w:rPr>
              <w:t>74:21:0901011:1</w:t>
            </w:r>
          </w:p>
        </w:tc>
        <w:tc>
          <w:tcPr>
            <w:tcW w:w="1599" w:type="pct"/>
            <w:vMerge w:val="restart"/>
          </w:tcPr>
          <w:p w:rsidR="00766C40" w:rsidRPr="002F264B" w:rsidRDefault="00766C40" w:rsidP="001872A8">
            <w:pPr>
              <w:keepLines/>
              <w:suppressAutoHyphens/>
              <w:spacing w:before="120" w:after="120"/>
              <w:jc w:val="center"/>
              <w:rPr>
                <w:rFonts w:eastAsia="Times New Roman"/>
                <w:szCs w:val="18"/>
              </w:rPr>
            </w:pPr>
          </w:p>
        </w:tc>
        <w:tc>
          <w:tcPr>
            <w:tcW w:w="1599" w:type="pct"/>
            <w:vMerge w:val="restart"/>
          </w:tcPr>
          <w:p w:rsidR="00766C40" w:rsidRPr="002F264B" w:rsidRDefault="00766C40" w:rsidP="001872A8">
            <w:pPr>
              <w:keepLines/>
              <w:suppressAutoHyphens/>
              <w:spacing w:before="120" w:after="120"/>
              <w:jc w:val="center"/>
              <w:rPr>
                <w:rFonts w:eastAsia="Times New Roman"/>
                <w:szCs w:val="18"/>
              </w:rPr>
            </w:pPr>
          </w:p>
        </w:tc>
        <w:tc>
          <w:tcPr>
            <w:tcW w:w="623" w:type="pct"/>
          </w:tcPr>
          <w:p w:rsidR="00766C40" w:rsidRDefault="00766C40" w:rsidP="001872A8">
            <w:pPr>
              <w:keepLines/>
              <w:suppressAutoHyphens/>
              <w:spacing w:before="120" w:after="120"/>
              <w:jc w:val="center"/>
              <w:rPr>
                <w:rFonts w:eastAsia="Times New Roman"/>
                <w:szCs w:val="18"/>
              </w:rPr>
            </w:pPr>
            <w:r>
              <w:rPr>
                <w:rFonts w:eastAsia="Times New Roman"/>
                <w:szCs w:val="18"/>
              </w:rPr>
              <w:t>916</w:t>
            </w:r>
          </w:p>
        </w:tc>
      </w:tr>
      <w:tr w:rsidR="00766C40" w:rsidRPr="002F264B" w:rsidTr="00EE1EE1">
        <w:tc>
          <w:tcPr>
            <w:tcW w:w="1179" w:type="pct"/>
          </w:tcPr>
          <w:p w:rsidR="00766C40" w:rsidRPr="00DB5318" w:rsidRDefault="00766C40" w:rsidP="001872A8">
            <w:pPr>
              <w:keepLines/>
              <w:suppressAutoHyphens/>
              <w:spacing w:before="120" w:after="120"/>
              <w:jc w:val="center"/>
              <w:rPr>
                <w:rFonts w:eastAsia="Times New Roman"/>
                <w:szCs w:val="18"/>
              </w:rPr>
            </w:pPr>
            <w:r w:rsidRPr="00DB5318">
              <w:rPr>
                <w:rFonts w:eastAsia="Times New Roman"/>
                <w:szCs w:val="18"/>
              </w:rPr>
              <w:t>74:21:0901011:48</w:t>
            </w:r>
          </w:p>
        </w:tc>
        <w:tc>
          <w:tcPr>
            <w:tcW w:w="1599" w:type="pct"/>
            <w:vMerge/>
          </w:tcPr>
          <w:p w:rsidR="00766C40" w:rsidRPr="002F264B" w:rsidRDefault="00766C40" w:rsidP="001872A8">
            <w:pPr>
              <w:keepLines/>
              <w:suppressAutoHyphens/>
              <w:spacing w:before="120" w:after="120"/>
              <w:jc w:val="center"/>
              <w:rPr>
                <w:rFonts w:eastAsia="Times New Roman"/>
                <w:szCs w:val="18"/>
              </w:rPr>
            </w:pPr>
          </w:p>
        </w:tc>
        <w:tc>
          <w:tcPr>
            <w:tcW w:w="1599" w:type="pct"/>
            <w:vMerge/>
          </w:tcPr>
          <w:p w:rsidR="00766C40" w:rsidRPr="002F264B" w:rsidRDefault="00766C40" w:rsidP="001872A8">
            <w:pPr>
              <w:keepLines/>
              <w:suppressAutoHyphens/>
              <w:spacing w:before="120" w:after="120"/>
              <w:jc w:val="center"/>
              <w:rPr>
                <w:rFonts w:eastAsia="Times New Roman"/>
                <w:szCs w:val="18"/>
              </w:rPr>
            </w:pPr>
          </w:p>
        </w:tc>
        <w:tc>
          <w:tcPr>
            <w:tcW w:w="623" w:type="pct"/>
          </w:tcPr>
          <w:p w:rsidR="00766C40" w:rsidRDefault="00766C40" w:rsidP="001872A8">
            <w:pPr>
              <w:keepLines/>
              <w:suppressAutoHyphens/>
              <w:spacing w:before="120" w:after="120"/>
              <w:jc w:val="center"/>
              <w:rPr>
                <w:rFonts w:eastAsia="Times New Roman"/>
                <w:szCs w:val="18"/>
              </w:rPr>
            </w:pPr>
            <w:r w:rsidRPr="00DB5318">
              <w:rPr>
                <w:rFonts w:eastAsia="Times New Roman"/>
                <w:szCs w:val="18"/>
              </w:rPr>
              <w:t>11</w:t>
            </w:r>
            <w:r>
              <w:rPr>
                <w:rFonts w:eastAsia="Times New Roman"/>
                <w:szCs w:val="18"/>
              </w:rPr>
              <w:t xml:space="preserve"> </w:t>
            </w:r>
            <w:r w:rsidRPr="00DB5318">
              <w:rPr>
                <w:rFonts w:eastAsia="Times New Roman"/>
                <w:szCs w:val="18"/>
              </w:rPr>
              <w:t>903</w:t>
            </w:r>
          </w:p>
        </w:tc>
      </w:tr>
      <w:tr w:rsidR="00766C40" w:rsidRPr="002F264B" w:rsidTr="00EE1EE1">
        <w:tc>
          <w:tcPr>
            <w:tcW w:w="1179" w:type="pct"/>
          </w:tcPr>
          <w:p w:rsidR="00766C40" w:rsidRPr="00DB5318" w:rsidRDefault="00766C40" w:rsidP="001872A8">
            <w:pPr>
              <w:keepLines/>
              <w:suppressAutoHyphens/>
              <w:spacing w:before="120" w:after="120"/>
              <w:jc w:val="center"/>
              <w:rPr>
                <w:rFonts w:eastAsia="Times New Roman"/>
                <w:szCs w:val="18"/>
              </w:rPr>
            </w:pPr>
            <w:r w:rsidRPr="00E84135">
              <w:rPr>
                <w:rFonts w:eastAsia="Times New Roman"/>
                <w:szCs w:val="18"/>
              </w:rPr>
              <w:t>74:21:0901011:31</w:t>
            </w:r>
          </w:p>
        </w:tc>
        <w:tc>
          <w:tcPr>
            <w:tcW w:w="1599" w:type="pct"/>
            <w:vMerge/>
          </w:tcPr>
          <w:p w:rsidR="00766C40" w:rsidRPr="002F264B" w:rsidRDefault="00766C40" w:rsidP="001872A8">
            <w:pPr>
              <w:keepLines/>
              <w:suppressAutoHyphens/>
              <w:spacing w:before="120" w:after="120"/>
              <w:jc w:val="center"/>
              <w:rPr>
                <w:rFonts w:eastAsia="Times New Roman"/>
                <w:szCs w:val="18"/>
              </w:rPr>
            </w:pPr>
          </w:p>
        </w:tc>
        <w:tc>
          <w:tcPr>
            <w:tcW w:w="1599" w:type="pct"/>
            <w:vMerge/>
          </w:tcPr>
          <w:p w:rsidR="00766C40" w:rsidRPr="002F264B" w:rsidRDefault="00766C40" w:rsidP="001872A8">
            <w:pPr>
              <w:keepLines/>
              <w:suppressAutoHyphens/>
              <w:spacing w:before="120" w:after="120"/>
              <w:jc w:val="center"/>
              <w:rPr>
                <w:rFonts w:eastAsia="Times New Roman"/>
                <w:szCs w:val="18"/>
              </w:rPr>
            </w:pPr>
          </w:p>
        </w:tc>
        <w:tc>
          <w:tcPr>
            <w:tcW w:w="623" w:type="pct"/>
          </w:tcPr>
          <w:p w:rsidR="00766C40" w:rsidRPr="00DB5318" w:rsidRDefault="00766C40" w:rsidP="001872A8">
            <w:pPr>
              <w:keepLines/>
              <w:suppressAutoHyphens/>
              <w:spacing w:before="120" w:after="120"/>
              <w:jc w:val="center"/>
              <w:rPr>
                <w:rFonts w:eastAsia="Times New Roman"/>
                <w:szCs w:val="18"/>
              </w:rPr>
            </w:pPr>
            <w:r>
              <w:rPr>
                <w:rFonts w:eastAsia="Times New Roman"/>
                <w:szCs w:val="18"/>
              </w:rPr>
              <w:t>4 878</w:t>
            </w:r>
          </w:p>
        </w:tc>
      </w:tr>
      <w:tr w:rsidR="00766C40" w:rsidRPr="002F264B" w:rsidTr="00EE1EE1">
        <w:tc>
          <w:tcPr>
            <w:tcW w:w="1179" w:type="pct"/>
          </w:tcPr>
          <w:p w:rsidR="00766C40" w:rsidRPr="00DB5318" w:rsidRDefault="00766C40" w:rsidP="001872A8">
            <w:pPr>
              <w:keepLines/>
              <w:suppressAutoHyphens/>
              <w:spacing w:before="120" w:after="120"/>
              <w:jc w:val="center"/>
              <w:rPr>
                <w:rFonts w:eastAsia="Times New Roman"/>
                <w:szCs w:val="18"/>
              </w:rPr>
            </w:pPr>
            <w:r w:rsidRPr="00E84135">
              <w:rPr>
                <w:rFonts w:eastAsia="Times New Roman"/>
                <w:szCs w:val="18"/>
              </w:rPr>
              <w:t>74:21:0901011:46</w:t>
            </w:r>
          </w:p>
        </w:tc>
        <w:tc>
          <w:tcPr>
            <w:tcW w:w="1599" w:type="pct"/>
            <w:vMerge/>
          </w:tcPr>
          <w:p w:rsidR="00766C40" w:rsidRPr="002F264B" w:rsidRDefault="00766C40" w:rsidP="001872A8">
            <w:pPr>
              <w:keepLines/>
              <w:suppressAutoHyphens/>
              <w:spacing w:before="120" w:after="120"/>
              <w:jc w:val="center"/>
              <w:rPr>
                <w:rFonts w:eastAsia="Times New Roman"/>
                <w:szCs w:val="18"/>
              </w:rPr>
            </w:pPr>
          </w:p>
        </w:tc>
        <w:tc>
          <w:tcPr>
            <w:tcW w:w="1599" w:type="pct"/>
            <w:vMerge/>
          </w:tcPr>
          <w:p w:rsidR="00766C40" w:rsidRPr="002F264B" w:rsidRDefault="00766C40" w:rsidP="001872A8">
            <w:pPr>
              <w:keepLines/>
              <w:suppressAutoHyphens/>
              <w:spacing w:before="120" w:after="120"/>
              <w:jc w:val="center"/>
              <w:rPr>
                <w:rFonts w:eastAsia="Times New Roman"/>
                <w:szCs w:val="18"/>
              </w:rPr>
            </w:pPr>
          </w:p>
        </w:tc>
        <w:tc>
          <w:tcPr>
            <w:tcW w:w="623" w:type="pct"/>
          </w:tcPr>
          <w:p w:rsidR="00766C40" w:rsidRPr="00DB5318" w:rsidRDefault="00766C40" w:rsidP="001872A8">
            <w:pPr>
              <w:keepLines/>
              <w:suppressAutoHyphens/>
              <w:spacing w:before="120" w:after="120"/>
              <w:jc w:val="center"/>
              <w:rPr>
                <w:rFonts w:eastAsia="Times New Roman"/>
                <w:szCs w:val="18"/>
              </w:rPr>
            </w:pPr>
            <w:r>
              <w:rPr>
                <w:rFonts w:eastAsia="Times New Roman"/>
                <w:szCs w:val="18"/>
              </w:rPr>
              <w:t>5 267</w:t>
            </w:r>
          </w:p>
        </w:tc>
      </w:tr>
      <w:tr w:rsidR="00766C40" w:rsidRPr="002F264B" w:rsidTr="00EE1EE1">
        <w:tc>
          <w:tcPr>
            <w:tcW w:w="1179" w:type="pct"/>
          </w:tcPr>
          <w:p w:rsidR="00766C40" w:rsidRPr="00DB5318" w:rsidRDefault="00766C40" w:rsidP="001872A8">
            <w:pPr>
              <w:keepLines/>
              <w:suppressAutoHyphens/>
              <w:spacing w:before="120" w:after="120"/>
              <w:jc w:val="center"/>
              <w:rPr>
                <w:rFonts w:eastAsia="Times New Roman"/>
                <w:szCs w:val="18"/>
              </w:rPr>
            </w:pPr>
            <w:r w:rsidRPr="00E84135">
              <w:rPr>
                <w:rFonts w:eastAsia="Times New Roman"/>
                <w:szCs w:val="18"/>
              </w:rPr>
              <w:t>74:21:0901011:128</w:t>
            </w:r>
          </w:p>
        </w:tc>
        <w:tc>
          <w:tcPr>
            <w:tcW w:w="1599" w:type="pct"/>
            <w:vMerge/>
          </w:tcPr>
          <w:p w:rsidR="00766C40" w:rsidRPr="002F264B" w:rsidRDefault="00766C40" w:rsidP="001872A8">
            <w:pPr>
              <w:keepLines/>
              <w:suppressAutoHyphens/>
              <w:spacing w:before="120" w:after="120"/>
              <w:jc w:val="center"/>
              <w:rPr>
                <w:rFonts w:eastAsia="Times New Roman"/>
                <w:szCs w:val="18"/>
              </w:rPr>
            </w:pPr>
          </w:p>
        </w:tc>
        <w:tc>
          <w:tcPr>
            <w:tcW w:w="1599" w:type="pct"/>
            <w:vMerge/>
          </w:tcPr>
          <w:p w:rsidR="00766C40" w:rsidRPr="002F264B" w:rsidRDefault="00766C40" w:rsidP="001872A8">
            <w:pPr>
              <w:keepLines/>
              <w:suppressAutoHyphens/>
              <w:spacing w:before="120" w:after="120"/>
              <w:jc w:val="center"/>
              <w:rPr>
                <w:rFonts w:eastAsia="Times New Roman"/>
                <w:szCs w:val="18"/>
              </w:rPr>
            </w:pPr>
          </w:p>
        </w:tc>
        <w:tc>
          <w:tcPr>
            <w:tcW w:w="623" w:type="pct"/>
          </w:tcPr>
          <w:p w:rsidR="00766C40" w:rsidRPr="00DB5318" w:rsidRDefault="00766C40" w:rsidP="001872A8">
            <w:pPr>
              <w:keepLines/>
              <w:suppressAutoHyphens/>
              <w:spacing w:before="120" w:after="120"/>
              <w:jc w:val="center"/>
              <w:rPr>
                <w:rFonts w:eastAsia="Times New Roman"/>
                <w:szCs w:val="18"/>
              </w:rPr>
            </w:pPr>
            <w:r>
              <w:rPr>
                <w:rFonts w:eastAsia="Times New Roman"/>
                <w:szCs w:val="18"/>
              </w:rPr>
              <w:t>5 738</w:t>
            </w:r>
          </w:p>
        </w:tc>
      </w:tr>
      <w:tr w:rsidR="00B160DF" w:rsidRPr="002F264B" w:rsidTr="00EE1EE1">
        <w:tc>
          <w:tcPr>
            <w:tcW w:w="1179" w:type="pct"/>
          </w:tcPr>
          <w:p w:rsidR="00B160DF" w:rsidRPr="0089085B" w:rsidRDefault="00B160DF" w:rsidP="001872A8">
            <w:pPr>
              <w:keepLines/>
              <w:suppressAutoHyphens/>
              <w:spacing w:before="120" w:after="120"/>
              <w:jc w:val="center"/>
              <w:rPr>
                <w:rFonts w:eastAsia="Times New Roman"/>
                <w:szCs w:val="18"/>
              </w:rPr>
            </w:pPr>
            <w:r w:rsidRPr="00B160DF">
              <w:rPr>
                <w:rFonts w:eastAsia="Times New Roman"/>
                <w:szCs w:val="18"/>
              </w:rPr>
              <w:t>74:21:0901010:2</w:t>
            </w:r>
          </w:p>
        </w:tc>
        <w:tc>
          <w:tcPr>
            <w:tcW w:w="1599" w:type="pct"/>
            <w:vMerge w:val="restart"/>
          </w:tcPr>
          <w:p w:rsidR="00B160DF" w:rsidRPr="00DB5318" w:rsidRDefault="00B160DF" w:rsidP="001872A8">
            <w:pPr>
              <w:keepLines/>
              <w:suppressAutoHyphens/>
              <w:spacing w:before="120" w:after="120"/>
              <w:jc w:val="center"/>
              <w:rPr>
                <w:rFonts w:eastAsia="Times New Roman"/>
                <w:szCs w:val="18"/>
              </w:rPr>
            </w:pPr>
            <w:r w:rsidRPr="00DB5318">
              <w:rPr>
                <w:rFonts w:eastAsia="Times New Roman"/>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599" w:type="pct"/>
            <w:vMerge w:val="restart"/>
          </w:tcPr>
          <w:p w:rsidR="00B160DF" w:rsidRPr="00DB5318" w:rsidRDefault="00B160DF" w:rsidP="001872A8">
            <w:pPr>
              <w:keepLines/>
              <w:suppressAutoHyphens/>
              <w:spacing w:before="120" w:after="120"/>
              <w:jc w:val="center"/>
              <w:rPr>
                <w:rFonts w:eastAsia="Times New Roman"/>
                <w:szCs w:val="18"/>
              </w:rPr>
            </w:pPr>
            <w:r w:rsidRPr="00DB5318">
              <w:rPr>
                <w:rFonts w:eastAsia="Times New Roman"/>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623" w:type="pct"/>
          </w:tcPr>
          <w:p w:rsidR="00B160DF" w:rsidRDefault="00B160DF" w:rsidP="001872A8">
            <w:pPr>
              <w:keepLines/>
              <w:suppressAutoHyphens/>
              <w:spacing w:before="120" w:after="120"/>
              <w:jc w:val="center"/>
              <w:rPr>
                <w:rFonts w:eastAsia="Times New Roman"/>
                <w:szCs w:val="18"/>
              </w:rPr>
            </w:pPr>
            <w:r>
              <w:rPr>
                <w:rFonts w:eastAsia="Times New Roman"/>
                <w:szCs w:val="18"/>
              </w:rPr>
              <w:t>499</w:t>
            </w:r>
          </w:p>
        </w:tc>
      </w:tr>
      <w:tr w:rsidR="00B160DF" w:rsidRPr="002F264B" w:rsidTr="00EE1EE1">
        <w:tc>
          <w:tcPr>
            <w:tcW w:w="1179" w:type="pct"/>
          </w:tcPr>
          <w:p w:rsidR="00B160DF" w:rsidRPr="0089085B" w:rsidRDefault="00B160DF" w:rsidP="001872A8">
            <w:pPr>
              <w:keepLines/>
              <w:suppressAutoHyphens/>
              <w:spacing w:before="120" w:after="120"/>
              <w:jc w:val="center"/>
              <w:rPr>
                <w:rFonts w:eastAsia="Times New Roman"/>
                <w:szCs w:val="18"/>
              </w:rPr>
            </w:pPr>
            <w:r w:rsidRPr="00B160DF">
              <w:rPr>
                <w:rFonts w:eastAsia="Times New Roman"/>
                <w:szCs w:val="18"/>
              </w:rPr>
              <w:t>74:21:0901010:3</w:t>
            </w:r>
          </w:p>
        </w:tc>
        <w:tc>
          <w:tcPr>
            <w:tcW w:w="1599" w:type="pct"/>
            <w:vMerge/>
          </w:tcPr>
          <w:p w:rsidR="00B160DF" w:rsidRPr="00DB5318" w:rsidRDefault="00B160DF" w:rsidP="001872A8">
            <w:pPr>
              <w:keepLines/>
              <w:suppressAutoHyphens/>
              <w:spacing w:before="120" w:after="120"/>
              <w:jc w:val="center"/>
              <w:rPr>
                <w:rFonts w:eastAsia="Times New Roman"/>
                <w:szCs w:val="18"/>
              </w:rPr>
            </w:pPr>
          </w:p>
        </w:tc>
        <w:tc>
          <w:tcPr>
            <w:tcW w:w="1599" w:type="pct"/>
            <w:vMerge/>
          </w:tcPr>
          <w:p w:rsidR="00B160DF" w:rsidRPr="00DB5318" w:rsidRDefault="00B160DF" w:rsidP="001872A8">
            <w:pPr>
              <w:keepLines/>
              <w:suppressAutoHyphens/>
              <w:spacing w:before="120" w:after="120"/>
              <w:jc w:val="center"/>
              <w:rPr>
                <w:rFonts w:eastAsia="Times New Roman"/>
                <w:szCs w:val="18"/>
              </w:rPr>
            </w:pPr>
          </w:p>
        </w:tc>
        <w:tc>
          <w:tcPr>
            <w:tcW w:w="623" w:type="pct"/>
          </w:tcPr>
          <w:p w:rsidR="00B160DF" w:rsidRDefault="00B160DF" w:rsidP="001872A8">
            <w:pPr>
              <w:keepLines/>
              <w:suppressAutoHyphens/>
              <w:spacing w:before="120" w:after="120"/>
              <w:jc w:val="center"/>
              <w:rPr>
                <w:rFonts w:eastAsia="Times New Roman"/>
                <w:szCs w:val="18"/>
              </w:rPr>
            </w:pPr>
            <w:r>
              <w:rPr>
                <w:rFonts w:eastAsia="Times New Roman"/>
                <w:szCs w:val="18"/>
              </w:rPr>
              <w:t>40</w:t>
            </w:r>
          </w:p>
        </w:tc>
      </w:tr>
      <w:tr w:rsidR="00B160DF" w:rsidRPr="002F264B" w:rsidTr="00EE1EE1">
        <w:tc>
          <w:tcPr>
            <w:tcW w:w="1179" w:type="pct"/>
          </w:tcPr>
          <w:p w:rsidR="00B160DF" w:rsidRPr="00E84135" w:rsidRDefault="00B160DF" w:rsidP="001872A8">
            <w:pPr>
              <w:keepLines/>
              <w:suppressAutoHyphens/>
              <w:spacing w:before="120" w:after="120"/>
              <w:jc w:val="center"/>
              <w:rPr>
                <w:rFonts w:eastAsia="Times New Roman"/>
                <w:szCs w:val="18"/>
              </w:rPr>
            </w:pPr>
            <w:r w:rsidRPr="0089085B">
              <w:rPr>
                <w:rFonts w:eastAsia="Times New Roman"/>
                <w:szCs w:val="18"/>
              </w:rPr>
              <w:t>74:21:0901011:2</w:t>
            </w:r>
          </w:p>
        </w:tc>
        <w:tc>
          <w:tcPr>
            <w:tcW w:w="1599" w:type="pct"/>
            <w:vMerge/>
          </w:tcPr>
          <w:p w:rsidR="00B160DF" w:rsidRPr="002F264B" w:rsidRDefault="00B160DF" w:rsidP="001872A8">
            <w:pPr>
              <w:keepLines/>
              <w:suppressAutoHyphens/>
              <w:spacing w:before="120" w:after="120"/>
              <w:jc w:val="center"/>
              <w:rPr>
                <w:rFonts w:eastAsia="Times New Roman"/>
                <w:szCs w:val="18"/>
              </w:rPr>
            </w:pPr>
          </w:p>
        </w:tc>
        <w:tc>
          <w:tcPr>
            <w:tcW w:w="1599" w:type="pct"/>
            <w:vMerge/>
          </w:tcPr>
          <w:p w:rsidR="00B160DF" w:rsidRPr="00DB5318" w:rsidRDefault="00B160DF" w:rsidP="001872A8">
            <w:pPr>
              <w:keepLines/>
              <w:suppressAutoHyphens/>
              <w:spacing w:before="120" w:after="120"/>
              <w:jc w:val="center"/>
              <w:rPr>
                <w:rFonts w:eastAsia="Times New Roman"/>
                <w:szCs w:val="18"/>
              </w:rPr>
            </w:pPr>
          </w:p>
        </w:tc>
        <w:tc>
          <w:tcPr>
            <w:tcW w:w="623" w:type="pct"/>
          </w:tcPr>
          <w:p w:rsidR="00B160DF" w:rsidRDefault="00B160DF" w:rsidP="001872A8">
            <w:pPr>
              <w:keepLines/>
              <w:suppressAutoHyphens/>
              <w:spacing w:before="120" w:after="120"/>
              <w:jc w:val="center"/>
              <w:rPr>
                <w:rFonts w:eastAsia="Times New Roman"/>
                <w:szCs w:val="18"/>
              </w:rPr>
            </w:pPr>
            <w:r>
              <w:rPr>
                <w:rFonts w:eastAsia="Times New Roman"/>
                <w:szCs w:val="18"/>
              </w:rPr>
              <w:t>3</w:t>
            </w:r>
            <w:r w:rsidR="001A434F">
              <w:rPr>
                <w:rFonts w:eastAsia="Times New Roman"/>
                <w:szCs w:val="18"/>
              </w:rPr>
              <w:t xml:space="preserve"> </w:t>
            </w:r>
            <w:r>
              <w:rPr>
                <w:rFonts w:eastAsia="Times New Roman"/>
                <w:szCs w:val="18"/>
              </w:rPr>
              <w:t>279</w:t>
            </w:r>
          </w:p>
        </w:tc>
      </w:tr>
      <w:tr w:rsidR="00B160DF" w:rsidRPr="002F264B" w:rsidTr="00EE1EE1">
        <w:tc>
          <w:tcPr>
            <w:tcW w:w="1179" w:type="pct"/>
          </w:tcPr>
          <w:p w:rsidR="00B160DF" w:rsidRPr="0089085B" w:rsidRDefault="00B160DF" w:rsidP="0089085B">
            <w:pPr>
              <w:keepLines/>
              <w:suppressAutoHyphens/>
              <w:spacing w:before="120" w:after="120"/>
              <w:jc w:val="center"/>
              <w:rPr>
                <w:rFonts w:eastAsia="Times New Roman"/>
                <w:szCs w:val="18"/>
              </w:rPr>
            </w:pPr>
            <w:r w:rsidRPr="000D5A76">
              <w:rPr>
                <w:rFonts w:eastAsia="Times New Roman"/>
                <w:szCs w:val="18"/>
              </w:rPr>
              <w:t>74:21:0901011:10</w:t>
            </w:r>
          </w:p>
        </w:tc>
        <w:tc>
          <w:tcPr>
            <w:tcW w:w="1599" w:type="pct"/>
            <w:vMerge/>
          </w:tcPr>
          <w:p w:rsidR="00B160DF" w:rsidRPr="002F264B"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378</w:t>
            </w:r>
          </w:p>
        </w:tc>
      </w:tr>
      <w:tr w:rsidR="00B160DF" w:rsidRPr="002F264B" w:rsidTr="00EE1EE1">
        <w:tc>
          <w:tcPr>
            <w:tcW w:w="1179" w:type="pct"/>
          </w:tcPr>
          <w:p w:rsidR="00B160DF" w:rsidRPr="0089085B" w:rsidRDefault="00B160DF" w:rsidP="0089085B">
            <w:pPr>
              <w:keepLines/>
              <w:suppressAutoHyphens/>
              <w:spacing w:before="120" w:after="120"/>
              <w:jc w:val="center"/>
              <w:rPr>
                <w:rFonts w:eastAsia="Times New Roman"/>
                <w:szCs w:val="18"/>
              </w:rPr>
            </w:pPr>
            <w:r w:rsidRPr="00F50FFA">
              <w:rPr>
                <w:rFonts w:eastAsia="Times New Roman"/>
                <w:szCs w:val="18"/>
              </w:rPr>
              <w:t>74:21:0901011:11</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309</w:t>
            </w:r>
          </w:p>
        </w:tc>
      </w:tr>
      <w:tr w:rsidR="00B160DF" w:rsidRPr="002F264B" w:rsidTr="00EE1EE1">
        <w:tc>
          <w:tcPr>
            <w:tcW w:w="1179" w:type="pct"/>
          </w:tcPr>
          <w:p w:rsidR="00B160DF" w:rsidRPr="00F50FFA" w:rsidRDefault="00B160DF" w:rsidP="0089085B">
            <w:pPr>
              <w:keepLines/>
              <w:suppressAutoHyphens/>
              <w:spacing w:before="120" w:after="120"/>
              <w:jc w:val="center"/>
              <w:rPr>
                <w:rFonts w:eastAsia="Times New Roman"/>
                <w:szCs w:val="18"/>
              </w:rPr>
            </w:pPr>
            <w:r w:rsidRPr="005A6B5B">
              <w:rPr>
                <w:rFonts w:eastAsia="Times New Roman"/>
                <w:szCs w:val="18"/>
              </w:rPr>
              <w:t>74:21:0901011:12</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675</w:t>
            </w:r>
          </w:p>
        </w:tc>
      </w:tr>
      <w:tr w:rsidR="00B160DF" w:rsidRPr="002F264B" w:rsidTr="00EE1EE1">
        <w:tc>
          <w:tcPr>
            <w:tcW w:w="1179" w:type="pct"/>
          </w:tcPr>
          <w:p w:rsidR="00B160DF" w:rsidRPr="005A6B5B" w:rsidRDefault="00B160DF" w:rsidP="0089085B">
            <w:pPr>
              <w:keepLines/>
              <w:suppressAutoHyphens/>
              <w:spacing w:before="120" w:after="120"/>
              <w:jc w:val="center"/>
              <w:rPr>
                <w:rFonts w:eastAsia="Times New Roman"/>
                <w:szCs w:val="18"/>
              </w:rPr>
            </w:pPr>
            <w:r w:rsidRPr="005A6B5B">
              <w:rPr>
                <w:rFonts w:eastAsia="Times New Roman"/>
                <w:szCs w:val="18"/>
              </w:rPr>
              <w:t>74:21:0901011:14</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268</w:t>
            </w:r>
          </w:p>
        </w:tc>
      </w:tr>
      <w:tr w:rsidR="00B160DF" w:rsidRPr="002F264B" w:rsidTr="00EE1EE1">
        <w:tc>
          <w:tcPr>
            <w:tcW w:w="1179" w:type="pct"/>
          </w:tcPr>
          <w:p w:rsidR="00B160DF" w:rsidRPr="005A6B5B" w:rsidRDefault="00B160DF" w:rsidP="0089085B">
            <w:pPr>
              <w:keepLines/>
              <w:suppressAutoHyphens/>
              <w:spacing w:before="120" w:after="120"/>
              <w:jc w:val="center"/>
              <w:rPr>
                <w:rFonts w:eastAsia="Times New Roman"/>
                <w:szCs w:val="18"/>
              </w:rPr>
            </w:pPr>
            <w:r w:rsidRPr="00CB3F4A">
              <w:rPr>
                <w:rFonts w:eastAsia="Times New Roman"/>
                <w:szCs w:val="18"/>
              </w:rPr>
              <w:t>74:21:0901011:16</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1</w:t>
            </w:r>
            <w:r w:rsidR="001A434F">
              <w:rPr>
                <w:rFonts w:eastAsia="Times New Roman"/>
                <w:szCs w:val="18"/>
              </w:rPr>
              <w:t xml:space="preserve"> </w:t>
            </w:r>
            <w:r>
              <w:rPr>
                <w:rFonts w:eastAsia="Times New Roman"/>
                <w:szCs w:val="18"/>
              </w:rPr>
              <w:t>254</w:t>
            </w:r>
          </w:p>
        </w:tc>
      </w:tr>
      <w:tr w:rsidR="00B160DF" w:rsidRPr="002F264B" w:rsidTr="00EE1EE1">
        <w:tc>
          <w:tcPr>
            <w:tcW w:w="1179" w:type="pct"/>
          </w:tcPr>
          <w:p w:rsidR="00B160DF" w:rsidRPr="00CB3F4A" w:rsidRDefault="00B160DF" w:rsidP="0089085B">
            <w:pPr>
              <w:keepLines/>
              <w:suppressAutoHyphens/>
              <w:spacing w:before="120" w:after="120"/>
              <w:jc w:val="center"/>
              <w:rPr>
                <w:rFonts w:eastAsia="Times New Roman"/>
                <w:szCs w:val="18"/>
              </w:rPr>
            </w:pPr>
            <w:r w:rsidRPr="00CB3F4A">
              <w:rPr>
                <w:rFonts w:eastAsia="Times New Roman"/>
                <w:szCs w:val="18"/>
              </w:rPr>
              <w:t>74:21:0901011:17</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1</w:t>
            </w:r>
            <w:r w:rsidR="001A434F">
              <w:rPr>
                <w:rFonts w:eastAsia="Times New Roman"/>
                <w:szCs w:val="18"/>
              </w:rPr>
              <w:t xml:space="preserve"> </w:t>
            </w:r>
            <w:r>
              <w:rPr>
                <w:rFonts w:eastAsia="Times New Roman"/>
                <w:szCs w:val="18"/>
              </w:rPr>
              <w:t>392</w:t>
            </w:r>
          </w:p>
        </w:tc>
      </w:tr>
      <w:tr w:rsidR="00B160DF" w:rsidRPr="002F264B" w:rsidTr="00EE1EE1">
        <w:tc>
          <w:tcPr>
            <w:tcW w:w="1179" w:type="pct"/>
          </w:tcPr>
          <w:p w:rsidR="00B160DF" w:rsidRPr="00CB3F4A" w:rsidRDefault="00B160DF" w:rsidP="0089085B">
            <w:pPr>
              <w:keepLines/>
              <w:suppressAutoHyphens/>
              <w:spacing w:before="120" w:after="120"/>
              <w:jc w:val="center"/>
              <w:rPr>
                <w:rFonts w:eastAsia="Times New Roman"/>
                <w:szCs w:val="18"/>
              </w:rPr>
            </w:pPr>
            <w:r w:rsidRPr="00CB3F4A">
              <w:rPr>
                <w:rFonts w:eastAsia="Times New Roman"/>
                <w:szCs w:val="18"/>
              </w:rPr>
              <w:t>74:21:0901011:18</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1</w:t>
            </w:r>
            <w:r w:rsidR="001A434F">
              <w:rPr>
                <w:rFonts w:eastAsia="Times New Roman"/>
                <w:szCs w:val="18"/>
              </w:rPr>
              <w:t xml:space="preserve"> </w:t>
            </w:r>
            <w:r>
              <w:rPr>
                <w:rFonts w:eastAsia="Times New Roman"/>
                <w:szCs w:val="18"/>
              </w:rPr>
              <w:t>891</w:t>
            </w:r>
          </w:p>
        </w:tc>
      </w:tr>
      <w:tr w:rsidR="00B160DF" w:rsidRPr="002F264B" w:rsidTr="00EE1EE1">
        <w:tc>
          <w:tcPr>
            <w:tcW w:w="1179" w:type="pct"/>
          </w:tcPr>
          <w:p w:rsidR="00B160DF" w:rsidRPr="00CB3F4A" w:rsidRDefault="00B160DF" w:rsidP="0089085B">
            <w:pPr>
              <w:keepLines/>
              <w:suppressAutoHyphens/>
              <w:spacing w:before="120" w:after="120"/>
              <w:jc w:val="center"/>
              <w:rPr>
                <w:rFonts w:eastAsia="Times New Roman"/>
                <w:szCs w:val="18"/>
              </w:rPr>
            </w:pPr>
            <w:r>
              <w:rPr>
                <w:rFonts w:eastAsia="Times New Roman"/>
                <w:szCs w:val="18"/>
              </w:rPr>
              <w:t>74:21:0901011:19</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7</w:t>
            </w:r>
            <w:r w:rsidR="001A434F">
              <w:rPr>
                <w:rFonts w:eastAsia="Times New Roman"/>
                <w:szCs w:val="18"/>
              </w:rPr>
              <w:t xml:space="preserve"> </w:t>
            </w:r>
            <w:r>
              <w:rPr>
                <w:rFonts w:eastAsia="Times New Roman"/>
                <w:szCs w:val="18"/>
              </w:rPr>
              <w:t>075</w:t>
            </w:r>
          </w:p>
        </w:tc>
      </w:tr>
      <w:tr w:rsidR="00B160DF" w:rsidRPr="002F264B" w:rsidTr="00EE1EE1">
        <w:tc>
          <w:tcPr>
            <w:tcW w:w="1179" w:type="pct"/>
          </w:tcPr>
          <w:p w:rsidR="00B160DF" w:rsidRDefault="00B160DF" w:rsidP="0089085B">
            <w:pPr>
              <w:keepLines/>
              <w:suppressAutoHyphens/>
              <w:spacing w:before="120" w:after="120"/>
              <w:jc w:val="center"/>
              <w:rPr>
                <w:rFonts w:eastAsia="Times New Roman"/>
                <w:szCs w:val="18"/>
              </w:rPr>
            </w:pPr>
            <w:r w:rsidRPr="00CB3F4A">
              <w:rPr>
                <w:rFonts w:eastAsia="Times New Roman"/>
                <w:szCs w:val="18"/>
              </w:rPr>
              <w:t>74:21:0901011:20</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1</w:t>
            </w:r>
            <w:r w:rsidR="001A434F">
              <w:rPr>
                <w:rFonts w:eastAsia="Times New Roman"/>
                <w:szCs w:val="18"/>
              </w:rPr>
              <w:t xml:space="preserve"> </w:t>
            </w:r>
            <w:r>
              <w:rPr>
                <w:rFonts w:eastAsia="Times New Roman"/>
                <w:szCs w:val="18"/>
              </w:rPr>
              <w:t>950</w:t>
            </w:r>
          </w:p>
        </w:tc>
      </w:tr>
      <w:tr w:rsidR="00B160DF" w:rsidRPr="002F264B" w:rsidTr="00EE1EE1">
        <w:tc>
          <w:tcPr>
            <w:tcW w:w="1179" w:type="pct"/>
          </w:tcPr>
          <w:p w:rsidR="00B160DF" w:rsidRPr="00CB3F4A" w:rsidRDefault="00B160DF" w:rsidP="0089085B">
            <w:pPr>
              <w:keepLines/>
              <w:suppressAutoHyphens/>
              <w:spacing w:before="120" w:after="120"/>
              <w:jc w:val="center"/>
              <w:rPr>
                <w:rFonts w:eastAsia="Times New Roman"/>
                <w:szCs w:val="18"/>
              </w:rPr>
            </w:pPr>
            <w:r>
              <w:rPr>
                <w:rFonts w:eastAsia="Times New Roman"/>
                <w:szCs w:val="18"/>
              </w:rPr>
              <w:t>74:21:0901011:21</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4</w:t>
            </w:r>
            <w:r w:rsidR="001A434F">
              <w:rPr>
                <w:rFonts w:eastAsia="Times New Roman"/>
                <w:szCs w:val="18"/>
              </w:rPr>
              <w:t xml:space="preserve"> </w:t>
            </w:r>
            <w:r>
              <w:rPr>
                <w:rFonts w:eastAsia="Times New Roman"/>
                <w:szCs w:val="18"/>
              </w:rPr>
              <w:t>233</w:t>
            </w:r>
          </w:p>
        </w:tc>
      </w:tr>
      <w:tr w:rsidR="00B160DF" w:rsidRPr="002F264B" w:rsidTr="00EE1EE1">
        <w:tc>
          <w:tcPr>
            <w:tcW w:w="1179" w:type="pct"/>
          </w:tcPr>
          <w:p w:rsidR="00B160DF" w:rsidRDefault="00B160DF" w:rsidP="0089085B">
            <w:pPr>
              <w:keepLines/>
              <w:suppressAutoHyphens/>
              <w:spacing w:before="120" w:after="120"/>
              <w:jc w:val="center"/>
              <w:rPr>
                <w:rFonts w:eastAsia="Times New Roman"/>
                <w:szCs w:val="18"/>
              </w:rPr>
            </w:pPr>
            <w:r w:rsidRPr="00B160DF">
              <w:rPr>
                <w:rFonts w:eastAsia="Times New Roman"/>
                <w:szCs w:val="18"/>
              </w:rPr>
              <w:t>74:21:0111002:79</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37</w:t>
            </w:r>
            <w:r w:rsidR="001A434F">
              <w:rPr>
                <w:rFonts w:eastAsia="Times New Roman"/>
                <w:szCs w:val="18"/>
              </w:rPr>
              <w:t xml:space="preserve"> </w:t>
            </w:r>
            <w:r>
              <w:rPr>
                <w:rFonts w:eastAsia="Times New Roman"/>
                <w:szCs w:val="18"/>
              </w:rPr>
              <w:t>862</w:t>
            </w:r>
          </w:p>
        </w:tc>
      </w:tr>
      <w:tr w:rsidR="00B160DF" w:rsidRPr="002F264B" w:rsidTr="00EE1EE1">
        <w:tc>
          <w:tcPr>
            <w:tcW w:w="1179" w:type="pct"/>
          </w:tcPr>
          <w:p w:rsidR="00B160DF" w:rsidRPr="00B160DF" w:rsidRDefault="00B160DF" w:rsidP="0089085B">
            <w:pPr>
              <w:keepLines/>
              <w:suppressAutoHyphens/>
              <w:spacing w:before="120" w:after="120"/>
              <w:jc w:val="center"/>
              <w:rPr>
                <w:rFonts w:eastAsia="Times New Roman"/>
                <w:szCs w:val="18"/>
              </w:rPr>
            </w:pPr>
            <w:r w:rsidRPr="00B160DF">
              <w:rPr>
                <w:rFonts w:eastAsia="Times New Roman"/>
                <w:szCs w:val="18"/>
              </w:rPr>
              <w:t>74:21:0000000:303</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54</w:t>
            </w:r>
            <w:r w:rsidR="00FE6308">
              <w:rPr>
                <w:rFonts w:eastAsia="Times New Roman"/>
                <w:szCs w:val="18"/>
              </w:rPr>
              <w:t> </w:t>
            </w:r>
            <w:r>
              <w:rPr>
                <w:rFonts w:eastAsia="Times New Roman"/>
                <w:szCs w:val="18"/>
              </w:rPr>
              <w:t>550</w:t>
            </w:r>
          </w:p>
          <w:p w:rsidR="00FE6308" w:rsidRDefault="00FE6308" w:rsidP="0089085B">
            <w:pPr>
              <w:keepLines/>
              <w:suppressAutoHyphens/>
              <w:spacing w:before="120" w:after="120"/>
              <w:jc w:val="center"/>
              <w:rPr>
                <w:rFonts w:eastAsia="Times New Roman"/>
                <w:szCs w:val="18"/>
              </w:rPr>
            </w:pPr>
            <w:r>
              <w:rPr>
                <w:rFonts w:eastAsia="Times New Roman"/>
                <w:szCs w:val="18"/>
              </w:rPr>
              <w:t>(53 564)</w:t>
            </w:r>
          </w:p>
        </w:tc>
      </w:tr>
      <w:tr w:rsidR="00A7002E" w:rsidRPr="002F264B" w:rsidTr="00EE1EE1">
        <w:tc>
          <w:tcPr>
            <w:tcW w:w="1179" w:type="pct"/>
          </w:tcPr>
          <w:p w:rsidR="00A7002E" w:rsidRPr="00B160DF" w:rsidRDefault="00A7002E" w:rsidP="0089085B">
            <w:pPr>
              <w:keepLines/>
              <w:suppressAutoHyphens/>
              <w:spacing w:before="120" w:after="120"/>
              <w:jc w:val="center"/>
              <w:rPr>
                <w:rFonts w:eastAsia="Times New Roman"/>
                <w:szCs w:val="18"/>
              </w:rPr>
            </w:pPr>
            <w:r w:rsidRPr="00DE7B08">
              <w:rPr>
                <w:rFonts w:eastAsia="Times New Roman"/>
                <w:szCs w:val="18"/>
              </w:rPr>
              <w:t>74:21:0111002:114</w:t>
            </w:r>
          </w:p>
        </w:tc>
        <w:tc>
          <w:tcPr>
            <w:tcW w:w="1599" w:type="pct"/>
            <w:vMerge w:val="restart"/>
          </w:tcPr>
          <w:p w:rsidR="00A7002E" w:rsidRPr="00DB5318" w:rsidRDefault="00A7002E" w:rsidP="0089085B">
            <w:pPr>
              <w:keepLines/>
              <w:suppressAutoHyphens/>
              <w:spacing w:before="120" w:after="120"/>
              <w:jc w:val="center"/>
              <w:rPr>
                <w:rFonts w:eastAsia="Times New Roman"/>
                <w:szCs w:val="18"/>
              </w:rPr>
            </w:pPr>
            <w:r w:rsidRPr="00DE7B08">
              <w:rPr>
                <w:rFonts w:eastAsia="Times New Roman"/>
                <w:szCs w:val="18"/>
              </w:rPr>
              <w:t>Земли сельскохозяйственного назначения</w:t>
            </w:r>
          </w:p>
        </w:tc>
        <w:tc>
          <w:tcPr>
            <w:tcW w:w="1599" w:type="pct"/>
            <w:vMerge w:val="restart"/>
          </w:tcPr>
          <w:p w:rsidR="00A7002E" w:rsidRPr="00DB5318" w:rsidRDefault="00A7002E" w:rsidP="0089085B">
            <w:pPr>
              <w:keepLines/>
              <w:suppressAutoHyphens/>
              <w:spacing w:before="120" w:after="120"/>
              <w:jc w:val="center"/>
              <w:rPr>
                <w:rFonts w:eastAsia="Times New Roman"/>
                <w:szCs w:val="18"/>
              </w:rPr>
            </w:pPr>
            <w:r w:rsidRPr="00DE7B08">
              <w:rPr>
                <w:rFonts w:eastAsia="Times New Roman"/>
                <w:szCs w:val="18"/>
              </w:rPr>
              <w:t>Земли сельскохозяйственного назначения</w:t>
            </w:r>
          </w:p>
        </w:tc>
        <w:tc>
          <w:tcPr>
            <w:tcW w:w="623" w:type="pct"/>
          </w:tcPr>
          <w:p w:rsidR="00A7002E" w:rsidRDefault="00A7002E" w:rsidP="0089085B">
            <w:pPr>
              <w:keepLines/>
              <w:suppressAutoHyphens/>
              <w:spacing w:before="120" w:after="120"/>
              <w:jc w:val="center"/>
              <w:rPr>
                <w:rFonts w:eastAsia="Times New Roman"/>
                <w:szCs w:val="18"/>
              </w:rPr>
            </w:pPr>
            <w:r w:rsidRPr="00DE7B08">
              <w:rPr>
                <w:rFonts w:eastAsia="Times New Roman"/>
                <w:szCs w:val="18"/>
              </w:rPr>
              <w:t>104</w:t>
            </w:r>
            <w:r w:rsidR="001A434F">
              <w:rPr>
                <w:rFonts w:eastAsia="Times New Roman"/>
                <w:szCs w:val="18"/>
              </w:rPr>
              <w:t xml:space="preserve"> </w:t>
            </w:r>
            <w:r w:rsidRPr="00DE7B08">
              <w:rPr>
                <w:rFonts w:eastAsia="Times New Roman"/>
                <w:szCs w:val="18"/>
              </w:rPr>
              <w:t>535</w:t>
            </w:r>
          </w:p>
        </w:tc>
      </w:tr>
      <w:tr w:rsidR="00A7002E" w:rsidRPr="002F264B" w:rsidTr="00EE1EE1">
        <w:tc>
          <w:tcPr>
            <w:tcW w:w="1179" w:type="pct"/>
          </w:tcPr>
          <w:p w:rsidR="00A7002E" w:rsidRPr="00DE7B08" w:rsidRDefault="00A7002E" w:rsidP="00DE7B08">
            <w:pPr>
              <w:keepLines/>
              <w:suppressAutoHyphens/>
              <w:spacing w:before="120" w:after="120"/>
              <w:jc w:val="center"/>
              <w:rPr>
                <w:rFonts w:eastAsia="Times New Roman"/>
                <w:szCs w:val="18"/>
              </w:rPr>
            </w:pPr>
            <w:r w:rsidRPr="00DE7B08">
              <w:rPr>
                <w:rFonts w:eastAsia="Times New Roman"/>
                <w:szCs w:val="18"/>
              </w:rPr>
              <w:lastRenderedPageBreak/>
              <w:t>74:21:0111002:51</w:t>
            </w:r>
          </w:p>
        </w:tc>
        <w:tc>
          <w:tcPr>
            <w:tcW w:w="1599" w:type="pct"/>
            <w:vMerge/>
          </w:tcPr>
          <w:p w:rsidR="00A7002E" w:rsidRPr="00DB5318" w:rsidRDefault="00A7002E" w:rsidP="00DE7B08">
            <w:pPr>
              <w:keepLines/>
              <w:suppressAutoHyphens/>
              <w:spacing w:before="120" w:after="120"/>
              <w:jc w:val="center"/>
              <w:rPr>
                <w:rFonts w:eastAsia="Times New Roman"/>
                <w:szCs w:val="18"/>
              </w:rPr>
            </w:pPr>
          </w:p>
        </w:tc>
        <w:tc>
          <w:tcPr>
            <w:tcW w:w="1599" w:type="pct"/>
            <w:vMerge/>
          </w:tcPr>
          <w:p w:rsidR="00A7002E" w:rsidRPr="00DB5318" w:rsidRDefault="00A7002E" w:rsidP="00DE7B08">
            <w:pPr>
              <w:keepLines/>
              <w:suppressAutoHyphens/>
              <w:spacing w:before="120" w:after="120"/>
              <w:jc w:val="center"/>
              <w:rPr>
                <w:rFonts w:eastAsia="Times New Roman"/>
                <w:szCs w:val="18"/>
              </w:rPr>
            </w:pPr>
          </w:p>
        </w:tc>
        <w:tc>
          <w:tcPr>
            <w:tcW w:w="623" w:type="pct"/>
          </w:tcPr>
          <w:p w:rsidR="00A7002E" w:rsidRPr="00DE7B08" w:rsidRDefault="00A7002E" w:rsidP="00DE7B08">
            <w:pPr>
              <w:keepLines/>
              <w:suppressAutoHyphens/>
              <w:spacing w:before="120" w:after="120"/>
              <w:jc w:val="center"/>
              <w:rPr>
                <w:rFonts w:eastAsia="Times New Roman"/>
                <w:szCs w:val="18"/>
              </w:rPr>
            </w:pPr>
            <w:r w:rsidRPr="00DE7B08">
              <w:rPr>
                <w:rFonts w:eastAsia="Times New Roman"/>
                <w:szCs w:val="18"/>
              </w:rPr>
              <w:t>4</w:t>
            </w:r>
            <w:r w:rsidR="001A434F">
              <w:rPr>
                <w:rFonts w:eastAsia="Times New Roman"/>
                <w:szCs w:val="18"/>
              </w:rPr>
              <w:t xml:space="preserve"> </w:t>
            </w:r>
            <w:r w:rsidRPr="00DE7B08">
              <w:rPr>
                <w:rFonts w:eastAsia="Times New Roman"/>
                <w:szCs w:val="18"/>
              </w:rPr>
              <w:t>545</w:t>
            </w:r>
          </w:p>
        </w:tc>
      </w:tr>
      <w:tr w:rsidR="00A7002E" w:rsidRPr="002F264B" w:rsidTr="00EE1EE1">
        <w:tc>
          <w:tcPr>
            <w:tcW w:w="1179" w:type="pct"/>
          </w:tcPr>
          <w:p w:rsidR="00A7002E" w:rsidRPr="00DE7B08" w:rsidRDefault="00A7002E" w:rsidP="00DE7B08">
            <w:pPr>
              <w:keepLines/>
              <w:suppressAutoHyphens/>
              <w:spacing w:before="120" w:after="120"/>
              <w:jc w:val="center"/>
              <w:rPr>
                <w:rFonts w:eastAsia="Times New Roman"/>
                <w:szCs w:val="18"/>
              </w:rPr>
            </w:pPr>
            <w:r w:rsidRPr="00A7002E">
              <w:rPr>
                <w:rFonts w:eastAsia="Times New Roman"/>
                <w:szCs w:val="18"/>
              </w:rPr>
              <w:lastRenderedPageBreak/>
              <w:t>74:21:0111002:58</w:t>
            </w:r>
          </w:p>
        </w:tc>
        <w:tc>
          <w:tcPr>
            <w:tcW w:w="1599" w:type="pct"/>
            <w:vMerge/>
          </w:tcPr>
          <w:p w:rsidR="00A7002E" w:rsidRPr="00DE7B08" w:rsidRDefault="00A7002E" w:rsidP="00DE7B08">
            <w:pPr>
              <w:keepLines/>
              <w:suppressAutoHyphens/>
              <w:spacing w:before="120" w:after="120"/>
              <w:jc w:val="center"/>
              <w:rPr>
                <w:rFonts w:eastAsia="Times New Roman"/>
                <w:szCs w:val="18"/>
              </w:rPr>
            </w:pPr>
          </w:p>
        </w:tc>
        <w:tc>
          <w:tcPr>
            <w:tcW w:w="1599" w:type="pct"/>
            <w:vMerge/>
          </w:tcPr>
          <w:p w:rsidR="00A7002E" w:rsidRPr="00DE7B08" w:rsidRDefault="00A7002E" w:rsidP="00DE7B08">
            <w:pPr>
              <w:keepLines/>
              <w:suppressAutoHyphens/>
              <w:spacing w:before="120" w:after="120"/>
              <w:jc w:val="center"/>
              <w:rPr>
                <w:rFonts w:eastAsia="Times New Roman"/>
                <w:szCs w:val="18"/>
              </w:rPr>
            </w:pPr>
          </w:p>
        </w:tc>
        <w:tc>
          <w:tcPr>
            <w:tcW w:w="623" w:type="pct"/>
          </w:tcPr>
          <w:p w:rsidR="00A7002E" w:rsidRPr="00DE7B08" w:rsidRDefault="00A7002E" w:rsidP="00DE7B08">
            <w:pPr>
              <w:keepLines/>
              <w:suppressAutoHyphens/>
              <w:spacing w:before="120" w:after="120"/>
              <w:jc w:val="center"/>
              <w:rPr>
                <w:rFonts w:eastAsia="Times New Roman"/>
                <w:szCs w:val="18"/>
              </w:rPr>
            </w:pPr>
            <w:r w:rsidRPr="00A7002E">
              <w:rPr>
                <w:rFonts w:eastAsia="Times New Roman"/>
                <w:szCs w:val="18"/>
              </w:rPr>
              <w:t>509</w:t>
            </w:r>
          </w:p>
        </w:tc>
      </w:tr>
      <w:tr w:rsidR="00A7002E" w:rsidRPr="002F264B" w:rsidTr="00EE1EE1">
        <w:tc>
          <w:tcPr>
            <w:tcW w:w="1179" w:type="pct"/>
          </w:tcPr>
          <w:p w:rsidR="00A7002E" w:rsidRPr="00A7002E" w:rsidRDefault="00A7002E" w:rsidP="00DE7B08">
            <w:pPr>
              <w:keepLines/>
              <w:suppressAutoHyphens/>
              <w:spacing w:before="120" w:after="120"/>
              <w:jc w:val="center"/>
              <w:rPr>
                <w:rFonts w:eastAsia="Times New Roman"/>
                <w:szCs w:val="18"/>
              </w:rPr>
            </w:pPr>
            <w:r>
              <w:rPr>
                <w:rFonts w:eastAsia="Times New Roman"/>
                <w:szCs w:val="18"/>
              </w:rPr>
              <w:t>74:21:0111002:131</w:t>
            </w:r>
          </w:p>
        </w:tc>
        <w:tc>
          <w:tcPr>
            <w:tcW w:w="1599" w:type="pct"/>
            <w:vMerge/>
          </w:tcPr>
          <w:p w:rsidR="00A7002E" w:rsidRPr="00DE7B08" w:rsidRDefault="00A7002E" w:rsidP="00DE7B08">
            <w:pPr>
              <w:keepLines/>
              <w:suppressAutoHyphens/>
              <w:spacing w:before="120" w:after="120"/>
              <w:jc w:val="center"/>
              <w:rPr>
                <w:rFonts w:eastAsia="Times New Roman"/>
                <w:szCs w:val="18"/>
              </w:rPr>
            </w:pPr>
          </w:p>
        </w:tc>
        <w:tc>
          <w:tcPr>
            <w:tcW w:w="1599" w:type="pct"/>
            <w:vMerge/>
          </w:tcPr>
          <w:p w:rsidR="00A7002E" w:rsidRPr="00DE7B08" w:rsidRDefault="00A7002E" w:rsidP="00DE7B08">
            <w:pPr>
              <w:keepLines/>
              <w:suppressAutoHyphens/>
              <w:spacing w:before="120" w:after="120"/>
              <w:jc w:val="center"/>
              <w:rPr>
                <w:rFonts w:eastAsia="Times New Roman"/>
                <w:szCs w:val="18"/>
              </w:rPr>
            </w:pPr>
          </w:p>
        </w:tc>
        <w:tc>
          <w:tcPr>
            <w:tcW w:w="623" w:type="pct"/>
          </w:tcPr>
          <w:p w:rsidR="00A7002E" w:rsidRPr="00A7002E" w:rsidRDefault="00A7002E" w:rsidP="00DE7B08">
            <w:pPr>
              <w:keepLines/>
              <w:suppressAutoHyphens/>
              <w:spacing w:before="120" w:after="120"/>
              <w:jc w:val="center"/>
              <w:rPr>
                <w:rFonts w:eastAsia="Times New Roman"/>
                <w:szCs w:val="18"/>
              </w:rPr>
            </w:pPr>
            <w:r w:rsidRPr="00A7002E">
              <w:rPr>
                <w:rFonts w:eastAsia="Times New Roman"/>
                <w:szCs w:val="18"/>
              </w:rPr>
              <w:t>1</w:t>
            </w:r>
            <w:r w:rsidR="001A434F">
              <w:rPr>
                <w:rFonts w:eastAsia="Times New Roman"/>
                <w:szCs w:val="18"/>
              </w:rPr>
              <w:t xml:space="preserve"> </w:t>
            </w:r>
            <w:r w:rsidRPr="00A7002E">
              <w:rPr>
                <w:rFonts w:eastAsia="Times New Roman"/>
                <w:szCs w:val="18"/>
              </w:rPr>
              <w:t>321</w:t>
            </w:r>
          </w:p>
        </w:tc>
      </w:tr>
      <w:tr w:rsidR="00A639EA" w:rsidRPr="002F264B" w:rsidTr="00EE1EE1">
        <w:tc>
          <w:tcPr>
            <w:tcW w:w="1179" w:type="pct"/>
          </w:tcPr>
          <w:p w:rsidR="00A639EA" w:rsidRDefault="00A639EA" w:rsidP="00DE7B08">
            <w:pPr>
              <w:keepLines/>
              <w:suppressAutoHyphens/>
              <w:spacing w:before="120" w:after="120"/>
              <w:jc w:val="center"/>
              <w:rPr>
                <w:rFonts w:eastAsia="Times New Roman"/>
                <w:szCs w:val="18"/>
              </w:rPr>
            </w:pPr>
            <w:r w:rsidRPr="00A639EA">
              <w:rPr>
                <w:rFonts w:eastAsia="Times New Roman"/>
                <w:szCs w:val="18"/>
              </w:rPr>
              <w:t>74:21:0901011:125</w:t>
            </w:r>
          </w:p>
        </w:tc>
        <w:tc>
          <w:tcPr>
            <w:tcW w:w="1599" w:type="pct"/>
          </w:tcPr>
          <w:p w:rsidR="00A639EA" w:rsidRPr="00DE7B08" w:rsidRDefault="00A639EA" w:rsidP="00DE7B08">
            <w:pPr>
              <w:keepLines/>
              <w:suppressAutoHyphens/>
              <w:spacing w:before="120" w:after="120"/>
              <w:jc w:val="center"/>
              <w:rPr>
                <w:rFonts w:eastAsia="Times New Roman"/>
                <w:szCs w:val="18"/>
              </w:rPr>
            </w:pPr>
            <w:r w:rsidRPr="00A639EA">
              <w:rPr>
                <w:rFonts w:eastAsia="Times New Roman"/>
                <w:szCs w:val="18"/>
              </w:rPr>
              <w:t>Земли лесного фонда</w:t>
            </w:r>
          </w:p>
        </w:tc>
        <w:tc>
          <w:tcPr>
            <w:tcW w:w="1599" w:type="pct"/>
          </w:tcPr>
          <w:p w:rsidR="00A639EA" w:rsidRPr="00DE7B08" w:rsidRDefault="00A639EA" w:rsidP="00DE7B08">
            <w:pPr>
              <w:keepLines/>
              <w:suppressAutoHyphens/>
              <w:spacing w:before="120" w:after="120"/>
              <w:jc w:val="center"/>
              <w:rPr>
                <w:rFonts w:eastAsia="Times New Roman"/>
                <w:szCs w:val="18"/>
              </w:rPr>
            </w:pPr>
            <w:r w:rsidRPr="00A639EA">
              <w:rPr>
                <w:rFonts w:eastAsia="Times New Roman"/>
                <w:szCs w:val="18"/>
              </w:rPr>
              <w:t>Земли лесного фонда</w:t>
            </w:r>
          </w:p>
        </w:tc>
        <w:tc>
          <w:tcPr>
            <w:tcW w:w="623" w:type="pct"/>
          </w:tcPr>
          <w:p w:rsidR="00A639EA" w:rsidRPr="00A7002E" w:rsidRDefault="00A639EA" w:rsidP="00DE7B08">
            <w:pPr>
              <w:keepLines/>
              <w:suppressAutoHyphens/>
              <w:spacing w:before="120" w:after="120"/>
              <w:jc w:val="center"/>
              <w:rPr>
                <w:rFonts w:eastAsia="Times New Roman"/>
                <w:szCs w:val="18"/>
              </w:rPr>
            </w:pPr>
            <w:r>
              <w:rPr>
                <w:rFonts w:eastAsia="Times New Roman"/>
                <w:szCs w:val="18"/>
              </w:rPr>
              <w:t>9</w:t>
            </w:r>
            <w:r w:rsidR="001A434F">
              <w:rPr>
                <w:rFonts w:eastAsia="Times New Roman"/>
                <w:szCs w:val="18"/>
              </w:rPr>
              <w:t xml:space="preserve"> </w:t>
            </w:r>
            <w:r>
              <w:rPr>
                <w:rFonts w:eastAsia="Times New Roman"/>
                <w:szCs w:val="18"/>
              </w:rPr>
              <w:t>000</w:t>
            </w:r>
          </w:p>
        </w:tc>
      </w:tr>
    </w:tbl>
    <w:p w:rsidR="00864D78" w:rsidRPr="00864D78" w:rsidRDefault="00864D78" w:rsidP="00864D78">
      <w:pPr>
        <w:rPr>
          <w:rFonts w:eastAsia="Times New Roman"/>
          <w:kern w:val="0"/>
          <w:sz w:val="28"/>
        </w:rPr>
      </w:pPr>
    </w:p>
    <w:p w:rsidR="00CC6D73" w:rsidRDefault="00CC6D73" w:rsidP="00D06951">
      <w:pPr>
        <w:autoSpaceDE w:val="0"/>
        <w:autoSpaceDN w:val="0"/>
        <w:adjustRightInd w:val="0"/>
        <w:ind w:firstLine="709"/>
        <w:rPr>
          <w:rFonts w:eastAsia="Times New Roman"/>
          <w:kern w:val="0"/>
          <w:sz w:val="28"/>
        </w:rPr>
        <w:sectPr w:rsidR="00CC6D73" w:rsidSect="00EF1907">
          <w:pgSz w:w="11906" w:h="16838"/>
          <w:pgMar w:top="1134" w:right="567" w:bottom="1134" w:left="1134" w:header="709" w:footer="709" w:gutter="0"/>
          <w:cols w:space="708"/>
          <w:docGrid w:linePitch="360"/>
        </w:sectPr>
      </w:pPr>
    </w:p>
    <w:p w:rsidR="005C6C0B" w:rsidRPr="002A543E" w:rsidRDefault="005C6C0B" w:rsidP="00D63035">
      <w:pPr>
        <w:pStyle w:val="1"/>
        <w:rPr>
          <w:lang w:eastAsia="ru-RU"/>
        </w:rPr>
      </w:pPr>
      <w:bookmarkStart w:id="196" w:name="_Toc97128745"/>
      <w:bookmarkStart w:id="197" w:name="_Toc168386544"/>
      <w:r w:rsidRPr="002A543E">
        <w:rPr>
          <w:lang w:eastAsia="ru-RU"/>
        </w:rPr>
        <w:lastRenderedPageBreak/>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96"/>
      <w:bookmarkEnd w:id="197"/>
    </w:p>
    <w:p w:rsidR="000F6C0F" w:rsidRDefault="005C6C0B" w:rsidP="00A821B0">
      <w:pPr>
        <w:tabs>
          <w:tab w:val="left" w:pos="-1701"/>
        </w:tabs>
        <w:ind w:firstLine="709"/>
        <w:rPr>
          <w:rFonts w:eastAsia="Times New Roman"/>
          <w:color w:val="000000"/>
          <w:kern w:val="0"/>
          <w:sz w:val="28"/>
          <w:szCs w:val="28"/>
          <w:lang w:eastAsia="ru-RU"/>
        </w:rPr>
      </w:pPr>
      <w:r w:rsidRPr="005C6C0B">
        <w:rPr>
          <w:rFonts w:eastAsia="Times New Roman"/>
          <w:color w:val="000000"/>
          <w:kern w:val="0"/>
          <w:sz w:val="28"/>
          <w:szCs w:val="28"/>
          <w:lang w:eastAsia="ru-RU"/>
        </w:rPr>
        <w:t xml:space="preserve">На территории муниципального образования </w:t>
      </w:r>
      <w:r w:rsidR="00317498">
        <w:rPr>
          <w:rFonts w:eastAsia="Times New Roman"/>
          <w:color w:val="000000"/>
          <w:kern w:val="0"/>
          <w:sz w:val="28"/>
          <w:szCs w:val="28"/>
          <w:lang w:eastAsia="ru-RU"/>
        </w:rPr>
        <w:t>Кичигинского сельского поселения</w:t>
      </w:r>
      <w:r w:rsidR="00D55D1B">
        <w:rPr>
          <w:rFonts w:eastAsia="Times New Roman"/>
          <w:color w:val="000000"/>
          <w:kern w:val="0"/>
          <w:sz w:val="28"/>
          <w:szCs w:val="28"/>
          <w:lang w:eastAsia="ru-RU"/>
        </w:rPr>
        <w:t xml:space="preserve"> </w:t>
      </w:r>
      <w:r w:rsidRPr="005C6C0B">
        <w:rPr>
          <w:rFonts w:eastAsia="Times New Roman"/>
          <w:color w:val="000000"/>
          <w:kern w:val="0"/>
          <w:sz w:val="28"/>
          <w:szCs w:val="28"/>
          <w:lang w:eastAsia="ru-RU"/>
        </w:rPr>
        <w:t>отсутствуют населенные пункты, включенные в «Перечень исторических поселений» (Приказ Министерства культуры Российской Федерации, Министерства регионального развития Российской Федерации от 29 июля 2010 г. N 418/339 г. Москва "Об утверждении перечня исторических поселений").</w:t>
      </w:r>
    </w:p>
    <w:p w:rsidR="002F4E7E" w:rsidRPr="002F4E7E" w:rsidRDefault="002F4E7E" w:rsidP="002F4E7E">
      <w:pPr>
        <w:pStyle w:val="1"/>
      </w:pPr>
      <w:bookmarkStart w:id="198" w:name="_Toc107405492"/>
      <w:bookmarkStart w:id="199" w:name="_Toc131002897"/>
      <w:bookmarkStart w:id="200" w:name="_Toc168386545"/>
      <w:bookmarkStart w:id="201" w:name="_Toc72433592"/>
      <w:r w:rsidRPr="002F4E7E">
        <w:lastRenderedPageBreak/>
        <w:t>ОСНОВНЫЕ ТЕХНИКО-ЭКОНОМИЧЕСКИЕ ПОКАЗАТЕЛИ ГЕНЕРАЛЬНОГО ПЛАНА</w:t>
      </w:r>
      <w:bookmarkEnd w:id="198"/>
      <w:bookmarkEnd w:id="199"/>
      <w:bookmarkEnd w:id="200"/>
    </w:p>
    <w:p w:rsidR="002F4E7E" w:rsidRPr="002F4E7E" w:rsidRDefault="002F4E7E" w:rsidP="002F4E7E">
      <w:pPr>
        <w:spacing w:before="120" w:after="120"/>
        <w:ind w:firstLine="709"/>
        <w:rPr>
          <w:rFonts w:eastAsia="Times New Roman"/>
          <w:b/>
          <w:color w:val="000000"/>
        </w:rPr>
      </w:pPr>
      <w:r w:rsidRPr="00982E61">
        <w:rPr>
          <w:rFonts w:eastAsia="Times New Roman"/>
          <w:b/>
          <w:color w:val="000000"/>
        </w:rPr>
        <w:t xml:space="preserve">Таблица </w:t>
      </w:r>
      <w:r w:rsidR="00AC2B1F">
        <w:rPr>
          <w:rFonts w:eastAsia="Times New Roman"/>
          <w:b/>
          <w:color w:val="000000"/>
        </w:rPr>
        <w:fldChar w:fldCharType="begin"/>
      </w:r>
      <w:r w:rsidR="00AC2B1F">
        <w:rPr>
          <w:rFonts w:eastAsia="Times New Roman"/>
          <w:b/>
          <w:color w:val="000000"/>
        </w:rPr>
        <w:instrText xml:space="preserve"> SEQ Таблица \* ARABIC </w:instrText>
      </w:r>
      <w:r w:rsidR="00AC2B1F">
        <w:rPr>
          <w:rFonts w:eastAsia="Times New Roman"/>
          <w:b/>
          <w:color w:val="000000"/>
        </w:rPr>
        <w:fldChar w:fldCharType="separate"/>
      </w:r>
      <w:r w:rsidR="00A5794D">
        <w:rPr>
          <w:rFonts w:eastAsia="Times New Roman"/>
          <w:b/>
          <w:noProof/>
          <w:color w:val="000000"/>
        </w:rPr>
        <w:t>39</w:t>
      </w:r>
      <w:r w:rsidR="00AC2B1F">
        <w:rPr>
          <w:rFonts w:eastAsia="Times New Roman"/>
          <w:b/>
          <w:color w:val="000000"/>
        </w:rPr>
        <w:fldChar w:fldCharType="end"/>
      </w:r>
      <w:r w:rsidRPr="00982E61">
        <w:rPr>
          <w:rFonts w:eastAsia="Times New Roman"/>
          <w:b/>
          <w:color w:val="000000"/>
        </w:rPr>
        <w:t xml:space="preserve"> – </w:t>
      </w:r>
      <w:r>
        <w:rPr>
          <w:rFonts w:eastAsia="Times New Roman"/>
          <w:b/>
          <w:color w:val="000000"/>
        </w:rPr>
        <w:t>Технико-экономические показатели изменений в генеральный план Кичигинского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278"/>
        <w:gridCol w:w="1639"/>
        <w:gridCol w:w="1782"/>
        <w:gridCol w:w="1594"/>
      </w:tblGrid>
      <w:tr w:rsidR="00E5074B" w:rsidTr="00156CEF">
        <w:trPr>
          <w:cantSplit/>
          <w:trHeight w:val="283"/>
          <w:tblHeader/>
        </w:trPr>
        <w:tc>
          <w:tcPr>
            <w:tcW w:w="442" w:type="pct"/>
            <w:tcBorders>
              <w:bottom w:val="single" w:sz="4" w:space="0" w:color="auto"/>
            </w:tcBorders>
            <w:vAlign w:val="center"/>
          </w:tcPr>
          <w:p w:rsidR="004B4753" w:rsidRPr="006143FE" w:rsidRDefault="004B4753" w:rsidP="00156CEF">
            <w:pPr>
              <w:spacing w:before="120" w:after="120"/>
              <w:jc w:val="center"/>
              <w:rPr>
                <w:rFonts w:eastAsia="Times New Roman"/>
                <w:b/>
                <w:kern w:val="0"/>
              </w:rPr>
            </w:pPr>
            <w:r w:rsidRPr="006143FE">
              <w:rPr>
                <w:rFonts w:eastAsia="Times New Roman"/>
                <w:b/>
                <w:kern w:val="0"/>
              </w:rPr>
              <w:t>№ п/п</w:t>
            </w:r>
          </w:p>
        </w:tc>
        <w:tc>
          <w:tcPr>
            <w:tcW w:w="2098" w:type="pct"/>
            <w:tcBorders>
              <w:bottom w:val="single" w:sz="4" w:space="0" w:color="auto"/>
            </w:tcBorders>
            <w:vAlign w:val="center"/>
          </w:tcPr>
          <w:p w:rsidR="004B4753" w:rsidRPr="006143FE" w:rsidRDefault="004B4753" w:rsidP="00156CEF">
            <w:pPr>
              <w:spacing w:before="120" w:after="120"/>
              <w:jc w:val="center"/>
              <w:rPr>
                <w:rFonts w:eastAsia="Times New Roman"/>
                <w:b/>
                <w:kern w:val="0"/>
              </w:rPr>
            </w:pPr>
            <w:r>
              <w:rPr>
                <w:rFonts w:eastAsia="Times New Roman"/>
                <w:b/>
                <w:kern w:val="0"/>
              </w:rPr>
              <w:t>Наименование показателя</w:t>
            </w:r>
          </w:p>
        </w:tc>
        <w:tc>
          <w:tcPr>
            <w:tcW w:w="804" w:type="pct"/>
            <w:tcBorders>
              <w:bottom w:val="single" w:sz="4" w:space="0" w:color="auto"/>
            </w:tcBorders>
            <w:vAlign w:val="center"/>
          </w:tcPr>
          <w:p w:rsidR="004B4753" w:rsidRPr="006143FE" w:rsidRDefault="004B4753" w:rsidP="00156CEF">
            <w:pPr>
              <w:spacing w:before="120" w:after="120"/>
              <w:jc w:val="center"/>
              <w:rPr>
                <w:rFonts w:eastAsia="Times New Roman"/>
                <w:b/>
                <w:kern w:val="0"/>
              </w:rPr>
            </w:pPr>
            <w:r>
              <w:rPr>
                <w:rFonts w:eastAsia="Times New Roman"/>
                <w:b/>
                <w:kern w:val="0"/>
                <w:lang w:val="en-US"/>
              </w:rPr>
              <w:t>Единица измерения</w:t>
            </w:r>
          </w:p>
        </w:tc>
        <w:tc>
          <w:tcPr>
            <w:tcW w:w="874" w:type="pct"/>
            <w:tcBorders>
              <w:bottom w:val="single" w:sz="4" w:space="0" w:color="auto"/>
            </w:tcBorders>
            <w:vAlign w:val="center"/>
          </w:tcPr>
          <w:p w:rsidR="004B4753" w:rsidRPr="006143FE" w:rsidRDefault="004B4753" w:rsidP="00156CEF">
            <w:pPr>
              <w:spacing w:before="120" w:after="120"/>
              <w:jc w:val="center"/>
              <w:rPr>
                <w:rFonts w:eastAsia="Times New Roman"/>
                <w:b/>
                <w:kern w:val="0"/>
                <w:lang w:val="en-US"/>
              </w:rPr>
            </w:pPr>
            <w:r>
              <w:rPr>
                <w:rFonts w:eastAsia="Times New Roman"/>
                <w:b/>
                <w:kern w:val="0"/>
              </w:rPr>
              <w:t>С</w:t>
            </w:r>
            <w:r w:rsidRPr="006143FE">
              <w:rPr>
                <w:rFonts w:eastAsia="Times New Roman"/>
                <w:b/>
                <w:kern w:val="0"/>
              </w:rPr>
              <w:t>овременное состояние (2022 год)</w:t>
            </w:r>
          </w:p>
        </w:tc>
        <w:tc>
          <w:tcPr>
            <w:tcW w:w="782" w:type="pct"/>
            <w:tcBorders>
              <w:bottom w:val="single" w:sz="4" w:space="0" w:color="auto"/>
            </w:tcBorders>
            <w:vAlign w:val="center"/>
          </w:tcPr>
          <w:p w:rsidR="004B4753" w:rsidRPr="006143FE" w:rsidRDefault="004B4753" w:rsidP="00156CEF">
            <w:pPr>
              <w:spacing w:before="120" w:after="120"/>
              <w:jc w:val="center"/>
              <w:rPr>
                <w:rFonts w:eastAsia="Times New Roman"/>
                <w:b/>
                <w:kern w:val="0"/>
                <w:lang w:val="en-US"/>
              </w:rPr>
            </w:pPr>
            <w:r>
              <w:rPr>
                <w:rFonts w:eastAsia="Times New Roman"/>
                <w:b/>
                <w:kern w:val="0"/>
              </w:rPr>
              <w:t>Р</w:t>
            </w:r>
            <w:r w:rsidRPr="006143FE">
              <w:rPr>
                <w:rFonts w:eastAsia="Times New Roman"/>
                <w:b/>
                <w:kern w:val="0"/>
              </w:rPr>
              <w:t>асчётный срок</w:t>
            </w:r>
            <w:r w:rsidRPr="006143FE">
              <w:rPr>
                <w:rFonts w:eastAsia="Times New Roman"/>
                <w:b/>
                <w:kern w:val="0"/>
                <w:lang w:val="en-US"/>
              </w:rPr>
              <w:t xml:space="preserve"> (2042 </w:t>
            </w:r>
            <w:r w:rsidRPr="006143FE">
              <w:rPr>
                <w:rFonts w:eastAsia="Times New Roman"/>
                <w:b/>
                <w:kern w:val="0"/>
              </w:rPr>
              <w:t>год</w:t>
            </w:r>
            <w:r w:rsidRPr="006143FE">
              <w:rPr>
                <w:rFonts w:eastAsia="Times New Roman"/>
                <w:b/>
                <w:kern w:val="0"/>
                <w:lang w:val="en-US"/>
              </w:rPr>
              <w:t>)</w:t>
            </w:r>
          </w:p>
        </w:tc>
      </w:tr>
      <w:tr w:rsidR="004B4753" w:rsidTr="00156CEF">
        <w:trPr>
          <w:cantSplit/>
          <w:trHeight w:val="283"/>
        </w:trPr>
        <w:tc>
          <w:tcPr>
            <w:tcW w:w="442" w:type="pct"/>
            <w:shd w:val="clear" w:color="auto" w:fill="BDD6EE" w:themeFill="accent1" w:themeFillTint="66"/>
            <w:vAlign w:val="center"/>
          </w:tcPr>
          <w:p w:rsidR="004B4753" w:rsidRPr="006143FE" w:rsidRDefault="004B4753" w:rsidP="00156CEF">
            <w:pPr>
              <w:spacing w:before="120" w:after="120"/>
              <w:jc w:val="center"/>
              <w:rPr>
                <w:rFonts w:eastAsia="Times New Roman"/>
                <w:b/>
                <w:kern w:val="0"/>
              </w:rPr>
            </w:pPr>
            <w:r w:rsidRPr="00B52D29">
              <w:rPr>
                <w:b/>
                <w:color w:val="000000" w:themeColor="text1"/>
                <w:szCs w:val="22"/>
              </w:rPr>
              <w:t>I.</w:t>
            </w:r>
          </w:p>
        </w:tc>
        <w:tc>
          <w:tcPr>
            <w:tcW w:w="4558" w:type="pct"/>
            <w:gridSpan w:val="4"/>
            <w:shd w:val="clear" w:color="auto" w:fill="BDD6EE" w:themeFill="accent1" w:themeFillTint="66"/>
            <w:vAlign w:val="center"/>
          </w:tcPr>
          <w:p w:rsidR="004B4753" w:rsidRPr="006143FE" w:rsidRDefault="004B4753" w:rsidP="00156CEF">
            <w:pPr>
              <w:spacing w:before="120" w:after="120"/>
              <w:jc w:val="center"/>
              <w:rPr>
                <w:rFonts w:eastAsia="Times New Roman"/>
                <w:b/>
                <w:kern w:val="0"/>
              </w:rPr>
            </w:pPr>
            <w:r w:rsidRPr="006143FE">
              <w:rPr>
                <w:rFonts w:eastAsia="Times New Roman"/>
                <w:b/>
                <w:color w:val="000000"/>
              </w:rPr>
              <w:t>Территория муниципального образования</w:t>
            </w:r>
            <w:r w:rsidRPr="006143FE">
              <w:rPr>
                <w:rFonts w:eastAsia="Times New Roman"/>
                <w:b/>
                <w:color w:val="000000"/>
                <w:vertAlign w:val="superscript"/>
              </w:rPr>
              <w:footnoteReference w:id="13"/>
            </w:r>
          </w:p>
        </w:tc>
      </w:tr>
      <w:tr w:rsidR="00313AD0" w:rsidTr="00156CEF">
        <w:trPr>
          <w:cantSplit/>
          <w:trHeight w:val="283"/>
        </w:trPr>
        <w:tc>
          <w:tcPr>
            <w:tcW w:w="442" w:type="pct"/>
            <w:vAlign w:val="center"/>
          </w:tcPr>
          <w:p w:rsidR="00313AD0" w:rsidRPr="006143FE" w:rsidRDefault="00B70798" w:rsidP="00156CEF">
            <w:pPr>
              <w:spacing w:before="120" w:after="120"/>
              <w:jc w:val="center"/>
              <w:rPr>
                <w:rFonts w:eastAsia="Times New Roman"/>
                <w:kern w:val="0"/>
              </w:rPr>
            </w:pPr>
            <w:r>
              <w:rPr>
                <w:rFonts w:eastAsia="Times New Roman"/>
                <w:kern w:val="0"/>
              </w:rPr>
              <w:t>1</w:t>
            </w:r>
          </w:p>
        </w:tc>
        <w:tc>
          <w:tcPr>
            <w:tcW w:w="2098" w:type="pct"/>
            <w:vAlign w:val="center"/>
          </w:tcPr>
          <w:p w:rsidR="00313AD0" w:rsidRPr="006143FE" w:rsidRDefault="00313AD0" w:rsidP="00156CEF">
            <w:pPr>
              <w:spacing w:before="120" w:after="120"/>
              <w:rPr>
                <w:rFonts w:eastAsia="Times New Roman"/>
                <w:kern w:val="0"/>
              </w:rPr>
            </w:pPr>
            <w:r w:rsidRPr="006143FE">
              <w:t>Общая площадь земель в границах муниципального образования</w:t>
            </w:r>
          </w:p>
        </w:tc>
        <w:tc>
          <w:tcPr>
            <w:tcW w:w="804" w:type="pct"/>
            <w:vMerge w:val="restart"/>
            <w:vAlign w:val="center"/>
          </w:tcPr>
          <w:p w:rsidR="00313AD0" w:rsidRPr="006143FE" w:rsidRDefault="00313AD0" w:rsidP="00313AD0">
            <w:pPr>
              <w:spacing w:before="120" w:after="120"/>
              <w:jc w:val="center"/>
              <w:rPr>
                <w:rFonts w:eastAsia="Times New Roman"/>
                <w:kern w:val="0"/>
              </w:rPr>
            </w:pPr>
            <w:r w:rsidRPr="006143FE">
              <w:rPr>
                <w:rFonts w:eastAsia="Times New Roman"/>
                <w:kern w:val="0"/>
              </w:rPr>
              <w:t>га</w:t>
            </w:r>
          </w:p>
        </w:tc>
        <w:tc>
          <w:tcPr>
            <w:tcW w:w="874" w:type="pct"/>
            <w:vAlign w:val="center"/>
          </w:tcPr>
          <w:p w:rsidR="00313AD0" w:rsidRPr="006143FE" w:rsidRDefault="00533C8B" w:rsidP="00156CEF">
            <w:pPr>
              <w:spacing w:before="120" w:after="120"/>
              <w:jc w:val="center"/>
              <w:rPr>
                <w:rFonts w:eastAsia="Times New Roman"/>
                <w:kern w:val="0"/>
              </w:rPr>
            </w:pPr>
            <w:bookmarkStart w:id="202" w:name="Общ_площадь"/>
            <w:r>
              <w:rPr>
                <w:rFonts w:eastAsia="Times New Roman"/>
                <w:kern w:val="0"/>
                <w:lang w:eastAsia="ru-RU"/>
              </w:rPr>
              <w:t>14711</w:t>
            </w:r>
            <w:r w:rsidR="00D9198D">
              <w:rPr>
                <w:rFonts w:eastAsia="Times New Roman"/>
                <w:kern w:val="0"/>
                <w:lang w:eastAsia="ru-RU"/>
              </w:rPr>
              <w:t>,</w:t>
            </w:r>
            <w:r w:rsidR="00F759AC">
              <w:rPr>
                <w:rFonts w:eastAsia="Times New Roman"/>
                <w:kern w:val="0"/>
                <w:lang w:eastAsia="ru-RU"/>
              </w:rPr>
              <w:t>0</w:t>
            </w:r>
            <w:bookmarkEnd w:id="202"/>
          </w:p>
        </w:tc>
        <w:tc>
          <w:tcPr>
            <w:tcW w:w="782" w:type="pct"/>
            <w:vAlign w:val="center"/>
          </w:tcPr>
          <w:p w:rsidR="00313AD0" w:rsidRPr="006143FE" w:rsidRDefault="00F759AC" w:rsidP="00156CEF">
            <w:pPr>
              <w:spacing w:before="120" w:after="120"/>
              <w:jc w:val="center"/>
              <w:rPr>
                <w:rFonts w:eastAsia="Times New Roman"/>
                <w:kern w:val="0"/>
              </w:rPr>
            </w:pPr>
            <w:r>
              <w:rPr>
                <w:rFonts w:eastAsia="Times New Roman"/>
                <w:kern w:val="0"/>
                <w:lang w:eastAsia="ru-RU"/>
              </w:rPr>
              <w:t>14711,0</w:t>
            </w:r>
          </w:p>
        </w:tc>
      </w:tr>
      <w:tr w:rsidR="00313AD0" w:rsidTr="00156CEF">
        <w:trPr>
          <w:cantSplit/>
          <w:trHeight w:val="283"/>
        </w:trPr>
        <w:tc>
          <w:tcPr>
            <w:tcW w:w="442" w:type="pct"/>
            <w:tcBorders>
              <w:bottom w:val="single" w:sz="4" w:space="0" w:color="auto"/>
            </w:tcBorders>
            <w:vAlign w:val="center"/>
          </w:tcPr>
          <w:p w:rsidR="00313AD0" w:rsidRPr="006143FE" w:rsidRDefault="00B70798" w:rsidP="00156CEF">
            <w:pPr>
              <w:spacing w:before="120" w:after="120"/>
              <w:jc w:val="center"/>
              <w:rPr>
                <w:rFonts w:eastAsia="Times New Roman"/>
                <w:kern w:val="0"/>
              </w:rPr>
            </w:pPr>
            <w:r>
              <w:rPr>
                <w:rFonts w:eastAsia="Times New Roman"/>
                <w:kern w:val="0"/>
              </w:rPr>
              <w:t>2</w:t>
            </w:r>
          </w:p>
        </w:tc>
        <w:tc>
          <w:tcPr>
            <w:tcW w:w="2098" w:type="pct"/>
            <w:tcBorders>
              <w:bottom w:val="single" w:sz="4" w:space="0" w:color="auto"/>
            </w:tcBorders>
            <w:vAlign w:val="center"/>
          </w:tcPr>
          <w:p w:rsidR="00313AD0" w:rsidRPr="00342AE2" w:rsidRDefault="00313AD0" w:rsidP="00156CEF">
            <w:pPr>
              <w:spacing w:before="120" w:after="120"/>
            </w:pPr>
            <w:r w:rsidRPr="006143FE">
              <w:t xml:space="preserve">Общая площадь </w:t>
            </w:r>
            <w:r>
              <w:t>земель в границах населенных пунктов, в том числе</w:t>
            </w:r>
            <w:r w:rsidRPr="00342AE2">
              <w:t>:</w:t>
            </w:r>
          </w:p>
        </w:tc>
        <w:tc>
          <w:tcPr>
            <w:tcW w:w="804" w:type="pct"/>
            <w:vMerge/>
            <w:vAlign w:val="center"/>
          </w:tcPr>
          <w:p w:rsidR="00313AD0" w:rsidRPr="006143FE" w:rsidRDefault="00313AD0" w:rsidP="00956A39">
            <w:pPr>
              <w:spacing w:before="120" w:after="120"/>
              <w:jc w:val="center"/>
              <w:rPr>
                <w:rFonts w:eastAsia="Times New Roman"/>
                <w:kern w:val="0"/>
              </w:rPr>
            </w:pPr>
          </w:p>
        </w:tc>
        <w:tc>
          <w:tcPr>
            <w:tcW w:w="874" w:type="pct"/>
            <w:tcBorders>
              <w:bottom w:val="single" w:sz="4" w:space="0" w:color="auto"/>
            </w:tcBorders>
            <w:vAlign w:val="center"/>
          </w:tcPr>
          <w:p w:rsidR="00313AD0" w:rsidRPr="006143FE" w:rsidRDefault="00313AD0" w:rsidP="00156CEF">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=SUM(BELOW) </w:instrText>
            </w:r>
            <w:r>
              <w:rPr>
                <w:rFonts w:eastAsia="Times New Roman"/>
                <w:kern w:val="0"/>
              </w:rPr>
              <w:fldChar w:fldCharType="separate"/>
            </w:r>
            <w:r w:rsidR="00A5794D">
              <w:rPr>
                <w:rFonts w:eastAsia="Times New Roman"/>
                <w:noProof/>
                <w:kern w:val="0"/>
              </w:rPr>
              <w:t>1079,6</w:t>
            </w:r>
            <w:r>
              <w:rPr>
                <w:rFonts w:eastAsia="Times New Roman"/>
                <w:kern w:val="0"/>
              </w:rPr>
              <w:fldChar w:fldCharType="end"/>
            </w:r>
          </w:p>
        </w:tc>
        <w:tc>
          <w:tcPr>
            <w:tcW w:w="782" w:type="pct"/>
            <w:tcBorders>
              <w:bottom w:val="single" w:sz="4" w:space="0" w:color="auto"/>
            </w:tcBorders>
            <w:vAlign w:val="center"/>
          </w:tcPr>
          <w:p w:rsidR="00313AD0" w:rsidRPr="006143FE" w:rsidRDefault="00313AD0" w:rsidP="00156CEF">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=SUM(BELOW) </w:instrText>
            </w:r>
            <w:r>
              <w:rPr>
                <w:rFonts w:eastAsia="Times New Roman"/>
                <w:kern w:val="0"/>
              </w:rPr>
              <w:fldChar w:fldCharType="separate"/>
            </w:r>
            <w:r w:rsidR="00A5794D">
              <w:rPr>
                <w:rFonts w:eastAsia="Times New Roman"/>
                <w:noProof/>
                <w:kern w:val="0"/>
              </w:rPr>
              <w:t>830,4</w:t>
            </w:r>
            <w:r>
              <w:rPr>
                <w:rFonts w:eastAsia="Times New Roman"/>
                <w:kern w:val="0"/>
              </w:rPr>
              <w:fldChar w:fldCharType="end"/>
            </w:r>
          </w:p>
        </w:tc>
      </w:tr>
      <w:tr w:rsidR="00313AD0" w:rsidTr="00156CEF">
        <w:trPr>
          <w:cantSplit/>
          <w:trHeight w:val="283"/>
        </w:trPr>
        <w:tc>
          <w:tcPr>
            <w:tcW w:w="442" w:type="pct"/>
            <w:tcBorders>
              <w:bottom w:val="single" w:sz="4" w:space="0" w:color="auto"/>
            </w:tcBorders>
            <w:vAlign w:val="center"/>
          </w:tcPr>
          <w:p w:rsidR="00313AD0" w:rsidRPr="00342AE2" w:rsidRDefault="00313AD0" w:rsidP="00956A39">
            <w:pPr>
              <w:spacing w:before="120" w:after="120"/>
              <w:jc w:val="center"/>
              <w:rPr>
                <w:rFonts w:eastAsia="Times New Roman"/>
                <w:kern w:val="0"/>
                <w:lang w:val="en-US"/>
              </w:rPr>
            </w:pPr>
            <w:r>
              <w:rPr>
                <w:rFonts w:eastAsia="Times New Roman"/>
                <w:kern w:val="0"/>
              </w:rPr>
              <w:t>2.</w:t>
            </w:r>
            <w:r>
              <w:rPr>
                <w:rFonts w:eastAsia="Times New Roman"/>
                <w:kern w:val="0"/>
                <w:lang w:val="en-US"/>
              </w:rPr>
              <w:t>1</w:t>
            </w:r>
          </w:p>
        </w:tc>
        <w:tc>
          <w:tcPr>
            <w:tcW w:w="2098" w:type="pct"/>
            <w:tcBorders>
              <w:bottom w:val="single" w:sz="4" w:space="0" w:color="auto"/>
            </w:tcBorders>
          </w:tcPr>
          <w:p w:rsidR="00313AD0" w:rsidRPr="005B31F6" w:rsidRDefault="00313AD0" w:rsidP="00956A39">
            <w:pPr>
              <w:spacing w:before="120" w:after="120"/>
            </w:pPr>
            <w:r w:rsidRPr="005B31F6">
              <w:t>с. Кичигино</w:t>
            </w:r>
          </w:p>
        </w:tc>
        <w:tc>
          <w:tcPr>
            <w:tcW w:w="804" w:type="pct"/>
            <w:vMerge/>
            <w:vAlign w:val="center"/>
          </w:tcPr>
          <w:p w:rsidR="00313AD0" w:rsidRPr="006143FE" w:rsidRDefault="00313AD0" w:rsidP="00956A39">
            <w:pPr>
              <w:spacing w:before="120" w:after="120"/>
              <w:jc w:val="center"/>
              <w:rPr>
                <w:rFonts w:eastAsia="Times New Roman"/>
                <w:kern w:val="0"/>
              </w:rPr>
            </w:pPr>
          </w:p>
        </w:tc>
        <w:tc>
          <w:tcPr>
            <w:tcW w:w="874" w:type="pct"/>
            <w:tcBorders>
              <w:bottom w:val="single" w:sz="4" w:space="0" w:color="auto"/>
            </w:tcBorders>
            <w:vAlign w:val="center"/>
          </w:tcPr>
          <w:p w:rsidR="00313AD0" w:rsidRPr="006143FE" w:rsidRDefault="005B7E5E" w:rsidP="00956A39">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=площ_Кичигино_сущ </w:instrText>
            </w:r>
            <w:r>
              <w:rPr>
                <w:rFonts w:eastAsia="Times New Roman"/>
                <w:kern w:val="0"/>
              </w:rPr>
              <w:fldChar w:fldCharType="separate"/>
            </w:r>
            <w:r w:rsidR="00A5794D">
              <w:rPr>
                <w:rFonts w:eastAsia="Times New Roman"/>
                <w:noProof/>
                <w:kern w:val="0"/>
              </w:rPr>
              <w:t>499,8</w:t>
            </w:r>
            <w:r>
              <w:rPr>
                <w:rFonts w:eastAsia="Times New Roman"/>
                <w:kern w:val="0"/>
              </w:rPr>
              <w:fldChar w:fldCharType="end"/>
            </w:r>
          </w:p>
        </w:tc>
        <w:tc>
          <w:tcPr>
            <w:tcW w:w="782" w:type="pct"/>
            <w:tcBorders>
              <w:bottom w:val="single" w:sz="4" w:space="0" w:color="auto"/>
            </w:tcBorders>
            <w:vAlign w:val="center"/>
          </w:tcPr>
          <w:p w:rsidR="00313AD0" w:rsidRPr="006143FE" w:rsidRDefault="005B7E5E" w:rsidP="00956A39">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=площ_Кичигино_план </w:instrText>
            </w:r>
            <w:r>
              <w:rPr>
                <w:rFonts w:eastAsia="Times New Roman"/>
                <w:kern w:val="0"/>
              </w:rPr>
              <w:fldChar w:fldCharType="separate"/>
            </w:r>
            <w:r w:rsidR="00A5794D">
              <w:rPr>
                <w:rFonts w:eastAsia="Times New Roman"/>
                <w:noProof/>
                <w:kern w:val="0"/>
              </w:rPr>
              <w:t>455,4</w:t>
            </w:r>
            <w:r>
              <w:rPr>
                <w:rFonts w:eastAsia="Times New Roman"/>
                <w:kern w:val="0"/>
              </w:rPr>
              <w:fldChar w:fldCharType="end"/>
            </w:r>
          </w:p>
        </w:tc>
      </w:tr>
      <w:tr w:rsidR="00313AD0" w:rsidTr="00156CEF">
        <w:trPr>
          <w:cantSplit/>
          <w:trHeight w:val="283"/>
        </w:trPr>
        <w:tc>
          <w:tcPr>
            <w:tcW w:w="442" w:type="pct"/>
            <w:tcBorders>
              <w:bottom w:val="single" w:sz="4" w:space="0" w:color="auto"/>
            </w:tcBorders>
            <w:vAlign w:val="center"/>
          </w:tcPr>
          <w:p w:rsidR="00313AD0" w:rsidRDefault="00313AD0" w:rsidP="00956A39">
            <w:pPr>
              <w:spacing w:before="120" w:after="120"/>
              <w:jc w:val="center"/>
              <w:rPr>
                <w:rFonts w:eastAsia="Times New Roman"/>
                <w:kern w:val="0"/>
              </w:rPr>
            </w:pPr>
            <w:r>
              <w:rPr>
                <w:rFonts w:eastAsia="Times New Roman"/>
                <w:kern w:val="0"/>
              </w:rPr>
              <w:t>2.</w:t>
            </w:r>
            <w:r w:rsidR="005B7E5E">
              <w:rPr>
                <w:rFonts w:eastAsia="Times New Roman"/>
                <w:kern w:val="0"/>
              </w:rPr>
              <w:t>2</w:t>
            </w:r>
          </w:p>
        </w:tc>
        <w:tc>
          <w:tcPr>
            <w:tcW w:w="2098" w:type="pct"/>
            <w:tcBorders>
              <w:bottom w:val="single" w:sz="4" w:space="0" w:color="auto"/>
            </w:tcBorders>
          </w:tcPr>
          <w:p w:rsidR="00313AD0" w:rsidRPr="005B31F6" w:rsidRDefault="00313AD0" w:rsidP="00956A39">
            <w:pPr>
              <w:spacing w:before="120" w:after="120"/>
            </w:pPr>
            <w:r w:rsidRPr="005B31F6">
              <w:t>п. Синий Бор</w:t>
            </w:r>
          </w:p>
        </w:tc>
        <w:tc>
          <w:tcPr>
            <w:tcW w:w="804" w:type="pct"/>
            <w:vMerge/>
            <w:vAlign w:val="center"/>
          </w:tcPr>
          <w:p w:rsidR="00313AD0" w:rsidRPr="006143FE" w:rsidRDefault="00313AD0" w:rsidP="00956A39">
            <w:pPr>
              <w:spacing w:before="120" w:after="120"/>
              <w:jc w:val="center"/>
              <w:rPr>
                <w:rFonts w:eastAsia="Times New Roman"/>
                <w:kern w:val="0"/>
              </w:rPr>
            </w:pPr>
          </w:p>
        </w:tc>
        <w:tc>
          <w:tcPr>
            <w:tcW w:w="874" w:type="pct"/>
            <w:tcBorders>
              <w:bottom w:val="single" w:sz="4" w:space="0" w:color="auto"/>
            </w:tcBorders>
            <w:vAlign w:val="center"/>
          </w:tcPr>
          <w:p w:rsidR="00313AD0" w:rsidRPr="006143FE" w:rsidRDefault="005B7E5E" w:rsidP="00956A39">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=площ_Син_бор_сущ </w:instrText>
            </w:r>
            <w:r>
              <w:rPr>
                <w:rFonts w:eastAsia="Times New Roman"/>
                <w:kern w:val="0"/>
              </w:rPr>
              <w:fldChar w:fldCharType="separate"/>
            </w:r>
            <w:r w:rsidR="00A5794D">
              <w:rPr>
                <w:rFonts w:eastAsia="Times New Roman"/>
                <w:noProof/>
                <w:kern w:val="0"/>
              </w:rPr>
              <w:t>317,7</w:t>
            </w:r>
            <w:r>
              <w:rPr>
                <w:rFonts w:eastAsia="Times New Roman"/>
                <w:kern w:val="0"/>
              </w:rPr>
              <w:fldChar w:fldCharType="end"/>
            </w:r>
          </w:p>
        </w:tc>
        <w:tc>
          <w:tcPr>
            <w:tcW w:w="782" w:type="pct"/>
            <w:tcBorders>
              <w:bottom w:val="single" w:sz="4" w:space="0" w:color="auto"/>
            </w:tcBorders>
            <w:vAlign w:val="center"/>
          </w:tcPr>
          <w:p w:rsidR="00313AD0" w:rsidRPr="006143FE" w:rsidRDefault="005B7E5E" w:rsidP="00956A39">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=площ_Син_бор_план </w:instrText>
            </w:r>
            <w:r>
              <w:rPr>
                <w:rFonts w:eastAsia="Times New Roman"/>
                <w:kern w:val="0"/>
              </w:rPr>
              <w:fldChar w:fldCharType="separate"/>
            </w:r>
            <w:r w:rsidR="00A5794D">
              <w:rPr>
                <w:rFonts w:eastAsia="Times New Roman"/>
                <w:noProof/>
                <w:kern w:val="0"/>
              </w:rPr>
              <w:t>275</w:t>
            </w:r>
            <w:r>
              <w:rPr>
                <w:rFonts w:eastAsia="Times New Roman"/>
                <w:kern w:val="0"/>
              </w:rPr>
              <w:fldChar w:fldCharType="end"/>
            </w:r>
          </w:p>
        </w:tc>
      </w:tr>
      <w:tr w:rsidR="005B7E5E" w:rsidTr="00156CEF">
        <w:trPr>
          <w:cantSplit/>
          <w:trHeight w:val="283"/>
        </w:trPr>
        <w:tc>
          <w:tcPr>
            <w:tcW w:w="442" w:type="pct"/>
            <w:tcBorders>
              <w:bottom w:val="single" w:sz="4" w:space="0" w:color="auto"/>
            </w:tcBorders>
            <w:vAlign w:val="center"/>
          </w:tcPr>
          <w:p w:rsidR="005B7E5E" w:rsidRDefault="005B7E5E" w:rsidP="005B7E5E">
            <w:pPr>
              <w:spacing w:before="120" w:after="120"/>
              <w:jc w:val="center"/>
              <w:rPr>
                <w:rFonts w:eastAsia="Times New Roman"/>
                <w:kern w:val="0"/>
              </w:rPr>
            </w:pPr>
            <w:r>
              <w:rPr>
                <w:rFonts w:eastAsia="Times New Roman"/>
                <w:kern w:val="0"/>
              </w:rPr>
              <w:t>2.3</w:t>
            </w:r>
          </w:p>
        </w:tc>
        <w:tc>
          <w:tcPr>
            <w:tcW w:w="2098" w:type="pct"/>
            <w:tcBorders>
              <w:bottom w:val="single" w:sz="4" w:space="0" w:color="auto"/>
            </w:tcBorders>
          </w:tcPr>
          <w:p w:rsidR="005B7E5E" w:rsidRPr="005B31F6" w:rsidRDefault="005B7E5E" w:rsidP="005B7E5E">
            <w:pPr>
              <w:spacing w:before="120" w:after="120"/>
            </w:pPr>
            <w:r w:rsidRPr="005B31F6">
              <w:t>п. Нагорный</w:t>
            </w:r>
          </w:p>
        </w:tc>
        <w:tc>
          <w:tcPr>
            <w:tcW w:w="804" w:type="pct"/>
            <w:vMerge/>
            <w:vAlign w:val="center"/>
          </w:tcPr>
          <w:p w:rsidR="005B7E5E" w:rsidRPr="006143FE" w:rsidRDefault="005B7E5E" w:rsidP="005B7E5E">
            <w:pPr>
              <w:spacing w:before="120" w:after="120"/>
              <w:jc w:val="center"/>
              <w:rPr>
                <w:rFonts w:eastAsia="Times New Roman"/>
                <w:kern w:val="0"/>
              </w:rPr>
            </w:pPr>
          </w:p>
        </w:tc>
        <w:tc>
          <w:tcPr>
            <w:tcW w:w="874" w:type="pct"/>
            <w:tcBorders>
              <w:bottom w:val="single" w:sz="4" w:space="0" w:color="auto"/>
            </w:tcBorders>
            <w:vAlign w:val="center"/>
          </w:tcPr>
          <w:p w:rsidR="005B7E5E" w:rsidRDefault="005B7E5E" w:rsidP="005B7E5E">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=площ_Нагор_сущ </w:instrText>
            </w:r>
            <w:r>
              <w:rPr>
                <w:rFonts w:eastAsia="Times New Roman"/>
                <w:kern w:val="0"/>
              </w:rPr>
              <w:fldChar w:fldCharType="separate"/>
            </w:r>
            <w:r w:rsidR="00A5794D">
              <w:rPr>
                <w:rFonts w:eastAsia="Times New Roman"/>
                <w:noProof/>
                <w:kern w:val="0"/>
              </w:rPr>
              <w:t>169,5</w:t>
            </w:r>
            <w:r>
              <w:rPr>
                <w:rFonts w:eastAsia="Times New Roman"/>
                <w:kern w:val="0"/>
              </w:rPr>
              <w:fldChar w:fldCharType="end"/>
            </w:r>
          </w:p>
        </w:tc>
        <w:tc>
          <w:tcPr>
            <w:tcW w:w="782" w:type="pct"/>
            <w:tcBorders>
              <w:bottom w:val="single" w:sz="4" w:space="0" w:color="auto"/>
            </w:tcBorders>
            <w:vAlign w:val="center"/>
          </w:tcPr>
          <w:p w:rsidR="005B7E5E" w:rsidRDefault="005B7E5E" w:rsidP="005B7E5E">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=площ_Нагор_план </w:instrText>
            </w:r>
            <w:r>
              <w:rPr>
                <w:rFonts w:eastAsia="Times New Roman"/>
                <w:kern w:val="0"/>
              </w:rPr>
              <w:fldChar w:fldCharType="separate"/>
            </w:r>
            <w:r w:rsidR="00A5794D">
              <w:rPr>
                <w:rFonts w:eastAsia="Times New Roman"/>
                <w:noProof/>
                <w:kern w:val="0"/>
              </w:rPr>
              <w:t>63,7</w:t>
            </w:r>
            <w:r>
              <w:rPr>
                <w:rFonts w:eastAsia="Times New Roman"/>
                <w:kern w:val="0"/>
              </w:rPr>
              <w:fldChar w:fldCharType="end"/>
            </w:r>
          </w:p>
        </w:tc>
      </w:tr>
      <w:tr w:rsidR="00313AD0" w:rsidTr="00156CEF">
        <w:trPr>
          <w:cantSplit/>
          <w:trHeight w:val="283"/>
        </w:trPr>
        <w:tc>
          <w:tcPr>
            <w:tcW w:w="442" w:type="pct"/>
            <w:tcBorders>
              <w:bottom w:val="single" w:sz="4" w:space="0" w:color="auto"/>
            </w:tcBorders>
            <w:vAlign w:val="center"/>
          </w:tcPr>
          <w:p w:rsidR="00313AD0" w:rsidRDefault="00313AD0" w:rsidP="00956A39">
            <w:pPr>
              <w:spacing w:before="120" w:after="120"/>
              <w:jc w:val="center"/>
              <w:rPr>
                <w:rFonts w:eastAsia="Times New Roman"/>
                <w:kern w:val="0"/>
              </w:rPr>
            </w:pPr>
            <w:r>
              <w:rPr>
                <w:rFonts w:eastAsia="Times New Roman"/>
                <w:kern w:val="0"/>
              </w:rPr>
              <w:t>2.4</w:t>
            </w:r>
          </w:p>
        </w:tc>
        <w:tc>
          <w:tcPr>
            <w:tcW w:w="2098" w:type="pct"/>
            <w:tcBorders>
              <w:bottom w:val="single" w:sz="4" w:space="0" w:color="auto"/>
            </w:tcBorders>
          </w:tcPr>
          <w:p w:rsidR="00313AD0" w:rsidRDefault="00313AD0" w:rsidP="00956A39">
            <w:pPr>
              <w:spacing w:before="120" w:after="120"/>
            </w:pPr>
            <w:r w:rsidRPr="005B31F6">
              <w:t>пос. ж.-д. ст. Формачево</w:t>
            </w:r>
          </w:p>
        </w:tc>
        <w:tc>
          <w:tcPr>
            <w:tcW w:w="804" w:type="pct"/>
            <w:vMerge/>
            <w:tcBorders>
              <w:bottom w:val="single" w:sz="4" w:space="0" w:color="auto"/>
            </w:tcBorders>
            <w:vAlign w:val="center"/>
          </w:tcPr>
          <w:p w:rsidR="00313AD0" w:rsidRPr="006143FE" w:rsidRDefault="00313AD0" w:rsidP="00956A39">
            <w:pPr>
              <w:spacing w:before="120" w:after="120"/>
              <w:jc w:val="center"/>
              <w:rPr>
                <w:rFonts w:eastAsia="Times New Roman"/>
                <w:kern w:val="0"/>
              </w:rPr>
            </w:pPr>
          </w:p>
        </w:tc>
        <w:tc>
          <w:tcPr>
            <w:tcW w:w="874" w:type="pct"/>
            <w:tcBorders>
              <w:bottom w:val="single" w:sz="4" w:space="0" w:color="auto"/>
            </w:tcBorders>
            <w:vAlign w:val="center"/>
          </w:tcPr>
          <w:p w:rsidR="00313AD0" w:rsidRPr="006143FE" w:rsidRDefault="005B7E5E" w:rsidP="00956A39">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=площ_Формач_сущ </w:instrText>
            </w:r>
            <w:r>
              <w:rPr>
                <w:rFonts w:eastAsia="Times New Roman"/>
                <w:kern w:val="0"/>
              </w:rPr>
              <w:fldChar w:fldCharType="separate"/>
            </w:r>
            <w:r w:rsidR="00A5794D">
              <w:rPr>
                <w:rFonts w:eastAsia="Times New Roman"/>
                <w:noProof/>
                <w:kern w:val="0"/>
              </w:rPr>
              <w:t>92,6</w:t>
            </w:r>
            <w:r>
              <w:rPr>
                <w:rFonts w:eastAsia="Times New Roman"/>
                <w:kern w:val="0"/>
              </w:rPr>
              <w:fldChar w:fldCharType="end"/>
            </w:r>
          </w:p>
        </w:tc>
        <w:tc>
          <w:tcPr>
            <w:tcW w:w="782" w:type="pct"/>
            <w:tcBorders>
              <w:bottom w:val="single" w:sz="4" w:space="0" w:color="auto"/>
            </w:tcBorders>
            <w:vAlign w:val="center"/>
          </w:tcPr>
          <w:p w:rsidR="00313AD0" w:rsidRPr="006143FE" w:rsidRDefault="005B7E5E" w:rsidP="00956A39">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=площ_Формач_план </w:instrText>
            </w:r>
            <w:r>
              <w:rPr>
                <w:rFonts w:eastAsia="Times New Roman"/>
                <w:kern w:val="0"/>
              </w:rPr>
              <w:fldChar w:fldCharType="separate"/>
            </w:r>
            <w:r w:rsidR="00A5794D">
              <w:rPr>
                <w:rFonts w:eastAsia="Times New Roman"/>
                <w:noProof/>
                <w:kern w:val="0"/>
              </w:rPr>
              <w:t>36,3</w:t>
            </w:r>
            <w:r>
              <w:rPr>
                <w:rFonts w:eastAsia="Times New Roman"/>
                <w:kern w:val="0"/>
              </w:rPr>
              <w:fldChar w:fldCharType="end"/>
            </w:r>
          </w:p>
        </w:tc>
      </w:tr>
      <w:tr w:rsidR="004B4753" w:rsidTr="00156CEF">
        <w:trPr>
          <w:cantSplit/>
          <w:trHeight w:val="283"/>
        </w:trPr>
        <w:tc>
          <w:tcPr>
            <w:tcW w:w="442" w:type="pct"/>
            <w:shd w:val="clear" w:color="auto" w:fill="BDD6EE" w:themeFill="accent1" w:themeFillTint="66"/>
            <w:vAlign w:val="center"/>
          </w:tcPr>
          <w:p w:rsidR="004B4753" w:rsidRPr="006143FE" w:rsidRDefault="004B4753" w:rsidP="00156CEF">
            <w:pPr>
              <w:spacing w:before="120" w:after="120"/>
              <w:jc w:val="center"/>
              <w:rPr>
                <w:rFonts w:eastAsia="Times New Roman"/>
                <w:b/>
                <w:kern w:val="0"/>
              </w:rPr>
            </w:pPr>
            <w:r w:rsidRPr="00B52D29">
              <w:rPr>
                <w:b/>
                <w:color w:val="000000" w:themeColor="text1"/>
                <w:szCs w:val="22"/>
              </w:rPr>
              <w:t>I</w:t>
            </w:r>
            <w:r>
              <w:rPr>
                <w:b/>
                <w:color w:val="000000" w:themeColor="text1"/>
                <w:szCs w:val="22"/>
                <w:lang w:val="en-US"/>
              </w:rPr>
              <w:t>I</w:t>
            </w:r>
            <w:r w:rsidRPr="00B52D29">
              <w:rPr>
                <w:b/>
                <w:color w:val="000000" w:themeColor="text1"/>
                <w:szCs w:val="22"/>
              </w:rPr>
              <w:t>.</w:t>
            </w:r>
          </w:p>
        </w:tc>
        <w:tc>
          <w:tcPr>
            <w:tcW w:w="4558" w:type="pct"/>
            <w:gridSpan w:val="4"/>
            <w:shd w:val="clear" w:color="auto" w:fill="BDD6EE" w:themeFill="accent1" w:themeFillTint="66"/>
            <w:vAlign w:val="center"/>
          </w:tcPr>
          <w:p w:rsidR="004B4753" w:rsidRPr="00E42FFC" w:rsidRDefault="004B4753" w:rsidP="00156CEF">
            <w:pPr>
              <w:spacing w:before="120" w:after="120"/>
              <w:jc w:val="center"/>
              <w:rPr>
                <w:rFonts w:eastAsia="Times New Roman"/>
                <w:b/>
                <w:kern w:val="0"/>
              </w:rPr>
            </w:pPr>
            <w:r w:rsidRPr="00E42FFC">
              <w:rPr>
                <w:b/>
              </w:rPr>
              <w:t>Функциональные зоны</w:t>
            </w:r>
          </w:p>
        </w:tc>
      </w:tr>
      <w:tr w:rsidR="00E5074B" w:rsidTr="00156CEF">
        <w:trPr>
          <w:cantSplit/>
          <w:trHeight w:val="255"/>
        </w:trPr>
        <w:tc>
          <w:tcPr>
            <w:tcW w:w="442" w:type="pct"/>
            <w:vMerge w:val="restart"/>
            <w:vAlign w:val="center"/>
          </w:tcPr>
          <w:p w:rsidR="004B4753" w:rsidRPr="00D22DC0" w:rsidRDefault="00AD412F" w:rsidP="00156CEF">
            <w:pPr>
              <w:spacing w:before="120" w:after="120"/>
              <w:jc w:val="center"/>
              <w:rPr>
                <w:rFonts w:eastAsia="Times New Roman"/>
                <w:b/>
                <w:i/>
                <w:kern w:val="0"/>
              </w:rPr>
            </w:pPr>
            <w:r>
              <w:rPr>
                <w:rFonts w:eastAsia="Times New Roman"/>
                <w:b/>
                <w:i/>
                <w:kern w:val="0"/>
              </w:rPr>
              <w:t>1</w:t>
            </w:r>
          </w:p>
        </w:tc>
        <w:tc>
          <w:tcPr>
            <w:tcW w:w="2098" w:type="pct"/>
            <w:vMerge w:val="restart"/>
            <w:vAlign w:val="center"/>
          </w:tcPr>
          <w:p w:rsidR="004B4753" w:rsidRPr="00B279EE" w:rsidRDefault="004B4753" w:rsidP="00156CEF">
            <w:pPr>
              <w:spacing w:before="120" w:after="120"/>
              <w:rPr>
                <w:b/>
                <w:i/>
              </w:rPr>
            </w:pPr>
            <w:r w:rsidRPr="00342AE2">
              <w:rPr>
                <w:b/>
                <w:i/>
              </w:rPr>
              <w:t>Жилые зоны, из них:</w:t>
            </w:r>
          </w:p>
        </w:tc>
        <w:tc>
          <w:tcPr>
            <w:tcW w:w="804" w:type="pct"/>
            <w:vMerge w:val="restart"/>
            <w:vAlign w:val="center"/>
          </w:tcPr>
          <w:p w:rsidR="004B4753" w:rsidRPr="00C84278" w:rsidRDefault="004B4753" w:rsidP="00156CEF">
            <w:pPr>
              <w:jc w:val="center"/>
              <w:rPr>
                <w:rFonts w:eastAsia="Times New Roman"/>
                <w:kern w:val="0"/>
                <w:u w:val="single"/>
              </w:rPr>
            </w:pPr>
            <w:r w:rsidRPr="00C84278">
              <w:rPr>
                <w:rFonts w:eastAsia="Times New Roman"/>
                <w:kern w:val="0"/>
                <w:u w:val="single"/>
              </w:rPr>
              <w:t>га</w:t>
            </w:r>
          </w:p>
          <w:p w:rsidR="004B4753" w:rsidRPr="00342AE2" w:rsidRDefault="004B4753" w:rsidP="00156CEF">
            <w:pPr>
              <w:jc w:val="center"/>
              <w:rPr>
                <w:rFonts w:eastAsia="Times New Roman"/>
                <w:kern w:val="0"/>
              </w:rPr>
            </w:pPr>
            <w:r w:rsidRPr="00342AE2">
              <w:rPr>
                <w:rFonts w:eastAsia="Times New Roman"/>
                <w:kern w:val="0"/>
              </w:rPr>
              <w:t>%</w:t>
            </w:r>
          </w:p>
        </w:tc>
        <w:tc>
          <w:tcPr>
            <w:tcW w:w="874" w:type="pct"/>
            <w:vAlign w:val="center"/>
          </w:tcPr>
          <w:p w:rsidR="004B4753" w:rsidRPr="00B211B0" w:rsidRDefault="005D0027" w:rsidP="00156CEF">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=ИЖС_с+МЖС_с </w:instrText>
            </w:r>
            <w:r>
              <w:rPr>
                <w:rFonts w:eastAsia="Times New Roman"/>
                <w:b/>
                <w:kern w:val="0"/>
              </w:rPr>
              <w:fldChar w:fldCharType="separate"/>
            </w:r>
            <w:r w:rsidR="00A5794D">
              <w:rPr>
                <w:rFonts w:eastAsia="Times New Roman"/>
                <w:b/>
                <w:noProof/>
                <w:kern w:val="0"/>
              </w:rPr>
              <w:t>334,1</w:t>
            </w:r>
            <w:r>
              <w:rPr>
                <w:rFonts w:eastAsia="Times New Roman"/>
                <w:b/>
                <w:kern w:val="0"/>
              </w:rPr>
              <w:fldChar w:fldCharType="end"/>
            </w:r>
          </w:p>
        </w:tc>
        <w:tc>
          <w:tcPr>
            <w:tcW w:w="782" w:type="pct"/>
            <w:vAlign w:val="center"/>
          </w:tcPr>
          <w:p w:rsidR="004B4753" w:rsidRPr="00B211B0" w:rsidRDefault="005D0027" w:rsidP="005D0027">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=ИЖС_п+МЖС_п </w:instrText>
            </w:r>
            <w:r>
              <w:rPr>
                <w:rFonts w:eastAsia="Times New Roman"/>
                <w:b/>
                <w:kern w:val="0"/>
              </w:rPr>
              <w:fldChar w:fldCharType="separate"/>
            </w:r>
            <w:r w:rsidR="00A5794D">
              <w:rPr>
                <w:rFonts w:eastAsia="Times New Roman"/>
                <w:b/>
                <w:noProof/>
                <w:kern w:val="0"/>
              </w:rPr>
              <w:t>482,9</w:t>
            </w:r>
            <w:r>
              <w:rPr>
                <w:rFonts w:eastAsia="Times New Roman"/>
                <w:b/>
                <w:kern w:val="0"/>
              </w:rPr>
              <w:fldChar w:fldCharType="end"/>
            </w:r>
          </w:p>
        </w:tc>
      </w:tr>
      <w:tr w:rsidR="00E5074B" w:rsidTr="00156CEF">
        <w:trPr>
          <w:cantSplit/>
          <w:trHeight w:val="255"/>
        </w:trPr>
        <w:tc>
          <w:tcPr>
            <w:tcW w:w="442" w:type="pct"/>
            <w:vMerge/>
            <w:vAlign w:val="center"/>
          </w:tcPr>
          <w:p w:rsidR="004B4753" w:rsidRDefault="004B4753" w:rsidP="00156CEF">
            <w:pPr>
              <w:spacing w:before="120" w:after="120"/>
              <w:jc w:val="center"/>
              <w:rPr>
                <w:rFonts w:eastAsia="Times New Roman"/>
                <w:kern w:val="0"/>
              </w:rPr>
            </w:pPr>
          </w:p>
        </w:tc>
        <w:tc>
          <w:tcPr>
            <w:tcW w:w="2098" w:type="pct"/>
            <w:vMerge/>
            <w:vAlign w:val="center"/>
          </w:tcPr>
          <w:p w:rsidR="004B4753" w:rsidRPr="00342AE2" w:rsidRDefault="004B4753" w:rsidP="00156CEF">
            <w:pPr>
              <w:spacing w:before="120" w:after="120"/>
              <w:rPr>
                <w:b/>
                <w:i/>
              </w:rPr>
            </w:pPr>
          </w:p>
        </w:tc>
        <w:tc>
          <w:tcPr>
            <w:tcW w:w="804" w:type="pct"/>
            <w:vMerge/>
            <w:vAlign w:val="center"/>
          </w:tcPr>
          <w:p w:rsidR="004B4753" w:rsidRPr="00C84278" w:rsidRDefault="004B4753" w:rsidP="00156CEF">
            <w:pPr>
              <w:jc w:val="center"/>
              <w:rPr>
                <w:rFonts w:eastAsia="Times New Roman"/>
                <w:kern w:val="0"/>
                <w:u w:val="single"/>
              </w:rPr>
            </w:pPr>
          </w:p>
        </w:tc>
        <w:tc>
          <w:tcPr>
            <w:tcW w:w="874" w:type="pct"/>
            <w:vAlign w:val="center"/>
          </w:tcPr>
          <w:p w:rsidR="004B4753" w:rsidRPr="00342AE2" w:rsidRDefault="000F30B6" w:rsidP="00156CEF">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=(ИЖС_с+МЖС_с)/Общ_площадь*100 \# "0,0</w:instrText>
            </w:r>
            <w:r w:rsidR="001E2747">
              <w:rPr>
                <w:rFonts w:eastAsia="Times New Roman"/>
                <w:b/>
                <w:kern w:val="0"/>
              </w:rPr>
              <w:instrText>0</w:instrText>
            </w:r>
            <w:r>
              <w:rPr>
                <w:rFonts w:eastAsia="Times New Roman"/>
                <w:b/>
                <w:kern w:val="0"/>
              </w:rPr>
              <w:instrText xml:space="preserve">%" </w:instrText>
            </w:r>
            <w:r>
              <w:rPr>
                <w:rFonts w:eastAsia="Times New Roman"/>
                <w:b/>
                <w:kern w:val="0"/>
              </w:rPr>
              <w:fldChar w:fldCharType="separate"/>
            </w:r>
            <w:r w:rsidR="00A5794D">
              <w:rPr>
                <w:rFonts w:eastAsia="Times New Roman"/>
                <w:b/>
                <w:noProof/>
                <w:kern w:val="0"/>
              </w:rPr>
              <w:t>2,27%</w:t>
            </w:r>
            <w:r>
              <w:rPr>
                <w:rFonts w:eastAsia="Times New Roman"/>
                <w:b/>
                <w:kern w:val="0"/>
              </w:rPr>
              <w:fldChar w:fldCharType="end"/>
            </w:r>
          </w:p>
        </w:tc>
        <w:tc>
          <w:tcPr>
            <w:tcW w:w="782" w:type="pct"/>
            <w:vAlign w:val="center"/>
          </w:tcPr>
          <w:p w:rsidR="004B4753" w:rsidRPr="0082310C" w:rsidRDefault="000F30B6" w:rsidP="00156CEF">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=(ИЖС_п+МЖС_п)/Общ_площадь*100 \# "0,0</w:instrText>
            </w:r>
            <w:r w:rsidR="001E2747">
              <w:rPr>
                <w:rFonts w:eastAsia="Times New Roman"/>
                <w:b/>
                <w:kern w:val="0"/>
              </w:rPr>
              <w:instrText>0</w:instrText>
            </w:r>
            <w:r>
              <w:rPr>
                <w:rFonts w:eastAsia="Times New Roman"/>
                <w:b/>
                <w:kern w:val="0"/>
              </w:rPr>
              <w:instrText xml:space="preserve">%" </w:instrText>
            </w:r>
            <w:r>
              <w:rPr>
                <w:rFonts w:eastAsia="Times New Roman"/>
                <w:b/>
                <w:kern w:val="0"/>
              </w:rPr>
              <w:fldChar w:fldCharType="separate"/>
            </w:r>
            <w:r w:rsidR="00A5794D">
              <w:rPr>
                <w:rFonts w:eastAsia="Times New Roman"/>
                <w:b/>
                <w:noProof/>
                <w:kern w:val="0"/>
              </w:rPr>
              <w:t>3,28%</w:t>
            </w:r>
            <w:r>
              <w:rPr>
                <w:rFonts w:eastAsia="Times New Roman"/>
                <w:b/>
                <w:kern w:val="0"/>
              </w:rPr>
              <w:fldChar w:fldCharType="end"/>
            </w:r>
          </w:p>
        </w:tc>
      </w:tr>
      <w:tr w:rsidR="00E5074B" w:rsidTr="00156CEF">
        <w:trPr>
          <w:cantSplit/>
          <w:trHeight w:val="398"/>
        </w:trPr>
        <w:tc>
          <w:tcPr>
            <w:tcW w:w="442" w:type="pct"/>
            <w:vMerge w:val="restart"/>
            <w:vAlign w:val="center"/>
          </w:tcPr>
          <w:p w:rsidR="004B4753" w:rsidRPr="00342AE2" w:rsidRDefault="004B4753" w:rsidP="00156CEF">
            <w:pPr>
              <w:spacing w:before="120" w:after="120"/>
              <w:jc w:val="center"/>
              <w:rPr>
                <w:rFonts w:eastAsia="Times New Roman"/>
                <w:kern w:val="0"/>
              </w:rPr>
            </w:pPr>
            <w:r>
              <w:rPr>
                <w:rFonts w:eastAsia="Times New Roman"/>
                <w:kern w:val="0"/>
              </w:rPr>
              <w:t>1.1</w:t>
            </w:r>
          </w:p>
        </w:tc>
        <w:tc>
          <w:tcPr>
            <w:tcW w:w="2098" w:type="pct"/>
            <w:vMerge w:val="restart"/>
            <w:tcBorders>
              <w:left w:val="nil"/>
            </w:tcBorders>
            <w:vAlign w:val="center"/>
          </w:tcPr>
          <w:p w:rsidR="004B4753" w:rsidRPr="00B279EE" w:rsidRDefault="004B4753" w:rsidP="00156CEF">
            <w:pPr>
              <w:spacing w:before="120" w:after="120"/>
              <w:rPr>
                <w:rFonts w:eastAsia="Times New Roman"/>
                <w:kern w:val="0"/>
              </w:rPr>
            </w:pPr>
            <w:r w:rsidRPr="00B279EE">
              <w:rPr>
                <w:szCs w:val="22"/>
              </w:rPr>
              <w:t>Зона застройки индивидуальными жилыми домами</w:t>
            </w: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tcBorders>
              <w:left w:val="nil"/>
            </w:tcBorders>
            <w:vAlign w:val="center"/>
          </w:tcPr>
          <w:p w:rsidR="004B4753" w:rsidRPr="00F87B42" w:rsidRDefault="000D3BBF" w:rsidP="00156CEF">
            <w:pPr>
              <w:jc w:val="center"/>
              <w:rPr>
                <w:rFonts w:eastAsia="Times New Roman"/>
                <w:color w:val="000000"/>
                <w:kern w:val="0"/>
                <w:lang w:eastAsia="ru-RU"/>
              </w:rPr>
            </w:pPr>
            <w:r>
              <w:rPr>
                <w:rFonts w:eastAsia="Times New Roman"/>
                <w:color w:val="000000"/>
                <w:kern w:val="0"/>
                <w:lang w:eastAsia="ru-RU"/>
              </w:rPr>
              <w:fldChar w:fldCharType="begin"/>
            </w:r>
            <w:r>
              <w:rPr>
                <w:rFonts w:eastAsia="Times New Roman"/>
                <w:color w:val="000000"/>
                <w:kern w:val="0"/>
                <w:lang w:eastAsia="ru-RU"/>
              </w:rPr>
              <w:instrText xml:space="preserve"> =ИЖС_с </w:instrText>
            </w:r>
            <w:r>
              <w:rPr>
                <w:rFonts w:eastAsia="Times New Roman"/>
                <w:color w:val="000000"/>
                <w:kern w:val="0"/>
                <w:lang w:eastAsia="ru-RU"/>
              </w:rPr>
              <w:fldChar w:fldCharType="separate"/>
            </w:r>
            <w:r w:rsidR="00A5794D">
              <w:rPr>
                <w:rFonts w:eastAsia="Times New Roman"/>
                <w:noProof/>
                <w:color w:val="000000"/>
                <w:kern w:val="0"/>
                <w:lang w:eastAsia="ru-RU"/>
              </w:rPr>
              <w:t>323,6</w:t>
            </w:r>
            <w:r>
              <w:rPr>
                <w:rFonts w:eastAsia="Times New Roman"/>
                <w:color w:val="000000"/>
                <w:kern w:val="0"/>
                <w:lang w:eastAsia="ru-RU"/>
              </w:rPr>
              <w:fldChar w:fldCharType="end"/>
            </w:r>
          </w:p>
        </w:tc>
        <w:tc>
          <w:tcPr>
            <w:tcW w:w="782" w:type="pct"/>
            <w:vAlign w:val="center"/>
          </w:tcPr>
          <w:p w:rsidR="004B4753" w:rsidRPr="0054048E" w:rsidRDefault="000D3BBF" w:rsidP="00156CEF">
            <w:pPr>
              <w:spacing w:before="120" w:after="120"/>
              <w:jc w:val="center"/>
              <w:rPr>
                <w:rFonts w:eastAsia="Times New Roman"/>
                <w:kern w:val="0"/>
                <w:lang w:val="en-US"/>
              </w:rPr>
            </w:pPr>
            <w:r>
              <w:rPr>
                <w:color w:val="000000"/>
                <w:lang w:val="en-US"/>
              </w:rPr>
              <w:fldChar w:fldCharType="begin"/>
            </w:r>
            <w:r>
              <w:rPr>
                <w:color w:val="000000"/>
                <w:lang w:val="en-US"/>
              </w:rPr>
              <w:instrText xml:space="preserve"> =ИЖС_п </w:instrText>
            </w:r>
            <w:r>
              <w:rPr>
                <w:color w:val="000000"/>
                <w:lang w:val="en-US"/>
              </w:rPr>
              <w:fldChar w:fldCharType="separate"/>
            </w:r>
            <w:r w:rsidR="00A5794D">
              <w:rPr>
                <w:noProof/>
                <w:color w:val="000000"/>
                <w:lang w:val="en-US"/>
              </w:rPr>
              <w:t>460,9</w:t>
            </w:r>
            <w:r>
              <w:rPr>
                <w:color w:val="000000"/>
                <w:lang w:val="en-US"/>
              </w:rPr>
              <w:fldChar w:fldCharType="end"/>
            </w:r>
          </w:p>
        </w:tc>
      </w:tr>
      <w:tr w:rsidR="00E5074B" w:rsidTr="00156CEF">
        <w:trPr>
          <w:cantSplit/>
          <w:trHeight w:val="397"/>
        </w:trPr>
        <w:tc>
          <w:tcPr>
            <w:tcW w:w="442" w:type="pct"/>
            <w:vMerge/>
            <w:vAlign w:val="center"/>
          </w:tcPr>
          <w:p w:rsidR="004B4753" w:rsidRDefault="004B4753" w:rsidP="00156CEF">
            <w:pPr>
              <w:spacing w:before="120" w:after="120"/>
              <w:jc w:val="center"/>
              <w:rPr>
                <w:rFonts w:eastAsia="Times New Roman"/>
                <w:kern w:val="0"/>
              </w:rPr>
            </w:pPr>
          </w:p>
        </w:tc>
        <w:tc>
          <w:tcPr>
            <w:tcW w:w="2098" w:type="pct"/>
            <w:vMerge/>
            <w:tcBorders>
              <w:left w:val="nil"/>
            </w:tcBorders>
            <w:vAlign w:val="center"/>
          </w:tcPr>
          <w:p w:rsidR="004B4753" w:rsidRPr="00B279EE" w:rsidRDefault="004B4753" w:rsidP="00156CEF">
            <w:pPr>
              <w:spacing w:before="120" w:after="120"/>
              <w:rPr>
                <w:szCs w:val="22"/>
              </w:rPr>
            </w:pP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tcBorders>
              <w:left w:val="nil"/>
            </w:tcBorders>
            <w:vAlign w:val="center"/>
          </w:tcPr>
          <w:p w:rsidR="004B4753" w:rsidRPr="001E2747" w:rsidRDefault="001E2747" w:rsidP="00077842">
            <w:pPr>
              <w:spacing w:before="120" w:after="120"/>
              <w:jc w:val="center"/>
              <w:rPr>
                <w:rFonts w:eastAsia="Times New Roman"/>
                <w:kern w:val="0"/>
              </w:rPr>
            </w:pPr>
            <w:r w:rsidRPr="001E2747">
              <w:rPr>
                <w:rFonts w:eastAsia="Times New Roman"/>
                <w:kern w:val="0"/>
              </w:rPr>
              <w:fldChar w:fldCharType="begin"/>
            </w:r>
            <w:r w:rsidRPr="001E2747">
              <w:rPr>
                <w:rFonts w:eastAsia="Times New Roman"/>
                <w:kern w:val="0"/>
              </w:rPr>
              <w:instrText xml:space="preserve"> </w:instrText>
            </w:r>
            <w:r w:rsidR="00077842">
              <w:rPr>
                <w:rFonts w:eastAsia="Times New Roman"/>
                <w:kern w:val="0"/>
              </w:rPr>
              <w:instrText>=</w:instrText>
            </w:r>
            <w:r w:rsidRPr="001E2747">
              <w:rPr>
                <w:rFonts w:eastAsia="Times New Roman"/>
                <w:kern w:val="0"/>
              </w:rPr>
              <w:instrText>ИЖС_с/Общ_площадь*100 \# "0,0</w:instrText>
            </w:r>
            <w:r>
              <w:rPr>
                <w:rFonts w:eastAsia="Times New Roman"/>
                <w:kern w:val="0"/>
              </w:rPr>
              <w:instrText>0</w:instrText>
            </w:r>
            <w:r w:rsidRPr="001E2747">
              <w:rPr>
                <w:rFonts w:eastAsia="Times New Roman"/>
                <w:kern w:val="0"/>
              </w:rPr>
              <w:instrText xml:space="preserve">%" </w:instrText>
            </w:r>
            <w:r w:rsidRPr="001E2747">
              <w:rPr>
                <w:rFonts w:eastAsia="Times New Roman"/>
                <w:kern w:val="0"/>
              </w:rPr>
              <w:fldChar w:fldCharType="separate"/>
            </w:r>
            <w:r w:rsidR="00A5794D">
              <w:rPr>
                <w:rFonts w:eastAsia="Times New Roman"/>
                <w:noProof/>
                <w:kern w:val="0"/>
              </w:rPr>
              <w:t>2,20</w:t>
            </w:r>
            <w:r w:rsidR="00A5794D" w:rsidRPr="001E2747">
              <w:rPr>
                <w:rFonts w:eastAsia="Times New Roman"/>
                <w:noProof/>
                <w:kern w:val="0"/>
              </w:rPr>
              <w:t>%</w:t>
            </w:r>
            <w:r w:rsidRPr="001E2747">
              <w:rPr>
                <w:rFonts w:eastAsia="Times New Roman"/>
                <w:kern w:val="0"/>
              </w:rPr>
              <w:fldChar w:fldCharType="end"/>
            </w:r>
          </w:p>
        </w:tc>
        <w:tc>
          <w:tcPr>
            <w:tcW w:w="782" w:type="pct"/>
            <w:vAlign w:val="center"/>
          </w:tcPr>
          <w:p w:rsidR="004B4753" w:rsidRPr="001E2747" w:rsidRDefault="001E2747" w:rsidP="001E2747">
            <w:pPr>
              <w:spacing w:before="120" w:after="120"/>
              <w:jc w:val="center"/>
              <w:rPr>
                <w:rFonts w:eastAsia="Times New Roman"/>
                <w:kern w:val="0"/>
                <w:lang w:val="en-US"/>
              </w:rPr>
            </w:pPr>
            <w:r w:rsidRPr="001E2747">
              <w:rPr>
                <w:rFonts w:eastAsia="Times New Roman"/>
                <w:kern w:val="0"/>
              </w:rPr>
              <w:fldChar w:fldCharType="begin"/>
            </w:r>
            <w:r w:rsidRPr="001E2747">
              <w:rPr>
                <w:rFonts w:eastAsia="Times New Roman"/>
                <w:kern w:val="0"/>
              </w:rPr>
              <w:instrText xml:space="preserve"> =ИЖС_п/Общ_площадь*100 \# "0,0</w:instrText>
            </w:r>
            <w:r>
              <w:rPr>
                <w:rFonts w:eastAsia="Times New Roman"/>
                <w:kern w:val="0"/>
              </w:rPr>
              <w:instrText>0</w:instrText>
            </w:r>
            <w:r w:rsidRPr="001E2747">
              <w:rPr>
                <w:rFonts w:eastAsia="Times New Roman"/>
                <w:kern w:val="0"/>
              </w:rPr>
              <w:instrText xml:space="preserve">%" </w:instrText>
            </w:r>
            <w:r w:rsidRPr="001E2747">
              <w:rPr>
                <w:rFonts w:eastAsia="Times New Roman"/>
                <w:kern w:val="0"/>
              </w:rPr>
              <w:fldChar w:fldCharType="separate"/>
            </w:r>
            <w:r w:rsidR="00A5794D">
              <w:rPr>
                <w:rFonts w:eastAsia="Times New Roman"/>
                <w:noProof/>
                <w:kern w:val="0"/>
              </w:rPr>
              <w:t>3,13</w:t>
            </w:r>
            <w:r w:rsidR="00A5794D" w:rsidRPr="001E2747">
              <w:rPr>
                <w:rFonts w:eastAsia="Times New Roman"/>
                <w:noProof/>
                <w:kern w:val="0"/>
              </w:rPr>
              <w:t>%</w:t>
            </w:r>
            <w:r w:rsidRPr="001E2747">
              <w:rPr>
                <w:rFonts w:eastAsia="Times New Roman"/>
                <w:kern w:val="0"/>
              </w:rPr>
              <w:fldChar w:fldCharType="end"/>
            </w:r>
          </w:p>
        </w:tc>
      </w:tr>
      <w:tr w:rsidR="00E5074B" w:rsidTr="00156CEF">
        <w:trPr>
          <w:cantSplit/>
          <w:trHeight w:val="398"/>
        </w:trPr>
        <w:tc>
          <w:tcPr>
            <w:tcW w:w="442" w:type="pct"/>
            <w:vMerge w:val="restart"/>
            <w:vAlign w:val="center"/>
          </w:tcPr>
          <w:p w:rsidR="004B4753" w:rsidRPr="006143FE" w:rsidRDefault="00AD412F" w:rsidP="00156CEF">
            <w:pPr>
              <w:spacing w:before="120" w:after="120"/>
              <w:jc w:val="center"/>
              <w:rPr>
                <w:rFonts w:eastAsia="Times New Roman"/>
                <w:kern w:val="0"/>
              </w:rPr>
            </w:pPr>
            <w:r>
              <w:rPr>
                <w:rFonts w:eastAsia="Times New Roman"/>
                <w:kern w:val="0"/>
              </w:rPr>
              <w:t>1.2</w:t>
            </w:r>
          </w:p>
        </w:tc>
        <w:tc>
          <w:tcPr>
            <w:tcW w:w="2098" w:type="pct"/>
            <w:vMerge w:val="restart"/>
            <w:tcBorders>
              <w:left w:val="nil"/>
            </w:tcBorders>
            <w:vAlign w:val="center"/>
          </w:tcPr>
          <w:p w:rsidR="004B4753" w:rsidRPr="00B279EE" w:rsidRDefault="004B4753" w:rsidP="00156CEF">
            <w:pPr>
              <w:spacing w:before="120" w:after="120"/>
              <w:rPr>
                <w:rFonts w:eastAsia="Times New Roman"/>
                <w:kern w:val="0"/>
              </w:rPr>
            </w:pPr>
            <w:r w:rsidRPr="00B279EE">
              <w:rPr>
                <w:szCs w:val="22"/>
              </w:rPr>
              <w:t>Зона застройки малоэтажными жилыми домами</w:t>
            </w: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tcBorders>
              <w:left w:val="nil"/>
            </w:tcBorders>
            <w:vAlign w:val="center"/>
          </w:tcPr>
          <w:p w:rsidR="004B4753" w:rsidRPr="00F87B42" w:rsidRDefault="00AA2989" w:rsidP="001E2747">
            <w:pPr>
              <w:jc w:val="center"/>
              <w:rPr>
                <w:rFonts w:eastAsia="Times New Roman"/>
                <w:color w:val="000000"/>
                <w:kern w:val="0"/>
                <w:lang w:eastAsia="ru-RU"/>
              </w:rPr>
            </w:pPr>
            <w:r>
              <w:fldChar w:fldCharType="begin"/>
            </w:r>
            <w:r>
              <w:instrText xml:space="preserve"> =МЖС_с </w:instrText>
            </w:r>
            <w:r>
              <w:fldChar w:fldCharType="separate"/>
            </w:r>
            <w:r w:rsidR="00A5794D">
              <w:rPr>
                <w:noProof/>
              </w:rPr>
              <w:t>10,5</w:t>
            </w:r>
            <w:r>
              <w:fldChar w:fldCharType="end"/>
            </w:r>
          </w:p>
        </w:tc>
        <w:tc>
          <w:tcPr>
            <w:tcW w:w="782" w:type="pct"/>
            <w:vAlign w:val="center"/>
          </w:tcPr>
          <w:p w:rsidR="004B4753" w:rsidRPr="006143FE" w:rsidRDefault="00AA2989" w:rsidP="001E2747">
            <w:pPr>
              <w:spacing w:before="120" w:after="120"/>
              <w:jc w:val="center"/>
              <w:rPr>
                <w:rFonts w:eastAsia="Times New Roman"/>
                <w:kern w:val="0"/>
              </w:rPr>
            </w:pPr>
            <w:r>
              <w:rPr>
                <w:color w:val="000000"/>
              </w:rPr>
              <w:fldChar w:fldCharType="begin"/>
            </w:r>
            <w:r>
              <w:rPr>
                <w:color w:val="000000"/>
              </w:rPr>
              <w:instrText xml:space="preserve"> =МЖС_п </w:instrText>
            </w:r>
            <w:r>
              <w:rPr>
                <w:color w:val="000000"/>
              </w:rPr>
              <w:fldChar w:fldCharType="separate"/>
            </w:r>
            <w:r w:rsidR="00A5794D">
              <w:rPr>
                <w:noProof/>
                <w:color w:val="000000"/>
              </w:rPr>
              <w:t>22</w:t>
            </w:r>
            <w:r>
              <w:rPr>
                <w:color w:val="000000"/>
              </w:rPr>
              <w:fldChar w:fldCharType="end"/>
            </w:r>
          </w:p>
        </w:tc>
      </w:tr>
      <w:tr w:rsidR="00E5074B" w:rsidTr="00156CEF">
        <w:trPr>
          <w:cantSplit/>
          <w:trHeight w:val="397"/>
        </w:trPr>
        <w:tc>
          <w:tcPr>
            <w:tcW w:w="442" w:type="pct"/>
            <w:vMerge/>
            <w:vAlign w:val="center"/>
          </w:tcPr>
          <w:p w:rsidR="004B4753" w:rsidRDefault="004B4753" w:rsidP="00156CEF">
            <w:pPr>
              <w:spacing w:before="120" w:after="120"/>
              <w:jc w:val="center"/>
              <w:rPr>
                <w:rFonts w:eastAsia="Times New Roman"/>
                <w:kern w:val="0"/>
              </w:rPr>
            </w:pPr>
          </w:p>
        </w:tc>
        <w:tc>
          <w:tcPr>
            <w:tcW w:w="2098" w:type="pct"/>
            <w:vMerge/>
            <w:tcBorders>
              <w:left w:val="nil"/>
            </w:tcBorders>
            <w:vAlign w:val="center"/>
          </w:tcPr>
          <w:p w:rsidR="004B4753" w:rsidRPr="00B279EE" w:rsidRDefault="004B4753" w:rsidP="00156CEF">
            <w:pPr>
              <w:spacing w:before="120" w:after="120"/>
              <w:rPr>
                <w:szCs w:val="22"/>
              </w:rPr>
            </w:pP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tcBorders>
              <w:left w:val="nil"/>
            </w:tcBorders>
            <w:vAlign w:val="center"/>
          </w:tcPr>
          <w:p w:rsidR="004B4753" w:rsidRPr="001E2747" w:rsidRDefault="001E2747" w:rsidP="001E2747">
            <w:pPr>
              <w:spacing w:before="120" w:after="120"/>
              <w:jc w:val="center"/>
              <w:rPr>
                <w:rFonts w:eastAsia="Times New Roman"/>
                <w:kern w:val="0"/>
                <w:lang w:val="en-US"/>
              </w:rPr>
            </w:pPr>
            <w:r w:rsidRPr="001E2747">
              <w:rPr>
                <w:rFonts w:eastAsia="Times New Roman"/>
                <w:kern w:val="0"/>
              </w:rPr>
              <w:fldChar w:fldCharType="begin"/>
            </w:r>
            <w:r w:rsidRPr="001E2747">
              <w:rPr>
                <w:rFonts w:eastAsia="Times New Roman"/>
                <w:kern w:val="0"/>
              </w:rPr>
              <w:instrText xml:space="preserve"> =МЖС_с/Общ_площадь*100 \# "0,0</w:instrText>
            </w:r>
            <w:r>
              <w:rPr>
                <w:rFonts w:eastAsia="Times New Roman"/>
                <w:kern w:val="0"/>
              </w:rPr>
              <w:instrText>0</w:instrText>
            </w:r>
            <w:r w:rsidRPr="001E2747">
              <w:rPr>
                <w:rFonts w:eastAsia="Times New Roman"/>
                <w:kern w:val="0"/>
              </w:rPr>
              <w:instrText xml:space="preserve">%" </w:instrText>
            </w:r>
            <w:r w:rsidRPr="001E2747">
              <w:rPr>
                <w:rFonts w:eastAsia="Times New Roman"/>
                <w:kern w:val="0"/>
              </w:rPr>
              <w:fldChar w:fldCharType="separate"/>
            </w:r>
            <w:r w:rsidR="00A5794D">
              <w:rPr>
                <w:rFonts w:eastAsia="Times New Roman"/>
                <w:noProof/>
                <w:kern w:val="0"/>
              </w:rPr>
              <w:t>0,07</w:t>
            </w:r>
            <w:r w:rsidR="00A5794D" w:rsidRPr="001E2747">
              <w:rPr>
                <w:rFonts w:eastAsia="Times New Roman"/>
                <w:noProof/>
                <w:kern w:val="0"/>
              </w:rPr>
              <w:t>%</w:t>
            </w:r>
            <w:r w:rsidRPr="001E2747">
              <w:rPr>
                <w:rFonts w:eastAsia="Times New Roman"/>
                <w:kern w:val="0"/>
              </w:rPr>
              <w:fldChar w:fldCharType="end"/>
            </w:r>
          </w:p>
        </w:tc>
        <w:tc>
          <w:tcPr>
            <w:tcW w:w="782" w:type="pct"/>
            <w:vAlign w:val="center"/>
          </w:tcPr>
          <w:p w:rsidR="004B4753" w:rsidRPr="001E2747" w:rsidRDefault="001E2747" w:rsidP="001E2747">
            <w:pPr>
              <w:spacing w:before="120" w:after="120"/>
              <w:jc w:val="center"/>
              <w:rPr>
                <w:rFonts w:eastAsia="Times New Roman"/>
                <w:kern w:val="0"/>
                <w:lang w:val="en-US"/>
              </w:rPr>
            </w:pPr>
            <w:r w:rsidRPr="001E2747">
              <w:rPr>
                <w:rFonts w:eastAsia="Times New Roman"/>
                <w:kern w:val="0"/>
              </w:rPr>
              <w:fldChar w:fldCharType="begin"/>
            </w:r>
            <w:r w:rsidRPr="001E2747">
              <w:rPr>
                <w:rFonts w:eastAsia="Times New Roman"/>
                <w:kern w:val="0"/>
              </w:rPr>
              <w:instrText xml:space="preserve"> =МЖС_п/Общ_площадь*100 \# "0,0</w:instrText>
            </w:r>
            <w:r>
              <w:rPr>
                <w:rFonts w:eastAsia="Times New Roman"/>
                <w:kern w:val="0"/>
              </w:rPr>
              <w:instrText>0</w:instrText>
            </w:r>
            <w:r w:rsidRPr="001E2747">
              <w:rPr>
                <w:rFonts w:eastAsia="Times New Roman"/>
                <w:kern w:val="0"/>
              </w:rPr>
              <w:instrText xml:space="preserve">%" </w:instrText>
            </w:r>
            <w:r w:rsidRPr="001E2747">
              <w:rPr>
                <w:rFonts w:eastAsia="Times New Roman"/>
                <w:kern w:val="0"/>
              </w:rPr>
              <w:fldChar w:fldCharType="separate"/>
            </w:r>
            <w:r w:rsidR="00A5794D">
              <w:rPr>
                <w:rFonts w:eastAsia="Times New Roman"/>
                <w:noProof/>
                <w:kern w:val="0"/>
              </w:rPr>
              <w:t>0,15</w:t>
            </w:r>
            <w:r w:rsidR="00A5794D" w:rsidRPr="001E2747">
              <w:rPr>
                <w:rFonts w:eastAsia="Times New Roman"/>
                <w:noProof/>
                <w:kern w:val="0"/>
              </w:rPr>
              <w:t>%</w:t>
            </w:r>
            <w:r w:rsidRPr="001E2747">
              <w:rPr>
                <w:rFonts w:eastAsia="Times New Roman"/>
                <w:kern w:val="0"/>
              </w:rPr>
              <w:fldChar w:fldCharType="end"/>
            </w:r>
          </w:p>
        </w:tc>
      </w:tr>
      <w:tr w:rsidR="00E5074B" w:rsidTr="00156CEF">
        <w:trPr>
          <w:cantSplit/>
          <w:trHeight w:val="255"/>
        </w:trPr>
        <w:tc>
          <w:tcPr>
            <w:tcW w:w="442" w:type="pct"/>
            <w:vMerge w:val="restart"/>
            <w:vAlign w:val="center"/>
          </w:tcPr>
          <w:p w:rsidR="004B4753" w:rsidRPr="000D3BBF" w:rsidRDefault="00AD412F" w:rsidP="00156CEF">
            <w:pPr>
              <w:spacing w:before="120" w:after="120"/>
              <w:jc w:val="center"/>
              <w:rPr>
                <w:rFonts w:eastAsia="Times New Roman"/>
                <w:b/>
                <w:i/>
                <w:kern w:val="0"/>
                <w:lang w:val="en-US"/>
              </w:rPr>
            </w:pPr>
            <w:r>
              <w:rPr>
                <w:rFonts w:eastAsia="Times New Roman"/>
                <w:b/>
                <w:i/>
                <w:kern w:val="0"/>
                <w:lang w:val="en-US"/>
              </w:rPr>
              <w:t>2</w:t>
            </w:r>
          </w:p>
        </w:tc>
        <w:tc>
          <w:tcPr>
            <w:tcW w:w="2098" w:type="pct"/>
            <w:vMerge w:val="restart"/>
            <w:tcBorders>
              <w:left w:val="nil"/>
            </w:tcBorders>
            <w:vAlign w:val="center"/>
          </w:tcPr>
          <w:p w:rsidR="004B4753" w:rsidRPr="00D22DC0" w:rsidRDefault="0042519D" w:rsidP="00156CEF">
            <w:pPr>
              <w:spacing w:before="120" w:after="120"/>
              <w:rPr>
                <w:rFonts w:eastAsia="Times New Roman"/>
                <w:b/>
                <w:i/>
                <w:kern w:val="0"/>
              </w:rPr>
            </w:pPr>
            <w:r>
              <w:rPr>
                <w:b/>
                <w:i/>
              </w:rPr>
              <w:t>Общественно-деловые зоны</w:t>
            </w:r>
          </w:p>
        </w:tc>
        <w:tc>
          <w:tcPr>
            <w:tcW w:w="804" w:type="pct"/>
            <w:vMerge w:val="restart"/>
            <w:vAlign w:val="center"/>
          </w:tcPr>
          <w:p w:rsidR="004B4753" w:rsidRPr="00C84278" w:rsidRDefault="004B4753" w:rsidP="00156CEF">
            <w:pPr>
              <w:jc w:val="center"/>
              <w:rPr>
                <w:rFonts w:eastAsia="Times New Roman"/>
                <w:kern w:val="0"/>
                <w:u w:val="single"/>
              </w:rPr>
            </w:pPr>
            <w:r w:rsidRPr="00C84278">
              <w:rPr>
                <w:rFonts w:eastAsia="Times New Roman"/>
                <w:kern w:val="0"/>
                <w:u w:val="single"/>
              </w:rPr>
              <w:t>га</w:t>
            </w:r>
          </w:p>
          <w:p w:rsidR="004B4753" w:rsidRPr="006143FE" w:rsidRDefault="004B4753" w:rsidP="00156CEF">
            <w:pPr>
              <w:jc w:val="center"/>
              <w:rPr>
                <w:rFonts w:eastAsia="Times New Roman"/>
                <w:kern w:val="0"/>
              </w:rPr>
            </w:pPr>
            <w:r>
              <w:rPr>
                <w:rFonts w:eastAsia="Times New Roman"/>
                <w:kern w:val="0"/>
                <w:lang w:val="en-US"/>
              </w:rPr>
              <w:t>%</w:t>
            </w:r>
          </w:p>
        </w:tc>
        <w:tc>
          <w:tcPr>
            <w:tcW w:w="874" w:type="pct"/>
            <w:tcBorders>
              <w:left w:val="nil"/>
            </w:tcBorders>
            <w:vAlign w:val="center"/>
          </w:tcPr>
          <w:p w:rsidR="004B4753" w:rsidRPr="00B211B0" w:rsidRDefault="000D3BBF" w:rsidP="00156CEF">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=ОД_с </w:instrText>
            </w:r>
            <w:r>
              <w:rPr>
                <w:rFonts w:eastAsia="Times New Roman"/>
                <w:b/>
                <w:kern w:val="0"/>
              </w:rPr>
              <w:fldChar w:fldCharType="separate"/>
            </w:r>
            <w:r w:rsidR="00A5794D">
              <w:rPr>
                <w:rFonts w:eastAsia="Times New Roman"/>
                <w:b/>
                <w:noProof/>
                <w:kern w:val="0"/>
              </w:rPr>
              <w:t>19,9</w:t>
            </w:r>
            <w:r>
              <w:rPr>
                <w:rFonts w:eastAsia="Times New Roman"/>
                <w:b/>
                <w:kern w:val="0"/>
              </w:rPr>
              <w:fldChar w:fldCharType="end"/>
            </w:r>
          </w:p>
        </w:tc>
        <w:tc>
          <w:tcPr>
            <w:tcW w:w="782" w:type="pct"/>
            <w:vAlign w:val="center"/>
          </w:tcPr>
          <w:p w:rsidR="004B4753" w:rsidRPr="00B211B0" w:rsidRDefault="000D3BBF" w:rsidP="00156CEF">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=ОД_п </w:instrText>
            </w:r>
            <w:r>
              <w:rPr>
                <w:rFonts w:eastAsia="Times New Roman"/>
                <w:b/>
                <w:kern w:val="0"/>
              </w:rPr>
              <w:fldChar w:fldCharType="separate"/>
            </w:r>
            <w:r w:rsidR="00A5794D">
              <w:rPr>
                <w:rFonts w:eastAsia="Times New Roman"/>
                <w:b/>
                <w:noProof/>
                <w:kern w:val="0"/>
              </w:rPr>
              <w:t>40</w:t>
            </w:r>
            <w:r>
              <w:rPr>
                <w:rFonts w:eastAsia="Times New Roman"/>
                <w:b/>
                <w:kern w:val="0"/>
              </w:rPr>
              <w:fldChar w:fldCharType="end"/>
            </w:r>
          </w:p>
        </w:tc>
      </w:tr>
      <w:tr w:rsidR="00E5074B" w:rsidTr="00156CEF">
        <w:trPr>
          <w:cantSplit/>
          <w:trHeight w:val="255"/>
        </w:trPr>
        <w:tc>
          <w:tcPr>
            <w:tcW w:w="442" w:type="pct"/>
            <w:vMerge/>
            <w:vAlign w:val="center"/>
          </w:tcPr>
          <w:p w:rsidR="004B4753" w:rsidRPr="00D22DC0" w:rsidRDefault="004B4753" w:rsidP="00156CEF">
            <w:pPr>
              <w:spacing w:before="120" w:after="120"/>
              <w:jc w:val="center"/>
              <w:rPr>
                <w:rFonts w:eastAsia="Times New Roman"/>
                <w:b/>
                <w:i/>
                <w:kern w:val="0"/>
                <w:lang w:val="en-US"/>
              </w:rPr>
            </w:pPr>
          </w:p>
        </w:tc>
        <w:tc>
          <w:tcPr>
            <w:tcW w:w="2098" w:type="pct"/>
            <w:vMerge/>
            <w:tcBorders>
              <w:left w:val="nil"/>
            </w:tcBorders>
            <w:vAlign w:val="center"/>
          </w:tcPr>
          <w:p w:rsidR="004B4753" w:rsidRPr="00D22DC0" w:rsidRDefault="004B4753" w:rsidP="00156CEF">
            <w:pPr>
              <w:spacing w:before="120" w:after="120"/>
              <w:rPr>
                <w:b/>
                <w:i/>
              </w:rPr>
            </w:pPr>
          </w:p>
        </w:tc>
        <w:tc>
          <w:tcPr>
            <w:tcW w:w="804" w:type="pct"/>
            <w:vMerge/>
            <w:vAlign w:val="center"/>
          </w:tcPr>
          <w:p w:rsidR="004B4753" w:rsidRPr="00C84278" w:rsidRDefault="004B4753" w:rsidP="00156CEF">
            <w:pPr>
              <w:jc w:val="center"/>
              <w:rPr>
                <w:rFonts w:eastAsia="Times New Roman"/>
                <w:kern w:val="0"/>
                <w:u w:val="single"/>
              </w:rPr>
            </w:pPr>
          </w:p>
        </w:tc>
        <w:tc>
          <w:tcPr>
            <w:tcW w:w="874" w:type="pct"/>
            <w:tcBorders>
              <w:left w:val="nil"/>
            </w:tcBorders>
            <w:vAlign w:val="center"/>
          </w:tcPr>
          <w:p w:rsidR="004B4753" w:rsidRPr="00B211B0" w:rsidRDefault="00077842" w:rsidP="00077842">
            <w:pPr>
              <w:spacing w:before="120" w:after="120"/>
              <w:jc w:val="center"/>
              <w:rPr>
                <w:rFonts w:eastAsia="Times New Roman"/>
                <w:b/>
                <w:kern w:val="0"/>
                <w:lang w:val="en-US"/>
              </w:rPr>
            </w:pPr>
            <w:r>
              <w:rPr>
                <w:rFonts w:eastAsia="Times New Roman"/>
                <w:b/>
                <w:kern w:val="0"/>
              </w:rPr>
              <w:fldChar w:fldCharType="begin"/>
            </w:r>
            <w:r>
              <w:rPr>
                <w:rFonts w:eastAsia="Times New Roman"/>
                <w:b/>
                <w:kern w:val="0"/>
              </w:rPr>
              <w:instrText xml:space="preserve"> =ОД_с/Общ_площадь*100 \# "0,00%" </w:instrText>
            </w:r>
            <w:r>
              <w:rPr>
                <w:rFonts w:eastAsia="Times New Roman"/>
                <w:b/>
                <w:kern w:val="0"/>
              </w:rPr>
              <w:fldChar w:fldCharType="separate"/>
            </w:r>
            <w:r w:rsidR="00A5794D">
              <w:rPr>
                <w:rFonts w:eastAsia="Times New Roman"/>
                <w:b/>
                <w:noProof/>
                <w:kern w:val="0"/>
              </w:rPr>
              <w:t>0,14%</w:t>
            </w:r>
            <w:r>
              <w:rPr>
                <w:rFonts w:eastAsia="Times New Roman"/>
                <w:b/>
                <w:kern w:val="0"/>
              </w:rPr>
              <w:fldChar w:fldCharType="end"/>
            </w:r>
          </w:p>
        </w:tc>
        <w:tc>
          <w:tcPr>
            <w:tcW w:w="782" w:type="pct"/>
            <w:vAlign w:val="center"/>
          </w:tcPr>
          <w:p w:rsidR="004B4753" w:rsidRPr="00B211B0" w:rsidRDefault="00077842" w:rsidP="00077842">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=ОД_п /Общ_площадь*100 \# "0,00%" </w:instrText>
            </w:r>
            <w:r>
              <w:rPr>
                <w:rFonts w:eastAsia="Times New Roman"/>
                <w:b/>
                <w:kern w:val="0"/>
              </w:rPr>
              <w:fldChar w:fldCharType="separate"/>
            </w:r>
            <w:r w:rsidR="00A5794D">
              <w:rPr>
                <w:rFonts w:eastAsia="Times New Roman"/>
                <w:b/>
                <w:noProof/>
                <w:kern w:val="0"/>
              </w:rPr>
              <w:t>0,27%</w:t>
            </w:r>
            <w:r>
              <w:rPr>
                <w:rFonts w:eastAsia="Times New Roman"/>
                <w:b/>
                <w:kern w:val="0"/>
              </w:rPr>
              <w:fldChar w:fldCharType="end"/>
            </w:r>
          </w:p>
        </w:tc>
      </w:tr>
      <w:tr w:rsidR="00E5074B" w:rsidTr="00156CEF">
        <w:trPr>
          <w:cantSplit/>
          <w:trHeight w:val="533"/>
        </w:trPr>
        <w:tc>
          <w:tcPr>
            <w:tcW w:w="442" w:type="pct"/>
            <w:vMerge w:val="restart"/>
            <w:vAlign w:val="center"/>
          </w:tcPr>
          <w:p w:rsidR="004B4753" w:rsidRPr="000D3BBF" w:rsidRDefault="00AD412F" w:rsidP="00156CEF">
            <w:pPr>
              <w:spacing w:before="120" w:after="120"/>
              <w:jc w:val="center"/>
              <w:rPr>
                <w:rFonts w:eastAsia="Times New Roman"/>
                <w:b/>
                <w:i/>
                <w:kern w:val="0"/>
                <w:lang w:val="en-US"/>
              </w:rPr>
            </w:pPr>
            <w:r>
              <w:rPr>
                <w:rFonts w:eastAsia="Times New Roman"/>
                <w:b/>
                <w:i/>
                <w:kern w:val="0"/>
                <w:lang w:val="en-US"/>
              </w:rPr>
              <w:t>3</w:t>
            </w:r>
          </w:p>
        </w:tc>
        <w:tc>
          <w:tcPr>
            <w:tcW w:w="2098" w:type="pct"/>
            <w:vMerge w:val="restart"/>
            <w:tcBorders>
              <w:left w:val="nil"/>
            </w:tcBorders>
            <w:vAlign w:val="center"/>
          </w:tcPr>
          <w:p w:rsidR="004B4753" w:rsidRPr="006143FE" w:rsidRDefault="004B4753" w:rsidP="00156CEF">
            <w:pPr>
              <w:spacing w:before="120" w:after="120"/>
              <w:rPr>
                <w:rFonts w:eastAsia="Times New Roman"/>
                <w:kern w:val="0"/>
              </w:rPr>
            </w:pPr>
            <w:r w:rsidRPr="004E1D1B">
              <w:rPr>
                <w:b/>
                <w:i/>
                <w:szCs w:val="22"/>
              </w:rPr>
              <w:t>Производственные зоны, зоны инженерной и транспортной инфраструктур, из них:</w:t>
            </w:r>
          </w:p>
        </w:tc>
        <w:tc>
          <w:tcPr>
            <w:tcW w:w="804" w:type="pct"/>
            <w:vMerge w:val="restart"/>
            <w:vAlign w:val="center"/>
          </w:tcPr>
          <w:p w:rsidR="004B4753" w:rsidRPr="00C84278" w:rsidRDefault="004B4753" w:rsidP="00156CEF">
            <w:pPr>
              <w:jc w:val="center"/>
              <w:rPr>
                <w:rFonts w:eastAsia="Times New Roman"/>
                <w:kern w:val="0"/>
                <w:u w:val="single"/>
              </w:rPr>
            </w:pPr>
            <w:r w:rsidRPr="00C84278">
              <w:rPr>
                <w:rFonts w:eastAsia="Times New Roman"/>
                <w:kern w:val="0"/>
                <w:u w:val="single"/>
              </w:rPr>
              <w:t>га</w:t>
            </w:r>
          </w:p>
          <w:p w:rsidR="004B4753" w:rsidRPr="006143FE" w:rsidRDefault="004B4753" w:rsidP="00156CEF">
            <w:pPr>
              <w:jc w:val="center"/>
              <w:rPr>
                <w:rFonts w:eastAsia="Times New Roman"/>
                <w:kern w:val="0"/>
              </w:rPr>
            </w:pPr>
            <w:r>
              <w:rPr>
                <w:rFonts w:eastAsia="Times New Roman"/>
                <w:kern w:val="0"/>
                <w:lang w:val="en-US"/>
              </w:rPr>
              <w:t>%</w:t>
            </w:r>
          </w:p>
        </w:tc>
        <w:tc>
          <w:tcPr>
            <w:tcW w:w="874" w:type="pct"/>
            <w:vAlign w:val="center"/>
          </w:tcPr>
          <w:p w:rsidR="004B4753" w:rsidRPr="00B211B0" w:rsidRDefault="000D3BBF" w:rsidP="00156CEF">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=П_с+И_с+Т_с </w:instrText>
            </w:r>
            <w:r>
              <w:rPr>
                <w:rFonts w:eastAsia="Times New Roman"/>
                <w:b/>
                <w:kern w:val="0"/>
              </w:rPr>
              <w:fldChar w:fldCharType="separate"/>
            </w:r>
            <w:r w:rsidR="00A5794D">
              <w:rPr>
                <w:rFonts w:eastAsia="Times New Roman"/>
                <w:b/>
                <w:noProof/>
                <w:kern w:val="0"/>
              </w:rPr>
              <w:t>1010,4</w:t>
            </w:r>
            <w:r>
              <w:rPr>
                <w:rFonts w:eastAsia="Times New Roman"/>
                <w:b/>
                <w:kern w:val="0"/>
              </w:rPr>
              <w:fldChar w:fldCharType="end"/>
            </w:r>
          </w:p>
        </w:tc>
        <w:tc>
          <w:tcPr>
            <w:tcW w:w="782" w:type="pct"/>
            <w:vAlign w:val="center"/>
          </w:tcPr>
          <w:p w:rsidR="004B4753" w:rsidRPr="00B211B0" w:rsidRDefault="005374E0" w:rsidP="00156CEF">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=П_п+И_п+Т_п </w:instrText>
            </w:r>
            <w:r>
              <w:rPr>
                <w:rFonts w:eastAsia="Times New Roman"/>
                <w:b/>
                <w:kern w:val="0"/>
              </w:rPr>
              <w:fldChar w:fldCharType="separate"/>
            </w:r>
            <w:r w:rsidR="00A5794D">
              <w:rPr>
                <w:rFonts w:eastAsia="Times New Roman"/>
                <w:b/>
                <w:noProof/>
                <w:kern w:val="0"/>
              </w:rPr>
              <w:t>1599,9</w:t>
            </w:r>
            <w:r>
              <w:rPr>
                <w:rFonts w:eastAsia="Times New Roman"/>
                <w:b/>
                <w:kern w:val="0"/>
              </w:rPr>
              <w:fldChar w:fldCharType="end"/>
            </w:r>
          </w:p>
        </w:tc>
      </w:tr>
      <w:tr w:rsidR="00E5074B" w:rsidTr="00156CEF">
        <w:trPr>
          <w:cantSplit/>
          <w:trHeight w:val="532"/>
        </w:trPr>
        <w:tc>
          <w:tcPr>
            <w:tcW w:w="442" w:type="pct"/>
            <w:vMerge/>
            <w:vAlign w:val="center"/>
          </w:tcPr>
          <w:p w:rsidR="004B4753" w:rsidRDefault="004B4753" w:rsidP="00156CEF">
            <w:pPr>
              <w:spacing w:before="120" w:after="120"/>
              <w:jc w:val="center"/>
              <w:rPr>
                <w:rFonts w:eastAsia="Times New Roman"/>
                <w:kern w:val="0"/>
                <w:lang w:val="en-US"/>
              </w:rPr>
            </w:pPr>
          </w:p>
        </w:tc>
        <w:tc>
          <w:tcPr>
            <w:tcW w:w="2098" w:type="pct"/>
            <w:vMerge/>
            <w:tcBorders>
              <w:left w:val="nil"/>
            </w:tcBorders>
            <w:vAlign w:val="center"/>
          </w:tcPr>
          <w:p w:rsidR="004B4753" w:rsidRPr="00E56E1D" w:rsidRDefault="004B4753" w:rsidP="00156CEF">
            <w:pPr>
              <w:spacing w:before="120" w:after="120"/>
              <w:rPr>
                <w:b/>
                <w:i/>
                <w:szCs w:val="22"/>
              </w:rPr>
            </w:pP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vAlign w:val="center"/>
          </w:tcPr>
          <w:p w:rsidR="004B4753" w:rsidRPr="00B211B0" w:rsidRDefault="00573395" w:rsidP="00573395">
            <w:pPr>
              <w:spacing w:before="120" w:after="120"/>
              <w:jc w:val="center"/>
              <w:rPr>
                <w:rFonts w:eastAsia="Times New Roman"/>
                <w:b/>
                <w:kern w:val="0"/>
                <w:lang w:val="en-US"/>
              </w:rPr>
            </w:pPr>
            <w:r>
              <w:rPr>
                <w:rFonts w:eastAsia="Times New Roman"/>
                <w:b/>
                <w:kern w:val="0"/>
              </w:rPr>
              <w:fldChar w:fldCharType="begin"/>
            </w:r>
            <w:r>
              <w:rPr>
                <w:rFonts w:eastAsia="Times New Roman"/>
                <w:b/>
                <w:kern w:val="0"/>
              </w:rPr>
              <w:instrText xml:space="preserve"> =(П_с+И_с+Т_с)/Общ_площадь*100 \# "0,00%" </w:instrText>
            </w:r>
            <w:r>
              <w:rPr>
                <w:rFonts w:eastAsia="Times New Roman"/>
                <w:b/>
                <w:kern w:val="0"/>
              </w:rPr>
              <w:fldChar w:fldCharType="separate"/>
            </w:r>
            <w:r w:rsidR="00A5794D">
              <w:rPr>
                <w:rFonts w:eastAsia="Times New Roman"/>
                <w:b/>
                <w:noProof/>
                <w:kern w:val="0"/>
              </w:rPr>
              <w:t>6,87%</w:t>
            </w:r>
            <w:r>
              <w:rPr>
                <w:rFonts w:eastAsia="Times New Roman"/>
                <w:b/>
                <w:kern w:val="0"/>
              </w:rPr>
              <w:fldChar w:fldCharType="end"/>
            </w:r>
          </w:p>
        </w:tc>
        <w:tc>
          <w:tcPr>
            <w:tcW w:w="782" w:type="pct"/>
            <w:vAlign w:val="center"/>
          </w:tcPr>
          <w:p w:rsidR="004B4753" w:rsidRPr="00B211B0" w:rsidRDefault="00573395" w:rsidP="00156CEF">
            <w:pPr>
              <w:spacing w:before="120" w:after="120"/>
              <w:jc w:val="center"/>
              <w:rPr>
                <w:rFonts w:eastAsia="Times New Roman"/>
                <w:b/>
                <w:kern w:val="0"/>
                <w:lang w:val="en-US"/>
              </w:rPr>
            </w:pPr>
            <w:r>
              <w:rPr>
                <w:rFonts w:eastAsia="Times New Roman"/>
                <w:b/>
                <w:kern w:val="0"/>
              </w:rPr>
              <w:fldChar w:fldCharType="begin"/>
            </w:r>
            <w:r>
              <w:rPr>
                <w:rFonts w:eastAsia="Times New Roman"/>
                <w:b/>
                <w:kern w:val="0"/>
              </w:rPr>
              <w:instrText xml:space="preserve"> =(П_п+И_п+Т_п)/Общ_площадь*100 \# "0,00%" </w:instrText>
            </w:r>
            <w:r>
              <w:rPr>
                <w:rFonts w:eastAsia="Times New Roman"/>
                <w:b/>
                <w:kern w:val="0"/>
              </w:rPr>
              <w:fldChar w:fldCharType="separate"/>
            </w:r>
            <w:r w:rsidR="00A5794D">
              <w:rPr>
                <w:rFonts w:eastAsia="Times New Roman"/>
                <w:b/>
                <w:noProof/>
                <w:kern w:val="0"/>
              </w:rPr>
              <w:t>10,88%</w:t>
            </w:r>
            <w:r>
              <w:rPr>
                <w:rFonts w:eastAsia="Times New Roman"/>
                <w:b/>
                <w:kern w:val="0"/>
              </w:rPr>
              <w:fldChar w:fldCharType="end"/>
            </w:r>
          </w:p>
        </w:tc>
      </w:tr>
      <w:tr w:rsidR="00E5074B" w:rsidTr="00156CEF">
        <w:trPr>
          <w:cantSplit/>
          <w:trHeight w:val="532"/>
        </w:trPr>
        <w:tc>
          <w:tcPr>
            <w:tcW w:w="442" w:type="pct"/>
            <w:vMerge w:val="restart"/>
            <w:vAlign w:val="center"/>
          </w:tcPr>
          <w:p w:rsidR="004B4753" w:rsidRDefault="00AD412F" w:rsidP="00156CEF">
            <w:pPr>
              <w:spacing w:before="120" w:after="120"/>
              <w:jc w:val="center"/>
              <w:rPr>
                <w:rFonts w:eastAsia="Times New Roman"/>
                <w:kern w:val="0"/>
                <w:lang w:val="en-US"/>
              </w:rPr>
            </w:pPr>
            <w:r>
              <w:rPr>
                <w:rFonts w:eastAsia="Times New Roman"/>
                <w:kern w:val="0"/>
                <w:lang w:val="en-US"/>
              </w:rPr>
              <w:t>3.1</w:t>
            </w:r>
          </w:p>
        </w:tc>
        <w:tc>
          <w:tcPr>
            <w:tcW w:w="2098" w:type="pct"/>
            <w:vMerge w:val="restart"/>
            <w:tcBorders>
              <w:left w:val="nil"/>
            </w:tcBorders>
            <w:vAlign w:val="center"/>
          </w:tcPr>
          <w:p w:rsidR="004B4753" w:rsidRPr="00B211B0" w:rsidRDefault="004B4753" w:rsidP="00156CEF">
            <w:pPr>
              <w:spacing w:before="120" w:after="120" w:line="276" w:lineRule="auto"/>
              <w:rPr>
                <w:szCs w:val="22"/>
              </w:rPr>
            </w:pPr>
            <w:r w:rsidRPr="00B211B0">
              <w:rPr>
                <w:szCs w:val="22"/>
              </w:rPr>
              <w:t xml:space="preserve">Производственная зона </w:t>
            </w: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vAlign w:val="center"/>
          </w:tcPr>
          <w:p w:rsidR="004B4753" w:rsidRPr="00B211B0" w:rsidRDefault="001C1062" w:rsidP="00156CEF">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=П_с </w:instrText>
            </w:r>
            <w:r>
              <w:rPr>
                <w:rFonts w:eastAsia="Times New Roman"/>
                <w:kern w:val="0"/>
                <w:lang w:val="en-US"/>
              </w:rPr>
              <w:fldChar w:fldCharType="separate"/>
            </w:r>
            <w:r w:rsidR="00A5794D">
              <w:rPr>
                <w:rFonts w:eastAsia="Times New Roman"/>
                <w:noProof/>
                <w:kern w:val="0"/>
                <w:lang w:val="en-US"/>
              </w:rPr>
              <w:t>714,9</w:t>
            </w:r>
            <w:r>
              <w:rPr>
                <w:rFonts w:eastAsia="Times New Roman"/>
                <w:kern w:val="0"/>
                <w:lang w:val="en-US"/>
              </w:rPr>
              <w:fldChar w:fldCharType="end"/>
            </w:r>
          </w:p>
        </w:tc>
        <w:tc>
          <w:tcPr>
            <w:tcW w:w="782" w:type="pct"/>
            <w:vAlign w:val="center"/>
          </w:tcPr>
          <w:p w:rsidR="004B4753" w:rsidRPr="00400B92" w:rsidRDefault="00573395" w:rsidP="00156CEF">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=П_п </w:instrText>
            </w:r>
            <w:r>
              <w:rPr>
                <w:rFonts w:eastAsia="Times New Roman"/>
                <w:kern w:val="0"/>
                <w:lang w:val="en-US"/>
              </w:rPr>
              <w:fldChar w:fldCharType="separate"/>
            </w:r>
            <w:r w:rsidR="00A5794D">
              <w:rPr>
                <w:rFonts w:eastAsia="Times New Roman"/>
                <w:noProof/>
                <w:kern w:val="0"/>
                <w:lang w:val="en-US"/>
              </w:rPr>
              <w:t>1303,5</w:t>
            </w:r>
            <w:r>
              <w:rPr>
                <w:rFonts w:eastAsia="Times New Roman"/>
                <w:kern w:val="0"/>
                <w:lang w:val="en-US"/>
              </w:rPr>
              <w:fldChar w:fldCharType="end"/>
            </w:r>
          </w:p>
        </w:tc>
      </w:tr>
      <w:tr w:rsidR="00E5074B" w:rsidTr="00156CEF">
        <w:trPr>
          <w:cantSplit/>
          <w:trHeight w:val="532"/>
        </w:trPr>
        <w:tc>
          <w:tcPr>
            <w:tcW w:w="442" w:type="pct"/>
            <w:vMerge/>
            <w:vAlign w:val="center"/>
          </w:tcPr>
          <w:p w:rsidR="004B4753" w:rsidRDefault="004B4753" w:rsidP="00156CEF">
            <w:pPr>
              <w:spacing w:before="120" w:after="120"/>
              <w:jc w:val="center"/>
              <w:rPr>
                <w:rFonts w:eastAsia="Times New Roman"/>
                <w:kern w:val="0"/>
                <w:lang w:val="en-US"/>
              </w:rPr>
            </w:pPr>
          </w:p>
        </w:tc>
        <w:tc>
          <w:tcPr>
            <w:tcW w:w="2098" w:type="pct"/>
            <w:vMerge/>
            <w:tcBorders>
              <w:left w:val="nil"/>
            </w:tcBorders>
            <w:vAlign w:val="center"/>
          </w:tcPr>
          <w:p w:rsidR="004B4753" w:rsidRPr="00B211B0" w:rsidRDefault="004B4753" w:rsidP="00156CEF">
            <w:pPr>
              <w:spacing w:before="120" w:after="120"/>
              <w:rPr>
                <w:b/>
                <w:i/>
                <w:szCs w:val="22"/>
              </w:rPr>
            </w:pP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vAlign w:val="center"/>
          </w:tcPr>
          <w:p w:rsidR="004B4753" w:rsidRPr="00573395" w:rsidRDefault="00573395" w:rsidP="00156CEF">
            <w:pPr>
              <w:spacing w:before="120" w:after="120"/>
              <w:jc w:val="center"/>
              <w:rPr>
                <w:rFonts w:eastAsia="Times New Roman"/>
                <w:kern w:val="0"/>
                <w:lang w:val="en-US"/>
              </w:rPr>
            </w:pPr>
            <w:r>
              <w:rPr>
                <w:rFonts w:eastAsia="Times New Roman"/>
                <w:kern w:val="0"/>
              </w:rPr>
              <w:fldChar w:fldCharType="begin"/>
            </w:r>
            <w:r>
              <w:rPr>
                <w:rFonts w:eastAsia="Times New Roman"/>
                <w:kern w:val="0"/>
              </w:rPr>
              <w:instrText xml:space="preserve"> =П_с/Общ_площадь*100 \# "0,00%" </w:instrText>
            </w:r>
            <w:r>
              <w:rPr>
                <w:rFonts w:eastAsia="Times New Roman"/>
                <w:kern w:val="0"/>
              </w:rPr>
              <w:fldChar w:fldCharType="separate"/>
            </w:r>
            <w:r w:rsidR="00A5794D">
              <w:rPr>
                <w:rFonts w:eastAsia="Times New Roman"/>
                <w:noProof/>
                <w:kern w:val="0"/>
              </w:rPr>
              <w:t>4,86%</w:t>
            </w:r>
            <w:r>
              <w:rPr>
                <w:rFonts w:eastAsia="Times New Roman"/>
                <w:kern w:val="0"/>
              </w:rPr>
              <w:fldChar w:fldCharType="end"/>
            </w:r>
          </w:p>
        </w:tc>
        <w:tc>
          <w:tcPr>
            <w:tcW w:w="782" w:type="pct"/>
            <w:vAlign w:val="center"/>
          </w:tcPr>
          <w:p w:rsidR="004B4753" w:rsidRPr="006143FE" w:rsidRDefault="00573395" w:rsidP="00156CEF">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=П_п/Общ_площадь*100 \# "0,00%" </w:instrText>
            </w:r>
            <w:r>
              <w:rPr>
                <w:rFonts w:eastAsia="Times New Roman"/>
                <w:kern w:val="0"/>
              </w:rPr>
              <w:fldChar w:fldCharType="separate"/>
            </w:r>
            <w:r w:rsidR="00A5794D">
              <w:rPr>
                <w:rFonts w:eastAsia="Times New Roman"/>
                <w:noProof/>
                <w:kern w:val="0"/>
              </w:rPr>
              <w:t>8,86%</w:t>
            </w:r>
            <w:r>
              <w:rPr>
                <w:rFonts w:eastAsia="Times New Roman"/>
                <w:kern w:val="0"/>
              </w:rPr>
              <w:fldChar w:fldCharType="end"/>
            </w:r>
          </w:p>
        </w:tc>
      </w:tr>
      <w:tr w:rsidR="00E5074B" w:rsidTr="00156CEF">
        <w:trPr>
          <w:cantSplit/>
          <w:trHeight w:val="532"/>
        </w:trPr>
        <w:tc>
          <w:tcPr>
            <w:tcW w:w="442" w:type="pct"/>
            <w:vMerge w:val="restart"/>
            <w:vAlign w:val="center"/>
          </w:tcPr>
          <w:p w:rsidR="004B4753" w:rsidRDefault="004B4753" w:rsidP="00156CEF">
            <w:pPr>
              <w:spacing w:before="120" w:after="120"/>
              <w:jc w:val="center"/>
              <w:rPr>
                <w:rFonts w:eastAsia="Times New Roman"/>
                <w:kern w:val="0"/>
                <w:lang w:val="en-US"/>
              </w:rPr>
            </w:pPr>
            <w:r>
              <w:rPr>
                <w:rFonts w:eastAsia="Times New Roman"/>
                <w:kern w:val="0"/>
                <w:lang w:val="en-US"/>
              </w:rPr>
              <w:lastRenderedPageBreak/>
              <w:t>3.</w:t>
            </w:r>
            <w:r w:rsidR="005D0027">
              <w:rPr>
                <w:rFonts w:eastAsia="Times New Roman"/>
                <w:kern w:val="0"/>
                <w:lang w:val="en-US"/>
              </w:rPr>
              <w:t>2</w:t>
            </w:r>
          </w:p>
        </w:tc>
        <w:tc>
          <w:tcPr>
            <w:tcW w:w="2098" w:type="pct"/>
            <w:vMerge w:val="restart"/>
            <w:tcBorders>
              <w:left w:val="nil"/>
            </w:tcBorders>
            <w:vAlign w:val="center"/>
          </w:tcPr>
          <w:p w:rsidR="004B4753" w:rsidRPr="00B211B0" w:rsidRDefault="004B4753" w:rsidP="00156CEF">
            <w:pPr>
              <w:spacing w:before="120" w:after="120" w:line="276" w:lineRule="auto"/>
              <w:rPr>
                <w:szCs w:val="22"/>
              </w:rPr>
            </w:pPr>
            <w:r w:rsidRPr="00B211B0">
              <w:rPr>
                <w:szCs w:val="22"/>
              </w:rPr>
              <w:t>Зона инженерной инфраструктуры</w:t>
            </w: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vAlign w:val="center"/>
          </w:tcPr>
          <w:p w:rsidR="004B4753" w:rsidRPr="00B211B0" w:rsidRDefault="001C1062" w:rsidP="00156CEF">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=И_с </w:instrText>
            </w:r>
            <w:r>
              <w:rPr>
                <w:rFonts w:eastAsia="Times New Roman"/>
                <w:kern w:val="0"/>
                <w:lang w:val="en-US"/>
              </w:rPr>
              <w:fldChar w:fldCharType="separate"/>
            </w:r>
            <w:r w:rsidR="00A5794D">
              <w:rPr>
                <w:rFonts w:eastAsia="Times New Roman"/>
                <w:noProof/>
                <w:kern w:val="0"/>
                <w:lang w:val="en-US"/>
              </w:rPr>
              <w:t>2,1</w:t>
            </w:r>
            <w:r>
              <w:rPr>
                <w:rFonts w:eastAsia="Times New Roman"/>
                <w:kern w:val="0"/>
                <w:lang w:val="en-US"/>
              </w:rPr>
              <w:fldChar w:fldCharType="end"/>
            </w:r>
          </w:p>
        </w:tc>
        <w:tc>
          <w:tcPr>
            <w:tcW w:w="782" w:type="pct"/>
            <w:vAlign w:val="center"/>
          </w:tcPr>
          <w:p w:rsidR="004B4753" w:rsidRPr="00D71B0C" w:rsidRDefault="001C1062" w:rsidP="00156CEF">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=И_п </w:instrText>
            </w:r>
            <w:r>
              <w:rPr>
                <w:rFonts w:eastAsia="Times New Roman"/>
                <w:kern w:val="0"/>
                <w:lang w:val="en-US"/>
              </w:rPr>
              <w:fldChar w:fldCharType="separate"/>
            </w:r>
            <w:r w:rsidR="00A5794D">
              <w:rPr>
                <w:rFonts w:eastAsia="Times New Roman"/>
                <w:noProof/>
                <w:kern w:val="0"/>
                <w:lang w:val="en-US"/>
              </w:rPr>
              <w:t>2,2</w:t>
            </w:r>
            <w:r>
              <w:rPr>
                <w:rFonts w:eastAsia="Times New Roman"/>
                <w:kern w:val="0"/>
                <w:lang w:val="en-US"/>
              </w:rPr>
              <w:fldChar w:fldCharType="end"/>
            </w:r>
          </w:p>
        </w:tc>
      </w:tr>
      <w:tr w:rsidR="00E5074B" w:rsidTr="00156CEF">
        <w:trPr>
          <w:cantSplit/>
          <w:trHeight w:val="532"/>
        </w:trPr>
        <w:tc>
          <w:tcPr>
            <w:tcW w:w="442" w:type="pct"/>
            <w:vMerge/>
            <w:vAlign w:val="center"/>
          </w:tcPr>
          <w:p w:rsidR="004B4753" w:rsidRDefault="004B4753" w:rsidP="00156CEF">
            <w:pPr>
              <w:spacing w:before="120" w:after="120"/>
              <w:jc w:val="center"/>
              <w:rPr>
                <w:rFonts w:eastAsia="Times New Roman"/>
                <w:kern w:val="0"/>
                <w:lang w:val="en-US"/>
              </w:rPr>
            </w:pPr>
          </w:p>
        </w:tc>
        <w:tc>
          <w:tcPr>
            <w:tcW w:w="2098" w:type="pct"/>
            <w:vMerge/>
            <w:tcBorders>
              <w:left w:val="nil"/>
            </w:tcBorders>
            <w:vAlign w:val="center"/>
          </w:tcPr>
          <w:p w:rsidR="004B4753" w:rsidRPr="00B211B0" w:rsidRDefault="004B4753" w:rsidP="00156CEF">
            <w:pPr>
              <w:spacing w:before="120" w:after="120"/>
              <w:rPr>
                <w:b/>
                <w:i/>
                <w:szCs w:val="22"/>
              </w:rPr>
            </w:pP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vAlign w:val="center"/>
          </w:tcPr>
          <w:p w:rsidR="004B4753" w:rsidRPr="00573395" w:rsidRDefault="00573395" w:rsidP="00156CEF">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=И_с/Общ_площадь*100 \# "0,00%" </w:instrText>
            </w:r>
            <w:r>
              <w:rPr>
                <w:rFonts w:eastAsia="Times New Roman"/>
                <w:kern w:val="0"/>
              </w:rPr>
              <w:fldChar w:fldCharType="separate"/>
            </w:r>
            <w:r w:rsidR="00A5794D">
              <w:rPr>
                <w:rFonts w:eastAsia="Times New Roman"/>
                <w:noProof/>
                <w:kern w:val="0"/>
              </w:rPr>
              <w:t>0,01%</w:t>
            </w:r>
            <w:r>
              <w:rPr>
                <w:rFonts w:eastAsia="Times New Roman"/>
                <w:kern w:val="0"/>
              </w:rPr>
              <w:fldChar w:fldCharType="end"/>
            </w:r>
          </w:p>
        </w:tc>
        <w:tc>
          <w:tcPr>
            <w:tcW w:w="782" w:type="pct"/>
            <w:vAlign w:val="center"/>
          </w:tcPr>
          <w:p w:rsidR="004B4753" w:rsidRPr="006143FE" w:rsidRDefault="00573395" w:rsidP="00156CEF">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=И_п/Общ_площадь*100 \# "0,00%" </w:instrText>
            </w:r>
            <w:r>
              <w:rPr>
                <w:rFonts w:eastAsia="Times New Roman"/>
                <w:kern w:val="0"/>
              </w:rPr>
              <w:fldChar w:fldCharType="separate"/>
            </w:r>
            <w:r w:rsidR="00A5794D">
              <w:rPr>
                <w:rFonts w:eastAsia="Times New Roman"/>
                <w:noProof/>
                <w:kern w:val="0"/>
              </w:rPr>
              <w:t>0,01%</w:t>
            </w:r>
            <w:r>
              <w:rPr>
                <w:rFonts w:eastAsia="Times New Roman"/>
                <w:kern w:val="0"/>
              </w:rPr>
              <w:fldChar w:fldCharType="end"/>
            </w:r>
          </w:p>
        </w:tc>
      </w:tr>
      <w:tr w:rsidR="00E5074B" w:rsidTr="00156CEF">
        <w:trPr>
          <w:cantSplit/>
          <w:trHeight w:val="532"/>
        </w:trPr>
        <w:tc>
          <w:tcPr>
            <w:tcW w:w="442" w:type="pct"/>
            <w:vMerge w:val="restart"/>
            <w:vAlign w:val="center"/>
          </w:tcPr>
          <w:p w:rsidR="004B4753" w:rsidRDefault="005D0027" w:rsidP="00156CEF">
            <w:pPr>
              <w:spacing w:before="120" w:after="120"/>
              <w:jc w:val="center"/>
              <w:rPr>
                <w:rFonts w:eastAsia="Times New Roman"/>
                <w:kern w:val="0"/>
                <w:lang w:val="en-US"/>
              </w:rPr>
            </w:pPr>
            <w:r>
              <w:rPr>
                <w:rFonts w:eastAsia="Times New Roman"/>
                <w:kern w:val="0"/>
                <w:lang w:val="en-US"/>
              </w:rPr>
              <w:t>3.3</w:t>
            </w:r>
          </w:p>
        </w:tc>
        <w:tc>
          <w:tcPr>
            <w:tcW w:w="2098" w:type="pct"/>
            <w:vMerge w:val="restart"/>
            <w:tcBorders>
              <w:left w:val="nil"/>
            </w:tcBorders>
            <w:vAlign w:val="center"/>
          </w:tcPr>
          <w:p w:rsidR="004B4753" w:rsidRPr="00B211B0" w:rsidRDefault="004B4753" w:rsidP="00156CEF">
            <w:pPr>
              <w:spacing w:before="120" w:after="120" w:line="276" w:lineRule="auto"/>
              <w:rPr>
                <w:szCs w:val="22"/>
              </w:rPr>
            </w:pPr>
            <w:r w:rsidRPr="00B211B0">
              <w:rPr>
                <w:szCs w:val="22"/>
              </w:rPr>
              <w:t>Зона транспортной инфраструктуры</w:t>
            </w: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vAlign w:val="center"/>
          </w:tcPr>
          <w:p w:rsidR="004B4753" w:rsidRPr="00B211B0" w:rsidRDefault="001C1062" w:rsidP="00156CEF">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=Т_с </w:instrText>
            </w:r>
            <w:r>
              <w:rPr>
                <w:rFonts w:eastAsia="Times New Roman"/>
                <w:kern w:val="0"/>
                <w:lang w:val="en-US"/>
              </w:rPr>
              <w:fldChar w:fldCharType="separate"/>
            </w:r>
            <w:r w:rsidR="00A5794D">
              <w:rPr>
                <w:rFonts w:eastAsia="Times New Roman"/>
                <w:noProof/>
                <w:kern w:val="0"/>
                <w:lang w:val="en-US"/>
              </w:rPr>
              <w:t>293,4</w:t>
            </w:r>
            <w:r>
              <w:rPr>
                <w:rFonts w:eastAsia="Times New Roman"/>
                <w:kern w:val="0"/>
                <w:lang w:val="en-US"/>
              </w:rPr>
              <w:fldChar w:fldCharType="end"/>
            </w:r>
          </w:p>
        </w:tc>
        <w:tc>
          <w:tcPr>
            <w:tcW w:w="782" w:type="pct"/>
            <w:vAlign w:val="center"/>
          </w:tcPr>
          <w:p w:rsidR="004B4753" w:rsidRPr="000C5AEF" w:rsidRDefault="001C1062" w:rsidP="00156CEF">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=Т_п </w:instrText>
            </w:r>
            <w:r>
              <w:rPr>
                <w:rFonts w:eastAsia="Times New Roman"/>
                <w:kern w:val="0"/>
                <w:lang w:val="en-US"/>
              </w:rPr>
              <w:fldChar w:fldCharType="separate"/>
            </w:r>
            <w:r w:rsidR="00A5794D">
              <w:rPr>
                <w:rFonts w:eastAsia="Times New Roman"/>
                <w:noProof/>
                <w:kern w:val="0"/>
                <w:lang w:val="en-US"/>
              </w:rPr>
              <w:t>294,2</w:t>
            </w:r>
            <w:r>
              <w:rPr>
                <w:rFonts w:eastAsia="Times New Roman"/>
                <w:kern w:val="0"/>
                <w:lang w:val="en-US"/>
              </w:rPr>
              <w:fldChar w:fldCharType="end"/>
            </w:r>
          </w:p>
        </w:tc>
      </w:tr>
      <w:tr w:rsidR="00E5074B" w:rsidTr="00156CEF">
        <w:trPr>
          <w:cantSplit/>
          <w:trHeight w:val="532"/>
        </w:trPr>
        <w:tc>
          <w:tcPr>
            <w:tcW w:w="442" w:type="pct"/>
            <w:vMerge/>
            <w:vAlign w:val="center"/>
          </w:tcPr>
          <w:p w:rsidR="004B4753" w:rsidRDefault="004B4753" w:rsidP="00156CEF">
            <w:pPr>
              <w:spacing w:before="120" w:after="120"/>
              <w:jc w:val="center"/>
              <w:rPr>
                <w:rFonts w:eastAsia="Times New Roman"/>
                <w:kern w:val="0"/>
                <w:lang w:val="en-US"/>
              </w:rPr>
            </w:pPr>
          </w:p>
        </w:tc>
        <w:tc>
          <w:tcPr>
            <w:tcW w:w="2098" w:type="pct"/>
            <w:vMerge/>
            <w:tcBorders>
              <w:left w:val="nil"/>
            </w:tcBorders>
            <w:vAlign w:val="center"/>
          </w:tcPr>
          <w:p w:rsidR="004B4753" w:rsidRPr="00E56E1D" w:rsidRDefault="004B4753" w:rsidP="00156CEF">
            <w:pPr>
              <w:spacing w:before="120" w:after="120"/>
              <w:rPr>
                <w:b/>
                <w:i/>
                <w:szCs w:val="22"/>
              </w:rPr>
            </w:pP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vAlign w:val="center"/>
          </w:tcPr>
          <w:p w:rsidR="004B4753" w:rsidRPr="00573395" w:rsidRDefault="00573395" w:rsidP="00156CEF">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=Т_с/Общ_площадь*100 \# "0,00%" </w:instrText>
            </w:r>
            <w:r>
              <w:rPr>
                <w:rFonts w:eastAsia="Times New Roman"/>
                <w:kern w:val="0"/>
              </w:rPr>
              <w:fldChar w:fldCharType="separate"/>
            </w:r>
            <w:r w:rsidR="00A5794D">
              <w:rPr>
                <w:rFonts w:eastAsia="Times New Roman"/>
                <w:noProof/>
                <w:kern w:val="0"/>
              </w:rPr>
              <w:t>1,99%</w:t>
            </w:r>
            <w:r>
              <w:rPr>
                <w:rFonts w:eastAsia="Times New Roman"/>
                <w:kern w:val="0"/>
              </w:rPr>
              <w:fldChar w:fldCharType="end"/>
            </w:r>
          </w:p>
        </w:tc>
        <w:tc>
          <w:tcPr>
            <w:tcW w:w="782" w:type="pct"/>
            <w:vAlign w:val="center"/>
          </w:tcPr>
          <w:p w:rsidR="004B4753" w:rsidRPr="006143FE" w:rsidRDefault="00573395" w:rsidP="00156CEF">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=Т_п/Общ_площадь*100 \# "0,00%" </w:instrText>
            </w:r>
            <w:r>
              <w:rPr>
                <w:rFonts w:eastAsia="Times New Roman"/>
                <w:kern w:val="0"/>
              </w:rPr>
              <w:fldChar w:fldCharType="separate"/>
            </w:r>
            <w:r w:rsidR="00A5794D">
              <w:rPr>
                <w:rFonts w:eastAsia="Times New Roman"/>
                <w:noProof/>
                <w:kern w:val="0"/>
              </w:rPr>
              <w:t>2,00%</w:t>
            </w:r>
            <w:r>
              <w:rPr>
                <w:rFonts w:eastAsia="Times New Roman"/>
                <w:kern w:val="0"/>
              </w:rPr>
              <w:fldChar w:fldCharType="end"/>
            </w:r>
          </w:p>
        </w:tc>
      </w:tr>
      <w:tr w:rsidR="00BC388D" w:rsidTr="00C364CC">
        <w:trPr>
          <w:cantSplit/>
          <w:trHeight w:val="398"/>
        </w:trPr>
        <w:tc>
          <w:tcPr>
            <w:tcW w:w="442" w:type="pct"/>
            <w:vMerge w:val="restart"/>
            <w:vAlign w:val="center"/>
          </w:tcPr>
          <w:p w:rsidR="00BC388D" w:rsidRPr="008A01EB" w:rsidRDefault="00BC388D" w:rsidP="00156CEF">
            <w:pPr>
              <w:spacing w:before="120" w:after="120"/>
              <w:jc w:val="center"/>
              <w:rPr>
                <w:rFonts w:eastAsia="Times New Roman"/>
                <w:b/>
                <w:i/>
                <w:kern w:val="0"/>
              </w:rPr>
            </w:pPr>
            <w:r>
              <w:rPr>
                <w:rFonts w:eastAsia="Times New Roman"/>
                <w:b/>
                <w:i/>
                <w:kern w:val="0"/>
              </w:rPr>
              <w:t>4</w:t>
            </w:r>
          </w:p>
        </w:tc>
        <w:tc>
          <w:tcPr>
            <w:tcW w:w="2098" w:type="pct"/>
            <w:vMerge w:val="restart"/>
            <w:tcBorders>
              <w:left w:val="nil"/>
            </w:tcBorders>
            <w:vAlign w:val="center"/>
          </w:tcPr>
          <w:p w:rsidR="00BC388D" w:rsidRPr="003055CF" w:rsidRDefault="00BC388D" w:rsidP="00156CEF">
            <w:pPr>
              <w:spacing w:before="120" w:after="120"/>
              <w:rPr>
                <w:b/>
                <w:i/>
                <w:szCs w:val="26"/>
              </w:rPr>
            </w:pPr>
            <w:r>
              <w:rPr>
                <w:b/>
                <w:i/>
                <w:szCs w:val="26"/>
              </w:rPr>
              <w:t>Зоны сельскохозяйственного использования, из них</w:t>
            </w:r>
            <w:r w:rsidRPr="005F113E">
              <w:rPr>
                <w:b/>
                <w:i/>
                <w:szCs w:val="26"/>
              </w:rPr>
              <w:t>:</w:t>
            </w:r>
          </w:p>
        </w:tc>
        <w:tc>
          <w:tcPr>
            <w:tcW w:w="804" w:type="pct"/>
            <w:vMerge w:val="restart"/>
            <w:vAlign w:val="center"/>
          </w:tcPr>
          <w:p w:rsidR="00BC388D" w:rsidRPr="00C84278" w:rsidRDefault="00BC388D" w:rsidP="004F1DCA">
            <w:pPr>
              <w:jc w:val="center"/>
              <w:rPr>
                <w:rFonts w:eastAsia="Times New Roman"/>
                <w:kern w:val="0"/>
                <w:u w:val="single"/>
              </w:rPr>
            </w:pPr>
            <w:r w:rsidRPr="00C84278">
              <w:rPr>
                <w:rFonts w:eastAsia="Times New Roman"/>
                <w:kern w:val="0"/>
                <w:u w:val="single"/>
              </w:rPr>
              <w:t>га</w:t>
            </w:r>
          </w:p>
          <w:p w:rsidR="00BC388D" w:rsidRPr="00C84278" w:rsidRDefault="00BC388D" w:rsidP="004F1DCA">
            <w:pPr>
              <w:jc w:val="center"/>
              <w:rPr>
                <w:rFonts w:eastAsia="Times New Roman"/>
                <w:kern w:val="0"/>
                <w:u w:val="single"/>
              </w:rPr>
            </w:pPr>
            <w:r>
              <w:rPr>
                <w:rFonts w:eastAsia="Times New Roman"/>
                <w:kern w:val="0"/>
                <w:lang w:val="en-US"/>
              </w:rPr>
              <w:t>%</w:t>
            </w:r>
          </w:p>
        </w:tc>
        <w:tc>
          <w:tcPr>
            <w:tcW w:w="874" w:type="pct"/>
            <w:vAlign w:val="center"/>
          </w:tcPr>
          <w:p w:rsidR="00BC388D" w:rsidRDefault="00BC388D" w:rsidP="00156CEF">
            <w:pPr>
              <w:spacing w:before="120" w:after="120"/>
              <w:jc w:val="center"/>
              <w:rPr>
                <w:rFonts w:eastAsia="Times New Roman"/>
                <w:b/>
                <w:kern w:val="0"/>
                <w:lang w:val="en-US"/>
              </w:rPr>
            </w:pPr>
            <w:r>
              <w:rPr>
                <w:rFonts w:eastAsia="Times New Roman"/>
                <w:b/>
                <w:kern w:val="0"/>
                <w:lang w:val="en-US"/>
              </w:rPr>
              <w:fldChar w:fldCharType="begin"/>
            </w:r>
            <w:r>
              <w:rPr>
                <w:rFonts w:eastAsia="Times New Roman"/>
                <w:b/>
                <w:kern w:val="0"/>
                <w:lang w:val="en-US"/>
              </w:rPr>
              <w:instrText xml:space="preserve"> =СХ_с+Произ_СХ_с+Сад_с </w:instrText>
            </w:r>
            <w:r>
              <w:rPr>
                <w:rFonts w:eastAsia="Times New Roman"/>
                <w:b/>
                <w:kern w:val="0"/>
                <w:lang w:val="en-US"/>
              </w:rPr>
              <w:fldChar w:fldCharType="separate"/>
            </w:r>
            <w:r w:rsidR="00A5794D">
              <w:rPr>
                <w:rFonts w:eastAsia="Times New Roman"/>
                <w:b/>
                <w:noProof/>
                <w:kern w:val="0"/>
                <w:lang w:val="en-US"/>
              </w:rPr>
              <w:t>8409</w:t>
            </w:r>
            <w:r>
              <w:rPr>
                <w:rFonts w:eastAsia="Times New Roman"/>
                <w:b/>
                <w:kern w:val="0"/>
                <w:lang w:val="en-US"/>
              </w:rPr>
              <w:fldChar w:fldCharType="end"/>
            </w:r>
          </w:p>
        </w:tc>
        <w:tc>
          <w:tcPr>
            <w:tcW w:w="782" w:type="pct"/>
            <w:vAlign w:val="center"/>
          </w:tcPr>
          <w:p w:rsidR="00BC388D" w:rsidRDefault="00BC388D" w:rsidP="00156CEF">
            <w:pPr>
              <w:spacing w:before="120" w:after="120"/>
              <w:jc w:val="center"/>
              <w:rPr>
                <w:rFonts w:eastAsia="Times New Roman"/>
                <w:b/>
                <w:kern w:val="0"/>
                <w:lang w:val="en-US"/>
              </w:rPr>
            </w:pPr>
            <w:r>
              <w:rPr>
                <w:rFonts w:eastAsia="Times New Roman"/>
                <w:b/>
                <w:kern w:val="0"/>
                <w:lang w:val="en-US"/>
              </w:rPr>
              <w:fldChar w:fldCharType="begin"/>
            </w:r>
            <w:r>
              <w:rPr>
                <w:rFonts w:eastAsia="Times New Roman"/>
                <w:b/>
                <w:kern w:val="0"/>
                <w:lang w:val="en-US"/>
              </w:rPr>
              <w:instrText xml:space="preserve"> =СХ_п+Произ_СХ_п+Сад_п </w:instrText>
            </w:r>
            <w:r>
              <w:rPr>
                <w:rFonts w:eastAsia="Times New Roman"/>
                <w:b/>
                <w:kern w:val="0"/>
                <w:lang w:val="en-US"/>
              </w:rPr>
              <w:fldChar w:fldCharType="separate"/>
            </w:r>
            <w:r w:rsidR="00A5794D">
              <w:rPr>
                <w:rFonts w:eastAsia="Times New Roman"/>
                <w:b/>
                <w:noProof/>
                <w:kern w:val="0"/>
                <w:lang w:val="en-US"/>
              </w:rPr>
              <w:t>7780,8</w:t>
            </w:r>
            <w:r>
              <w:rPr>
                <w:rFonts w:eastAsia="Times New Roman"/>
                <w:b/>
                <w:kern w:val="0"/>
                <w:lang w:val="en-US"/>
              </w:rPr>
              <w:fldChar w:fldCharType="end"/>
            </w:r>
          </w:p>
        </w:tc>
      </w:tr>
      <w:tr w:rsidR="00BC388D" w:rsidTr="00156CEF">
        <w:trPr>
          <w:cantSplit/>
          <w:trHeight w:val="397"/>
        </w:trPr>
        <w:tc>
          <w:tcPr>
            <w:tcW w:w="442" w:type="pct"/>
            <w:vMerge/>
            <w:vAlign w:val="center"/>
          </w:tcPr>
          <w:p w:rsidR="00BC388D" w:rsidRDefault="00BC388D" w:rsidP="00156CEF">
            <w:pPr>
              <w:spacing w:before="120" w:after="120"/>
              <w:jc w:val="center"/>
              <w:rPr>
                <w:rFonts w:eastAsia="Times New Roman"/>
                <w:b/>
                <w:i/>
                <w:kern w:val="0"/>
              </w:rPr>
            </w:pPr>
          </w:p>
        </w:tc>
        <w:tc>
          <w:tcPr>
            <w:tcW w:w="2098" w:type="pct"/>
            <w:vMerge/>
            <w:tcBorders>
              <w:left w:val="nil"/>
            </w:tcBorders>
            <w:vAlign w:val="center"/>
          </w:tcPr>
          <w:p w:rsidR="00BC388D" w:rsidRDefault="00BC388D" w:rsidP="00156CEF">
            <w:pPr>
              <w:spacing w:before="120" w:after="120"/>
              <w:rPr>
                <w:b/>
                <w:i/>
                <w:szCs w:val="26"/>
              </w:rPr>
            </w:pPr>
          </w:p>
        </w:tc>
        <w:tc>
          <w:tcPr>
            <w:tcW w:w="804" w:type="pct"/>
            <w:vMerge/>
            <w:vAlign w:val="center"/>
          </w:tcPr>
          <w:p w:rsidR="00BC388D" w:rsidRPr="00C84278" w:rsidRDefault="00BC388D" w:rsidP="00156CEF">
            <w:pPr>
              <w:jc w:val="center"/>
              <w:rPr>
                <w:rFonts w:eastAsia="Times New Roman"/>
                <w:kern w:val="0"/>
                <w:u w:val="single"/>
              </w:rPr>
            </w:pPr>
          </w:p>
        </w:tc>
        <w:tc>
          <w:tcPr>
            <w:tcW w:w="874" w:type="pct"/>
            <w:vAlign w:val="center"/>
          </w:tcPr>
          <w:p w:rsidR="00BC388D" w:rsidRDefault="00BC388D" w:rsidP="00156CEF">
            <w:pPr>
              <w:spacing w:before="120" w:after="120"/>
              <w:jc w:val="center"/>
              <w:rPr>
                <w:rFonts w:eastAsia="Times New Roman"/>
                <w:b/>
                <w:kern w:val="0"/>
                <w:lang w:val="en-US"/>
              </w:rPr>
            </w:pPr>
            <w:r>
              <w:rPr>
                <w:rFonts w:eastAsia="Times New Roman"/>
                <w:b/>
                <w:kern w:val="0"/>
              </w:rPr>
              <w:fldChar w:fldCharType="begin"/>
            </w:r>
            <w:r>
              <w:rPr>
                <w:rFonts w:eastAsia="Times New Roman"/>
                <w:b/>
                <w:kern w:val="0"/>
              </w:rPr>
              <w:instrText xml:space="preserve"> =(СХ_с+Произ_СХ_с+Сад_с)/Общ_площадь*100 \# "0,00%" </w:instrText>
            </w:r>
            <w:r>
              <w:rPr>
                <w:rFonts w:eastAsia="Times New Roman"/>
                <w:b/>
                <w:kern w:val="0"/>
              </w:rPr>
              <w:fldChar w:fldCharType="separate"/>
            </w:r>
            <w:r w:rsidR="00A5794D">
              <w:rPr>
                <w:rFonts w:eastAsia="Times New Roman"/>
                <w:b/>
                <w:noProof/>
                <w:kern w:val="0"/>
              </w:rPr>
              <w:t>57,16%</w:t>
            </w:r>
            <w:r>
              <w:rPr>
                <w:rFonts w:eastAsia="Times New Roman"/>
                <w:b/>
                <w:kern w:val="0"/>
              </w:rPr>
              <w:fldChar w:fldCharType="end"/>
            </w:r>
          </w:p>
        </w:tc>
        <w:tc>
          <w:tcPr>
            <w:tcW w:w="782" w:type="pct"/>
            <w:vAlign w:val="center"/>
          </w:tcPr>
          <w:p w:rsidR="00BC388D" w:rsidRDefault="00BC388D" w:rsidP="00156CEF">
            <w:pPr>
              <w:spacing w:before="120" w:after="120"/>
              <w:jc w:val="center"/>
              <w:rPr>
                <w:rFonts w:eastAsia="Times New Roman"/>
                <w:b/>
                <w:kern w:val="0"/>
                <w:lang w:val="en-US"/>
              </w:rPr>
            </w:pPr>
            <w:r>
              <w:rPr>
                <w:rFonts w:eastAsia="Times New Roman"/>
                <w:b/>
                <w:kern w:val="0"/>
              </w:rPr>
              <w:fldChar w:fldCharType="begin"/>
            </w:r>
            <w:r>
              <w:rPr>
                <w:rFonts w:eastAsia="Times New Roman"/>
                <w:b/>
                <w:kern w:val="0"/>
              </w:rPr>
              <w:instrText xml:space="preserve"> =(СХ_п+Произ_СХ_п+Сад_п)/Общ_площадь*100 \# "0,00%" </w:instrText>
            </w:r>
            <w:r>
              <w:rPr>
                <w:rFonts w:eastAsia="Times New Roman"/>
                <w:b/>
                <w:kern w:val="0"/>
              </w:rPr>
              <w:fldChar w:fldCharType="separate"/>
            </w:r>
            <w:r w:rsidR="00A5794D">
              <w:rPr>
                <w:rFonts w:eastAsia="Times New Roman"/>
                <w:b/>
                <w:noProof/>
                <w:kern w:val="0"/>
              </w:rPr>
              <w:t>52,89%</w:t>
            </w:r>
            <w:r>
              <w:rPr>
                <w:rFonts w:eastAsia="Times New Roman"/>
                <w:b/>
                <w:kern w:val="0"/>
              </w:rPr>
              <w:fldChar w:fldCharType="end"/>
            </w:r>
          </w:p>
        </w:tc>
      </w:tr>
      <w:tr w:rsidR="00BC388D" w:rsidTr="00156CEF">
        <w:trPr>
          <w:cantSplit/>
          <w:trHeight w:val="532"/>
        </w:trPr>
        <w:tc>
          <w:tcPr>
            <w:tcW w:w="442" w:type="pct"/>
            <w:vMerge w:val="restart"/>
            <w:vAlign w:val="center"/>
          </w:tcPr>
          <w:p w:rsidR="00BC388D" w:rsidRDefault="00BC388D" w:rsidP="008A01EB">
            <w:pPr>
              <w:spacing w:before="120" w:after="120"/>
              <w:jc w:val="center"/>
              <w:rPr>
                <w:rFonts w:eastAsia="Times New Roman"/>
                <w:kern w:val="0"/>
                <w:lang w:val="en-US"/>
              </w:rPr>
            </w:pPr>
            <w:r>
              <w:rPr>
                <w:rFonts w:eastAsia="Times New Roman"/>
                <w:kern w:val="0"/>
                <w:lang w:val="en-US"/>
              </w:rPr>
              <w:t>4.1</w:t>
            </w:r>
          </w:p>
        </w:tc>
        <w:tc>
          <w:tcPr>
            <w:tcW w:w="2098" w:type="pct"/>
            <w:vMerge w:val="restart"/>
            <w:tcBorders>
              <w:left w:val="nil"/>
            </w:tcBorders>
            <w:vAlign w:val="center"/>
          </w:tcPr>
          <w:p w:rsidR="00BC388D" w:rsidRPr="00B211B0" w:rsidRDefault="00BC388D" w:rsidP="00B007C8">
            <w:pPr>
              <w:spacing w:before="120" w:after="120"/>
              <w:rPr>
                <w:szCs w:val="22"/>
              </w:rPr>
            </w:pPr>
            <w:r>
              <w:rPr>
                <w:szCs w:val="22"/>
              </w:rPr>
              <w:t>Зона сельскохозяйственного использования</w:t>
            </w:r>
          </w:p>
        </w:tc>
        <w:tc>
          <w:tcPr>
            <w:tcW w:w="804" w:type="pct"/>
            <w:vMerge/>
            <w:vAlign w:val="center"/>
          </w:tcPr>
          <w:p w:rsidR="00BC388D" w:rsidRPr="006143FE" w:rsidRDefault="00BC388D" w:rsidP="008A01EB">
            <w:pPr>
              <w:spacing w:before="120" w:after="120"/>
              <w:jc w:val="center"/>
              <w:rPr>
                <w:rFonts w:eastAsia="Times New Roman"/>
                <w:kern w:val="0"/>
              </w:rPr>
            </w:pPr>
          </w:p>
        </w:tc>
        <w:tc>
          <w:tcPr>
            <w:tcW w:w="874" w:type="pct"/>
            <w:vAlign w:val="center"/>
          </w:tcPr>
          <w:p w:rsidR="00BC388D" w:rsidRPr="00B211B0" w:rsidRDefault="00BC388D" w:rsidP="008A01EB">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=СХ_с </w:instrText>
            </w:r>
            <w:r>
              <w:rPr>
                <w:rFonts w:eastAsia="Times New Roman"/>
                <w:kern w:val="0"/>
                <w:lang w:val="en-US"/>
              </w:rPr>
              <w:fldChar w:fldCharType="separate"/>
            </w:r>
            <w:r w:rsidR="00A5794D">
              <w:rPr>
                <w:rFonts w:eastAsia="Times New Roman"/>
                <w:noProof/>
                <w:kern w:val="0"/>
                <w:lang w:val="en-US"/>
              </w:rPr>
              <w:t>8360,9</w:t>
            </w:r>
            <w:r>
              <w:rPr>
                <w:rFonts w:eastAsia="Times New Roman"/>
                <w:kern w:val="0"/>
                <w:lang w:val="en-US"/>
              </w:rPr>
              <w:fldChar w:fldCharType="end"/>
            </w:r>
          </w:p>
        </w:tc>
        <w:tc>
          <w:tcPr>
            <w:tcW w:w="782" w:type="pct"/>
            <w:vAlign w:val="center"/>
          </w:tcPr>
          <w:p w:rsidR="00BC388D" w:rsidRPr="00400B92" w:rsidRDefault="00BC388D" w:rsidP="008A01EB">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=СХ_п </w:instrText>
            </w:r>
            <w:r>
              <w:rPr>
                <w:rFonts w:eastAsia="Times New Roman"/>
                <w:kern w:val="0"/>
                <w:lang w:val="en-US"/>
              </w:rPr>
              <w:fldChar w:fldCharType="separate"/>
            </w:r>
            <w:r w:rsidR="00A5794D">
              <w:rPr>
                <w:rFonts w:eastAsia="Times New Roman"/>
                <w:noProof/>
                <w:kern w:val="0"/>
                <w:lang w:val="en-US"/>
              </w:rPr>
              <w:t>7732,7</w:t>
            </w:r>
            <w:r>
              <w:rPr>
                <w:rFonts w:eastAsia="Times New Roman"/>
                <w:kern w:val="0"/>
                <w:lang w:val="en-US"/>
              </w:rPr>
              <w:fldChar w:fldCharType="end"/>
            </w:r>
          </w:p>
        </w:tc>
      </w:tr>
      <w:tr w:rsidR="00BC388D" w:rsidTr="00156CEF">
        <w:trPr>
          <w:cantSplit/>
          <w:trHeight w:val="532"/>
        </w:trPr>
        <w:tc>
          <w:tcPr>
            <w:tcW w:w="442" w:type="pct"/>
            <w:vMerge/>
            <w:vAlign w:val="center"/>
          </w:tcPr>
          <w:p w:rsidR="00BC388D" w:rsidRDefault="00BC388D" w:rsidP="008A01EB">
            <w:pPr>
              <w:spacing w:before="120" w:after="120"/>
              <w:jc w:val="center"/>
              <w:rPr>
                <w:rFonts w:eastAsia="Times New Roman"/>
                <w:b/>
                <w:i/>
                <w:kern w:val="0"/>
              </w:rPr>
            </w:pPr>
          </w:p>
        </w:tc>
        <w:tc>
          <w:tcPr>
            <w:tcW w:w="2098" w:type="pct"/>
            <w:vMerge/>
            <w:tcBorders>
              <w:left w:val="nil"/>
            </w:tcBorders>
            <w:vAlign w:val="center"/>
          </w:tcPr>
          <w:p w:rsidR="00BC388D" w:rsidRDefault="00BC388D" w:rsidP="008A01EB">
            <w:pPr>
              <w:spacing w:before="120" w:after="120"/>
              <w:rPr>
                <w:b/>
                <w:i/>
                <w:szCs w:val="26"/>
              </w:rPr>
            </w:pPr>
          </w:p>
        </w:tc>
        <w:tc>
          <w:tcPr>
            <w:tcW w:w="804" w:type="pct"/>
            <w:vMerge/>
            <w:vAlign w:val="center"/>
          </w:tcPr>
          <w:p w:rsidR="00BC388D" w:rsidRPr="00C84278" w:rsidRDefault="00BC388D" w:rsidP="008A01EB">
            <w:pPr>
              <w:jc w:val="center"/>
              <w:rPr>
                <w:rFonts w:eastAsia="Times New Roman"/>
                <w:kern w:val="0"/>
                <w:u w:val="single"/>
              </w:rPr>
            </w:pPr>
          </w:p>
        </w:tc>
        <w:tc>
          <w:tcPr>
            <w:tcW w:w="874" w:type="pct"/>
            <w:vAlign w:val="center"/>
          </w:tcPr>
          <w:p w:rsidR="00BC388D" w:rsidRDefault="00BC388D" w:rsidP="008A01EB">
            <w:pPr>
              <w:spacing w:before="120" w:after="120"/>
              <w:jc w:val="center"/>
              <w:rPr>
                <w:rFonts w:eastAsia="Times New Roman"/>
                <w:b/>
                <w:kern w:val="0"/>
                <w:lang w:val="en-US"/>
              </w:rPr>
            </w:pPr>
            <w:r>
              <w:rPr>
                <w:rFonts w:eastAsia="Times New Roman"/>
                <w:kern w:val="0"/>
              </w:rPr>
              <w:fldChar w:fldCharType="begin"/>
            </w:r>
            <w:r>
              <w:rPr>
                <w:rFonts w:eastAsia="Times New Roman"/>
                <w:kern w:val="0"/>
              </w:rPr>
              <w:instrText xml:space="preserve"> =Сх_с/Общ_площадь*100 \# "0,00%" </w:instrText>
            </w:r>
            <w:r>
              <w:rPr>
                <w:rFonts w:eastAsia="Times New Roman"/>
                <w:kern w:val="0"/>
              </w:rPr>
              <w:fldChar w:fldCharType="separate"/>
            </w:r>
            <w:r w:rsidR="00A5794D">
              <w:rPr>
                <w:rFonts w:eastAsia="Times New Roman"/>
                <w:noProof/>
                <w:kern w:val="0"/>
              </w:rPr>
              <w:t>56,83%</w:t>
            </w:r>
            <w:r>
              <w:rPr>
                <w:rFonts w:eastAsia="Times New Roman"/>
                <w:kern w:val="0"/>
              </w:rPr>
              <w:fldChar w:fldCharType="end"/>
            </w:r>
          </w:p>
        </w:tc>
        <w:tc>
          <w:tcPr>
            <w:tcW w:w="782" w:type="pct"/>
            <w:vAlign w:val="center"/>
          </w:tcPr>
          <w:p w:rsidR="00BC388D" w:rsidRDefault="00BC388D" w:rsidP="008A01EB">
            <w:pPr>
              <w:spacing w:before="120" w:after="120"/>
              <w:jc w:val="center"/>
              <w:rPr>
                <w:rFonts w:eastAsia="Times New Roman"/>
                <w:b/>
                <w:kern w:val="0"/>
                <w:lang w:val="en-US"/>
              </w:rPr>
            </w:pPr>
            <w:r>
              <w:rPr>
                <w:rFonts w:eastAsia="Times New Roman"/>
                <w:kern w:val="0"/>
              </w:rPr>
              <w:fldChar w:fldCharType="begin"/>
            </w:r>
            <w:r>
              <w:rPr>
                <w:rFonts w:eastAsia="Times New Roman"/>
                <w:kern w:val="0"/>
              </w:rPr>
              <w:instrText xml:space="preserve"> =Сх_п/Общ_площадь*100 \# "0,00%" </w:instrText>
            </w:r>
            <w:r>
              <w:rPr>
                <w:rFonts w:eastAsia="Times New Roman"/>
                <w:kern w:val="0"/>
              </w:rPr>
              <w:fldChar w:fldCharType="separate"/>
            </w:r>
            <w:r w:rsidR="00A5794D">
              <w:rPr>
                <w:rFonts w:eastAsia="Times New Roman"/>
                <w:noProof/>
                <w:kern w:val="0"/>
              </w:rPr>
              <w:t>52,56%</w:t>
            </w:r>
            <w:r>
              <w:rPr>
                <w:rFonts w:eastAsia="Times New Roman"/>
                <w:kern w:val="0"/>
              </w:rPr>
              <w:fldChar w:fldCharType="end"/>
            </w:r>
          </w:p>
        </w:tc>
      </w:tr>
      <w:tr w:rsidR="00BC388D" w:rsidTr="008A7ABE">
        <w:trPr>
          <w:cantSplit/>
          <w:trHeight w:val="533"/>
        </w:trPr>
        <w:tc>
          <w:tcPr>
            <w:tcW w:w="442" w:type="pct"/>
            <w:vMerge w:val="restart"/>
            <w:vAlign w:val="center"/>
          </w:tcPr>
          <w:p w:rsidR="00BC388D" w:rsidRDefault="00BC388D" w:rsidP="008A01EB">
            <w:pPr>
              <w:spacing w:before="120" w:after="120"/>
              <w:jc w:val="center"/>
              <w:rPr>
                <w:rFonts w:eastAsia="Times New Roman"/>
                <w:b/>
                <w:i/>
                <w:kern w:val="0"/>
              </w:rPr>
            </w:pPr>
            <w:r>
              <w:rPr>
                <w:rFonts w:eastAsia="Times New Roman"/>
                <w:kern w:val="0"/>
              </w:rPr>
              <w:t>4.2</w:t>
            </w:r>
          </w:p>
        </w:tc>
        <w:tc>
          <w:tcPr>
            <w:tcW w:w="2098" w:type="pct"/>
            <w:vMerge w:val="restart"/>
            <w:tcBorders>
              <w:left w:val="nil"/>
            </w:tcBorders>
            <w:vAlign w:val="center"/>
          </w:tcPr>
          <w:p w:rsidR="00BC388D" w:rsidRDefault="00422CEF" w:rsidP="008A01EB">
            <w:pPr>
              <w:spacing w:before="120" w:after="120"/>
              <w:rPr>
                <w:b/>
                <w:i/>
                <w:szCs w:val="26"/>
              </w:rPr>
            </w:pPr>
            <w:r w:rsidRPr="00422CEF">
              <w:rPr>
                <w:szCs w:val="26"/>
              </w:rPr>
              <w:t>Зона садоводства, огородничества</w:t>
            </w:r>
          </w:p>
        </w:tc>
        <w:tc>
          <w:tcPr>
            <w:tcW w:w="804" w:type="pct"/>
            <w:vMerge/>
            <w:vAlign w:val="center"/>
          </w:tcPr>
          <w:p w:rsidR="00BC388D" w:rsidRPr="00C84278" w:rsidRDefault="00BC388D" w:rsidP="008A01EB">
            <w:pPr>
              <w:jc w:val="center"/>
              <w:rPr>
                <w:rFonts w:eastAsia="Times New Roman"/>
                <w:kern w:val="0"/>
                <w:u w:val="single"/>
              </w:rPr>
            </w:pPr>
          </w:p>
        </w:tc>
        <w:tc>
          <w:tcPr>
            <w:tcW w:w="874" w:type="pct"/>
            <w:vAlign w:val="center"/>
          </w:tcPr>
          <w:p w:rsidR="00BC388D" w:rsidRPr="00B007C8" w:rsidRDefault="00BC388D"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=Сад_с </w:instrText>
            </w:r>
            <w:r>
              <w:rPr>
                <w:rFonts w:eastAsia="Times New Roman"/>
                <w:kern w:val="0"/>
              </w:rPr>
              <w:fldChar w:fldCharType="separate"/>
            </w:r>
            <w:r w:rsidR="00A5794D">
              <w:rPr>
                <w:rFonts w:eastAsia="Times New Roman"/>
                <w:noProof/>
                <w:kern w:val="0"/>
              </w:rPr>
              <w:t>20,4</w:t>
            </w:r>
            <w:r>
              <w:rPr>
                <w:rFonts w:eastAsia="Times New Roman"/>
                <w:kern w:val="0"/>
              </w:rPr>
              <w:fldChar w:fldCharType="end"/>
            </w:r>
          </w:p>
        </w:tc>
        <w:tc>
          <w:tcPr>
            <w:tcW w:w="782" w:type="pct"/>
            <w:vAlign w:val="center"/>
          </w:tcPr>
          <w:p w:rsidR="00BC388D" w:rsidRPr="00B007C8" w:rsidRDefault="00BC388D"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=Сад_п </w:instrText>
            </w:r>
            <w:r>
              <w:rPr>
                <w:rFonts w:eastAsia="Times New Roman"/>
                <w:kern w:val="0"/>
              </w:rPr>
              <w:fldChar w:fldCharType="separate"/>
            </w:r>
            <w:r w:rsidR="00A5794D">
              <w:rPr>
                <w:rFonts w:eastAsia="Times New Roman"/>
                <w:noProof/>
                <w:kern w:val="0"/>
              </w:rPr>
              <w:t>20,4</w:t>
            </w:r>
            <w:r>
              <w:rPr>
                <w:rFonts w:eastAsia="Times New Roman"/>
                <w:kern w:val="0"/>
              </w:rPr>
              <w:fldChar w:fldCharType="end"/>
            </w:r>
          </w:p>
        </w:tc>
      </w:tr>
      <w:tr w:rsidR="00BC388D" w:rsidTr="00156CEF">
        <w:trPr>
          <w:cantSplit/>
          <w:trHeight w:val="532"/>
        </w:trPr>
        <w:tc>
          <w:tcPr>
            <w:tcW w:w="442" w:type="pct"/>
            <w:vMerge/>
            <w:vAlign w:val="center"/>
          </w:tcPr>
          <w:p w:rsidR="00BC388D" w:rsidRDefault="00BC388D" w:rsidP="008A01EB">
            <w:pPr>
              <w:spacing w:before="120" w:after="120"/>
              <w:jc w:val="center"/>
              <w:rPr>
                <w:rFonts w:eastAsia="Times New Roman"/>
                <w:kern w:val="0"/>
              </w:rPr>
            </w:pPr>
          </w:p>
        </w:tc>
        <w:tc>
          <w:tcPr>
            <w:tcW w:w="2098" w:type="pct"/>
            <w:vMerge/>
            <w:tcBorders>
              <w:left w:val="nil"/>
            </w:tcBorders>
            <w:vAlign w:val="center"/>
          </w:tcPr>
          <w:p w:rsidR="00BC388D" w:rsidRDefault="00BC388D" w:rsidP="008A01EB">
            <w:pPr>
              <w:spacing w:before="120" w:after="120"/>
              <w:rPr>
                <w:szCs w:val="26"/>
              </w:rPr>
            </w:pPr>
          </w:p>
        </w:tc>
        <w:tc>
          <w:tcPr>
            <w:tcW w:w="804" w:type="pct"/>
            <w:vMerge/>
            <w:vAlign w:val="center"/>
          </w:tcPr>
          <w:p w:rsidR="00BC388D" w:rsidRPr="00C84278" w:rsidRDefault="00BC388D" w:rsidP="008A01EB">
            <w:pPr>
              <w:jc w:val="center"/>
              <w:rPr>
                <w:rFonts w:eastAsia="Times New Roman"/>
                <w:kern w:val="0"/>
                <w:u w:val="single"/>
              </w:rPr>
            </w:pPr>
          </w:p>
        </w:tc>
        <w:tc>
          <w:tcPr>
            <w:tcW w:w="874" w:type="pct"/>
            <w:vAlign w:val="center"/>
          </w:tcPr>
          <w:p w:rsidR="00BC388D" w:rsidRDefault="00BC388D"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=Сад_с/Общ_площадь*100 \# "0,00%" </w:instrText>
            </w:r>
            <w:r>
              <w:rPr>
                <w:rFonts w:eastAsia="Times New Roman"/>
                <w:kern w:val="0"/>
              </w:rPr>
              <w:fldChar w:fldCharType="separate"/>
            </w:r>
            <w:r w:rsidR="00A5794D">
              <w:rPr>
                <w:rFonts w:eastAsia="Times New Roman"/>
                <w:noProof/>
                <w:kern w:val="0"/>
              </w:rPr>
              <w:t>0,14%</w:t>
            </w:r>
            <w:r>
              <w:rPr>
                <w:rFonts w:eastAsia="Times New Roman"/>
                <w:kern w:val="0"/>
              </w:rPr>
              <w:fldChar w:fldCharType="end"/>
            </w:r>
          </w:p>
        </w:tc>
        <w:tc>
          <w:tcPr>
            <w:tcW w:w="782" w:type="pct"/>
            <w:vAlign w:val="center"/>
          </w:tcPr>
          <w:p w:rsidR="00BC388D" w:rsidRDefault="00BC388D"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=Сад_п/Общ_площадь*100 \# "0,00%" </w:instrText>
            </w:r>
            <w:r>
              <w:rPr>
                <w:rFonts w:eastAsia="Times New Roman"/>
                <w:kern w:val="0"/>
              </w:rPr>
              <w:fldChar w:fldCharType="separate"/>
            </w:r>
            <w:r w:rsidR="00A5794D">
              <w:rPr>
                <w:rFonts w:eastAsia="Times New Roman"/>
                <w:noProof/>
                <w:kern w:val="0"/>
              </w:rPr>
              <w:t>0,14%</w:t>
            </w:r>
            <w:r>
              <w:rPr>
                <w:rFonts w:eastAsia="Times New Roman"/>
                <w:kern w:val="0"/>
              </w:rPr>
              <w:fldChar w:fldCharType="end"/>
            </w:r>
          </w:p>
        </w:tc>
      </w:tr>
      <w:tr w:rsidR="00BC388D" w:rsidTr="00156CEF">
        <w:trPr>
          <w:cantSplit/>
          <w:trHeight w:val="532"/>
        </w:trPr>
        <w:tc>
          <w:tcPr>
            <w:tcW w:w="442" w:type="pct"/>
            <w:vMerge w:val="restart"/>
            <w:vAlign w:val="center"/>
          </w:tcPr>
          <w:p w:rsidR="00BC388D" w:rsidRDefault="00BC388D" w:rsidP="00452558">
            <w:pPr>
              <w:spacing w:before="120" w:after="120"/>
              <w:jc w:val="center"/>
              <w:rPr>
                <w:rFonts w:eastAsia="Times New Roman"/>
                <w:kern w:val="0"/>
              </w:rPr>
            </w:pPr>
            <w:r>
              <w:rPr>
                <w:rFonts w:eastAsia="Times New Roman"/>
                <w:kern w:val="0"/>
              </w:rPr>
              <w:t>4.3</w:t>
            </w:r>
          </w:p>
        </w:tc>
        <w:tc>
          <w:tcPr>
            <w:tcW w:w="2098" w:type="pct"/>
            <w:vMerge w:val="restart"/>
            <w:tcBorders>
              <w:left w:val="nil"/>
            </w:tcBorders>
            <w:vAlign w:val="center"/>
          </w:tcPr>
          <w:p w:rsidR="00BC388D" w:rsidRDefault="00BC388D" w:rsidP="00452558">
            <w:pPr>
              <w:spacing w:before="120" w:after="120"/>
              <w:rPr>
                <w:szCs w:val="26"/>
              </w:rPr>
            </w:pPr>
            <w:r>
              <w:rPr>
                <w:szCs w:val="26"/>
              </w:rPr>
              <w:t>Производственная зона сельскохозяйственных предприятий</w:t>
            </w:r>
          </w:p>
        </w:tc>
        <w:tc>
          <w:tcPr>
            <w:tcW w:w="804" w:type="pct"/>
            <w:vMerge/>
            <w:vAlign w:val="center"/>
          </w:tcPr>
          <w:p w:rsidR="00BC388D" w:rsidRPr="00C84278" w:rsidRDefault="00BC388D" w:rsidP="00452558">
            <w:pPr>
              <w:jc w:val="center"/>
              <w:rPr>
                <w:rFonts w:eastAsia="Times New Roman"/>
                <w:kern w:val="0"/>
                <w:u w:val="single"/>
              </w:rPr>
            </w:pPr>
          </w:p>
        </w:tc>
        <w:tc>
          <w:tcPr>
            <w:tcW w:w="874" w:type="pct"/>
            <w:vAlign w:val="center"/>
          </w:tcPr>
          <w:p w:rsidR="00BC388D" w:rsidRDefault="00BC388D" w:rsidP="00452558">
            <w:pPr>
              <w:spacing w:before="120" w:after="120"/>
              <w:jc w:val="center"/>
              <w:rPr>
                <w:rFonts w:eastAsia="Times New Roman"/>
                <w:kern w:val="0"/>
              </w:rPr>
            </w:pPr>
            <w:r w:rsidRPr="00B007C8">
              <w:rPr>
                <w:rFonts w:eastAsia="Times New Roman"/>
                <w:kern w:val="0"/>
                <w:lang w:val="en-US"/>
              </w:rPr>
              <w:fldChar w:fldCharType="begin"/>
            </w:r>
            <w:r w:rsidRPr="00B007C8">
              <w:rPr>
                <w:rFonts w:eastAsia="Times New Roman"/>
                <w:kern w:val="0"/>
                <w:lang w:val="en-US"/>
              </w:rPr>
              <w:instrText xml:space="preserve"> =Произ_СХ_с </w:instrText>
            </w:r>
            <w:r w:rsidRPr="00B007C8">
              <w:rPr>
                <w:rFonts w:eastAsia="Times New Roman"/>
                <w:kern w:val="0"/>
                <w:lang w:val="en-US"/>
              </w:rPr>
              <w:fldChar w:fldCharType="separate"/>
            </w:r>
            <w:r w:rsidR="00A5794D">
              <w:rPr>
                <w:rFonts w:eastAsia="Times New Roman"/>
                <w:noProof/>
                <w:kern w:val="0"/>
                <w:lang w:val="en-US"/>
              </w:rPr>
              <w:t>27,7</w:t>
            </w:r>
            <w:r w:rsidRPr="00B007C8">
              <w:rPr>
                <w:rFonts w:eastAsia="Times New Roman"/>
                <w:kern w:val="0"/>
                <w:lang w:val="en-US"/>
              </w:rPr>
              <w:fldChar w:fldCharType="end"/>
            </w:r>
          </w:p>
        </w:tc>
        <w:tc>
          <w:tcPr>
            <w:tcW w:w="782" w:type="pct"/>
            <w:vAlign w:val="center"/>
          </w:tcPr>
          <w:p w:rsidR="00BC388D" w:rsidRDefault="00BC388D" w:rsidP="00452558">
            <w:pPr>
              <w:spacing w:before="120" w:after="120"/>
              <w:jc w:val="center"/>
              <w:rPr>
                <w:rFonts w:eastAsia="Times New Roman"/>
                <w:kern w:val="0"/>
              </w:rPr>
            </w:pPr>
            <w:r w:rsidRPr="00B007C8">
              <w:rPr>
                <w:rFonts w:eastAsia="Times New Roman"/>
                <w:kern w:val="0"/>
                <w:lang w:val="en-US"/>
              </w:rPr>
              <w:fldChar w:fldCharType="begin"/>
            </w:r>
            <w:r w:rsidRPr="00B007C8">
              <w:rPr>
                <w:rFonts w:eastAsia="Times New Roman"/>
                <w:kern w:val="0"/>
                <w:lang w:val="en-US"/>
              </w:rPr>
              <w:instrText xml:space="preserve"> =Произ_СХ_п </w:instrText>
            </w:r>
            <w:r w:rsidRPr="00B007C8">
              <w:rPr>
                <w:rFonts w:eastAsia="Times New Roman"/>
                <w:kern w:val="0"/>
                <w:lang w:val="en-US"/>
              </w:rPr>
              <w:fldChar w:fldCharType="separate"/>
            </w:r>
            <w:r w:rsidR="00A5794D">
              <w:rPr>
                <w:rFonts w:eastAsia="Times New Roman"/>
                <w:noProof/>
                <w:kern w:val="0"/>
                <w:lang w:val="en-US"/>
              </w:rPr>
              <w:t>27,7</w:t>
            </w:r>
            <w:r w:rsidRPr="00B007C8">
              <w:rPr>
                <w:rFonts w:eastAsia="Times New Roman"/>
                <w:kern w:val="0"/>
                <w:lang w:val="en-US"/>
              </w:rPr>
              <w:fldChar w:fldCharType="end"/>
            </w:r>
          </w:p>
        </w:tc>
      </w:tr>
      <w:tr w:rsidR="00BC388D" w:rsidTr="00156CEF">
        <w:trPr>
          <w:cantSplit/>
          <w:trHeight w:val="532"/>
        </w:trPr>
        <w:tc>
          <w:tcPr>
            <w:tcW w:w="442" w:type="pct"/>
            <w:vMerge/>
            <w:vAlign w:val="center"/>
          </w:tcPr>
          <w:p w:rsidR="00BC388D" w:rsidRDefault="00BC388D" w:rsidP="00452558">
            <w:pPr>
              <w:spacing w:before="120" w:after="120"/>
              <w:jc w:val="center"/>
              <w:rPr>
                <w:rFonts w:eastAsia="Times New Roman"/>
                <w:kern w:val="0"/>
              </w:rPr>
            </w:pPr>
          </w:p>
        </w:tc>
        <w:tc>
          <w:tcPr>
            <w:tcW w:w="2098" w:type="pct"/>
            <w:vMerge/>
            <w:tcBorders>
              <w:left w:val="nil"/>
            </w:tcBorders>
            <w:vAlign w:val="center"/>
          </w:tcPr>
          <w:p w:rsidR="00BC388D" w:rsidRDefault="00BC388D" w:rsidP="00452558">
            <w:pPr>
              <w:spacing w:before="120" w:after="120"/>
              <w:rPr>
                <w:szCs w:val="26"/>
              </w:rPr>
            </w:pPr>
          </w:p>
        </w:tc>
        <w:tc>
          <w:tcPr>
            <w:tcW w:w="804" w:type="pct"/>
            <w:vMerge/>
            <w:vAlign w:val="center"/>
          </w:tcPr>
          <w:p w:rsidR="00BC388D" w:rsidRPr="00C84278" w:rsidRDefault="00BC388D" w:rsidP="00452558">
            <w:pPr>
              <w:jc w:val="center"/>
              <w:rPr>
                <w:rFonts w:eastAsia="Times New Roman"/>
                <w:kern w:val="0"/>
                <w:u w:val="single"/>
              </w:rPr>
            </w:pPr>
          </w:p>
        </w:tc>
        <w:tc>
          <w:tcPr>
            <w:tcW w:w="874" w:type="pct"/>
            <w:vAlign w:val="center"/>
          </w:tcPr>
          <w:p w:rsidR="00BC388D" w:rsidRDefault="00BC388D" w:rsidP="00452558">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=Произ_СХ_с/Общ_площадь*100 \# "0,00%" </w:instrText>
            </w:r>
            <w:r>
              <w:rPr>
                <w:rFonts w:eastAsia="Times New Roman"/>
                <w:kern w:val="0"/>
              </w:rPr>
              <w:fldChar w:fldCharType="separate"/>
            </w:r>
            <w:r w:rsidR="00A5794D">
              <w:rPr>
                <w:rFonts w:eastAsia="Times New Roman"/>
                <w:noProof/>
                <w:kern w:val="0"/>
              </w:rPr>
              <w:t>0,19%</w:t>
            </w:r>
            <w:r>
              <w:rPr>
                <w:rFonts w:eastAsia="Times New Roman"/>
                <w:kern w:val="0"/>
              </w:rPr>
              <w:fldChar w:fldCharType="end"/>
            </w:r>
          </w:p>
        </w:tc>
        <w:tc>
          <w:tcPr>
            <w:tcW w:w="782" w:type="pct"/>
            <w:vAlign w:val="center"/>
          </w:tcPr>
          <w:p w:rsidR="00BC388D" w:rsidRDefault="00BC388D" w:rsidP="00452558">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=Произ_СХ_п/Общ_площадь*100 \# "0,00%" </w:instrText>
            </w:r>
            <w:r>
              <w:rPr>
                <w:rFonts w:eastAsia="Times New Roman"/>
                <w:kern w:val="0"/>
              </w:rPr>
              <w:fldChar w:fldCharType="separate"/>
            </w:r>
            <w:r w:rsidR="00A5794D">
              <w:rPr>
                <w:rFonts w:eastAsia="Times New Roman"/>
                <w:noProof/>
                <w:kern w:val="0"/>
              </w:rPr>
              <w:t>0,19%</w:t>
            </w:r>
            <w:r>
              <w:rPr>
                <w:rFonts w:eastAsia="Times New Roman"/>
                <w:kern w:val="0"/>
              </w:rPr>
              <w:fldChar w:fldCharType="end"/>
            </w:r>
          </w:p>
        </w:tc>
      </w:tr>
      <w:tr w:rsidR="00BC388D" w:rsidTr="00156CEF">
        <w:trPr>
          <w:cantSplit/>
          <w:trHeight w:val="532"/>
        </w:trPr>
        <w:tc>
          <w:tcPr>
            <w:tcW w:w="442" w:type="pct"/>
            <w:vMerge w:val="restart"/>
            <w:vAlign w:val="center"/>
          </w:tcPr>
          <w:p w:rsidR="00BC388D" w:rsidRDefault="00BC388D" w:rsidP="00BC388D">
            <w:pPr>
              <w:spacing w:before="120" w:after="120"/>
              <w:jc w:val="center"/>
              <w:rPr>
                <w:rFonts w:eastAsia="Times New Roman"/>
                <w:kern w:val="0"/>
              </w:rPr>
            </w:pPr>
            <w:r>
              <w:rPr>
                <w:rFonts w:eastAsia="Times New Roman"/>
                <w:kern w:val="0"/>
              </w:rPr>
              <w:t>4.4</w:t>
            </w:r>
          </w:p>
        </w:tc>
        <w:tc>
          <w:tcPr>
            <w:tcW w:w="2098" w:type="pct"/>
            <w:vMerge w:val="restart"/>
            <w:tcBorders>
              <w:left w:val="nil"/>
            </w:tcBorders>
            <w:vAlign w:val="center"/>
          </w:tcPr>
          <w:p w:rsidR="00BC388D" w:rsidRDefault="00BC388D" w:rsidP="00BC388D">
            <w:pPr>
              <w:spacing w:before="120" w:after="120"/>
              <w:rPr>
                <w:szCs w:val="26"/>
              </w:rPr>
            </w:pPr>
            <w:r w:rsidRPr="00BC388D">
              <w:rPr>
                <w:szCs w:val="26"/>
              </w:rPr>
              <w:t>Иные зоны сельскохозяйственного назначения</w:t>
            </w:r>
          </w:p>
        </w:tc>
        <w:tc>
          <w:tcPr>
            <w:tcW w:w="804" w:type="pct"/>
            <w:vMerge/>
            <w:vAlign w:val="center"/>
          </w:tcPr>
          <w:p w:rsidR="00BC388D" w:rsidRPr="00C84278" w:rsidRDefault="00BC388D" w:rsidP="00BC388D">
            <w:pPr>
              <w:jc w:val="center"/>
              <w:rPr>
                <w:rFonts w:eastAsia="Times New Roman"/>
                <w:kern w:val="0"/>
                <w:u w:val="single"/>
              </w:rPr>
            </w:pPr>
          </w:p>
        </w:tc>
        <w:tc>
          <w:tcPr>
            <w:tcW w:w="874" w:type="pct"/>
            <w:vAlign w:val="center"/>
          </w:tcPr>
          <w:p w:rsidR="00BC388D" w:rsidRDefault="00BC388D" w:rsidP="00BC388D">
            <w:pPr>
              <w:spacing w:before="120" w:after="120"/>
              <w:jc w:val="center"/>
              <w:rPr>
                <w:rFonts w:eastAsia="Times New Roman"/>
                <w:kern w:val="0"/>
              </w:rPr>
            </w:pPr>
            <w:r>
              <w:rPr>
                <w:rFonts w:eastAsia="Times New Roman"/>
                <w:kern w:val="0"/>
                <w:lang w:val="en-US"/>
              </w:rPr>
              <w:fldChar w:fldCharType="begin"/>
            </w:r>
            <w:r>
              <w:rPr>
                <w:rFonts w:eastAsia="Times New Roman"/>
                <w:kern w:val="0"/>
                <w:lang w:val="en-US"/>
              </w:rPr>
              <w:instrText xml:space="preserve"> =Ин_сх </w:instrText>
            </w:r>
            <w:r>
              <w:rPr>
                <w:rFonts w:eastAsia="Times New Roman"/>
                <w:kern w:val="0"/>
                <w:lang w:val="en-US"/>
              </w:rPr>
              <w:fldChar w:fldCharType="separate"/>
            </w:r>
            <w:r w:rsidR="00A5794D">
              <w:rPr>
                <w:rFonts w:eastAsia="Times New Roman"/>
                <w:noProof/>
                <w:kern w:val="0"/>
                <w:lang w:val="en-US"/>
              </w:rPr>
              <w:t>10,9</w:t>
            </w:r>
            <w:r>
              <w:rPr>
                <w:rFonts w:eastAsia="Times New Roman"/>
                <w:kern w:val="0"/>
                <w:lang w:val="en-US"/>
              </w:rPr>
              <w:fldChar w:fldCharType="end"/>
            </w:r>
          </w:p>
        </w:tc>
        <w:tc>
          <w:tcPr>
            <w:tcW w:w="782" w:type="pct"/>
            <w:vAlign w:val="center"/>
          </w:tcPr>
          <w:p w:rsidR="00BC388D" w:rsidRDefault="00BC388D" w:rsidP="00BC388D">
            <w:pPr>
              <w:spacing w:before="120" w:after="120"/>
              <w:jc w:val="center"/>
              <w:rPr>
                <w:rFonts w:eastAsia="Times New Roman"/>
                <w:kern w:val="0"/>
              </w:rPr>
            </w:pPr>
            <w:r>
              <w:rPr>
                <w:rFonts w:eastAsia="Times New Roman"/>
                <w:kern w:val="0"/>
                <w:lang w:val="en-US"/>
              </w:rPr>
              <w:fldChar w:fldCharType="begin"/>
            </w:r>
            <w:r>
              <w:rPr>
                <w:rFonts w:eastAsia="Times New Roman"/>
                <w:kern w:val="0"/>
                <w:lang w:val="en-US"/>
              </w:rPr>
              <w:instrText xml:space="preserve"> =Ин_сх_п </w:instrText>
            </w:r>
            <w:r>
              <w:rPr>
                <w:rFonts w:eastAsia="Times New Roman"/>
                <w:kern w:val="0"/>
                <w:lang w:val="en-US"/>
              </w:rPr>
              <w:fldChar w:fldCharType="separate"/>
            </w:r>
            <w:r w:rsidR="00A5794D">
              <w:rPr>
                <w:rFonts w:eastAsia="Times New Roman"/>
                <w:noProof/>
                <w:kern w:val="0"/>
                <w:lang w:val="en-US"/>
              </w:rPr>
              <w:t>1,5</w:t>
            </w:r>
            <w:r>
              <w:rPr>
                <w:rFonts w:eastAsia="Times New Roman"/>
                <w:kern w:val="0"/>
                <w:lang w:val="en-US"/>
              </w:rPr>
              <w:fldChar w:fldCharType="end"/>
            </w:r>
          </w:p>
        </w:tc>
      </w:tr>
      <w:tr w:rsidR="00BC388D" w:rsidTr="00156CEF">
        <w:trPr>
          <w:cantSplit/>
          <w:trHeight w:val="532"/>
        </w:trPr>
        <w:tc>
          <w:tcPr>
            <w:tcW w:w="442" w:type="pct"/>
            <w:vMerge/>
            <w:vAlign w:val="center"/>
          </w:tcPr>
          <w:p w:rsidR="00BC388D" w:rsidRDefault="00BC388D" w:rsidP="00BC388D">
            <w:pPr>
              <w:spacing w:before="120" w:after="120"/>
              <w:jc w:val="center"/>
              <w:rPr>
                <w:rFonts w:eastAsia="Times New Roman"/>
                <w:kern w:val="0"/>
              </w:rPr>
            </w:pPr>
          </w:p>
        </w:tc>
        <w:tc>
          <w:tcPr>
            <w:tcW w:w="2098" w:type="pct"/>
            <w:vMerge/>
            <w:tcBorders>
              <w:left w:val="nil"/>
            </w:tcBorders>
            <w:vAlign w:val="center"/>
          </w:tcPr>
          <w:p w:rsidR="00BC388D" w:rsidRDefault="00BC388D" w:rsidP="00BC388D">
            <w:pPr>
              <w:spacing w:before="120" w:after="120"/>
              <w:rPr>
                <w:szCs w:val="26"/>
              </w:rPr>
            </w:pPr>
          </w:p>
        </w:tc>
        <w:tc>
          <w:tcPr>
            <w:tcW w:w="804" w:type="pct"/>
            <w:vMerge/>
            <w:vAlign w:val="center"/>
          </w:tcPr>
          <w:p w:rsidR="00BC388D" w:rsidRPr="00C84278" w:rsidRDefault="00BC388D" w:rsidP="00BC388D">
            <w:pPr>
              <w:jc w:val="center"/>
              <w:rPr>
                <w:rFonts w:eastAsia="Times New Roman"/>
                <w:kern w:val="0"/>
                <w:u w:val="single"/>
              </w:rPr>
            </w:pPr>
          </w:p>
        </w:tc>
        <w:tc>
          <w:tcPr>
            <w:tcW w:w="874" w:type="pct"/>
            <w:vAlign w:val="center"/>
          </w:tcPr>
          <w:p w:rsidR="00BC388D" w:rsidRDefault="00BC388D" w:rsidP="00BC388D">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=Ин_сх/Общ_площадь*100 \# "0,00%" </w:instrText>
            </w:r>
            <w:r>
              <w:rPr>
                <w:rFonts w:eastAsia="Times New Roman"/>
                <w:kern w:val="0"/>
              </w:rPr>
              <w:fldChar w:fldCharType="separate"/>
            </w:r>
            <w:r w:rsidR="00A5794D">
              <w:rPr>
                <w:rFonts w:eastAsia="Times New Roman"/>
                <w:noProof/>
                <w:kern w:val="0"/>
              </w:rPr>
              <w:t>0,07%</w:t>
            </w:r>
            <w:r>
              <w:rPr>
                <w:rFonts w:eastAsia="Times New Roman"/>
                <w:kern w:val="0"/>
              </w:rPr>
              <w:fldChar w:fldCharType="end"/>
            </w:r>
          </w:p>
        </w:tc>
        <w:tc>
          <w:tcPr>
            <w:tcW w:w="782" w:type="pct"/>
            <w:vAlign w:val="center"/>
          </w:tcPr>
          <w:p w:rsidR="00BC388D" w:rsidRDefault="00BC388D" w:rsidP="00BC388D">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=Ин_сх_п/Общ_площадь*100 \# "0,00%" </w:instrText>
            </w:r>
            <w:r>
              <w:rPr>
                <w:rFonts w:eastAsia="Times New Roman"/>
                <w:kern w:val="0"/>
              </w:rPr>
              <w:fldChar w:fldCharType="separate"/>
            </w:r>
            <w:r w:rsidR="00A5794D">
              <w:rPr>
                <w:rFonts w:eastAsia="Times New Roman"/>
                <w:noProof/>
                <w:kern w:val="0"/>
              </w:rPr>
              <w:t>0,01%</w:t>
            </w:r>
            <w:r>
              <w:rPr>
                <w:rFonts w:eastAsia="Times New Roman"/>
                <w:kern w:val="0"/>
              </w:rPr>
              <w:fldChar w:fldCharType="end"/>
            </w:r>
          </w:p>
        </w:tc>
      </w:tr>
      <w:tr w:rsidR="00C364CC" w:rsidTr="00C364CC">
        <w:trPr>
          <w:cantSplit/>
          <w:trHeight w:val="263"/>
        </w:trPr>
        <w:tc>
          <w:tcPr>
            <w:tcW w:w="442" w:type="pct"/>
            <w:vMerge w:val="restart"/>
            <w:vAlign w:val="center"/>
          </w:tcPr>
          <w:p w:rsidR="00C364CC" w:rsidRDefault="00AD412F" w:rsidP="008A01EB">
            <w:pPr>
              <w:spacing w:before="120" w:after="120"/>
              <w:jc w:val="center"/>
              <w:rPr>
                <w:rFonts w:eastAsia="Times New Roman"/>
                <w:b/>
                <w:i/>
                <w:kern w:val="0"/>
              </w:rPr>
            </w:pPr>
            <w:r>
              <w:rPr>
                <w:rFonts w:eastAsia="Times New Roman"/>
                <w:b/>
                <w:i/>
                <w:kern w:val="0"/>
              </w:rPr>
              <w:t>5</w:t>
            </w:r>
          </w:p>
        </w:tc>
        <w:tc>
          <w:tcPr>
            <w:tcW w:w="2098" w:type="pct"/>
            <w:vMerge w:val="restart"/>
            <w:tcBorders>
              <w:left w:val="nil"/>
            </w:tcBorders>
            <w:vAlign w:val="center"/>
          </w:tcPr>
          <w:p w:rsidR="00C364CC" w:rsidRPr="005F113E" w:rsidRDefault="00C364CC" w:rsidP="008A01EB">
            <w:pPr>
              <w:spacing w:before="120" w:after="120"/>
              <w:rPr>
                <w:b/>
                <w:i/>
                <w:szCs w:val="26"/>
              </w:rPr>
            </w:pPr>
            <w:r>
              <w:rPr>
                <w:b/>
                <w:i/>
                <w:szCs w:val="26"/>
              </w:rPr>
              <w:t>Зоны рекреационного назначения</w:t>
            </w:r>
            <w:r w:rsidR="005F113E">
              <w:rPr>
                <w:b/>
                <w:i/>
                <w:szCs w:val="26"/>
              </w:rPr>
              <w:t>, из них</w:t>
            </w:r>
            <w:r w:rsidR="005F113E" w:rsidRPr="005F113E">
              <w:rPr>
                <w:b/>
                <w:i/>
                <w:szCs w:val="26"/>
              </w:rPr>
              <w:t>:</w:t>
            </w:r>
          </w:p>
        </w:tc>
        <w:tc>
          <w:tcPr>
            <w:tcW w:w="804" w:type="pct"/>
            <w:vMerge w:val="restart"/>
            <w:vAlign w:val="center"/>
          </w:tcPr>
          <w:p w:rsidR="00C364CC" w:rsidRPr="00C84278" w:rsidRDefault="00C364CC" w:rsidP="00380340">
            <w:pPr>
              <w:jc w:val="center"/>
              <w:rPr>
                <w:rFonts w:eastAsia="Times New Roman"/>
                <w:kern w:val="0"/>
                <w:u w:val="single"/>
              </w:rPr>
            </w:pPr>
            <w:r w:rsidRPr="00C84278">
              <w:rPr>
                <w:rFonts w:eastAsia="Times New Roman"/>
                <w:kern w:val="0"/>
                <w:u w:val="single"/>
              </w:rPr>
              <w:t>га</w:t>
            </w:r>
          </w:p>
          <w:p w:rsidR="00C364CC" w:rsidRPr="00C84278" w:rsidRDefault="00C364CC" w:rsidP="00380340">
            <w:pPr>
              <w:jc w:val="center"/>
              <w:rPr>
                <w:rFonts w:eastAsia="Times New Roman"/>
                <w:kern w:val="0"/>
                <w:u w:val="single"/>
              </w:rPr>
            </w:pPr>
            <w:r>
              <w:rPr>
                <w:rFonts w:eastAsia="Times New Roman"/>
                <w:kern w:val="0"/>
                <w:lang w:val="en-US"/>
              </w:rPr>
              <w:t>%</w:t>
            </w:r>
          </w:p>
        </w:tc>
        <w:tc>
          <w:tcPr>
            <w:tcW w:w="874" w:type="pct"/>
            <w:vAlign w:val="center"/>
          </w:tcPr>
          <w:p w:rsidR="00C364CC" w:rsidRDefault="00D02858" w:rsidP="00D02858">
            <w:pPr>
              <w:spacing w:before="120" w:after="120"/>
              <w:jc w:val="center"/>
              <w:rPr>
                <w:rFonts w:eastAsia="Times New Roman"/>
                <w:b/>
                <w:kern w:val="0"/>
                <w:lang w:val="en-US"/>
              </w:rPr>
            </w:pPr>
            <w:r>
              <w:rPr>
                <w:rFonts w:eastAsia="Times New Roman"/>
                <w:b/>
                <w:kern w:val="0"/>
                <w:lang w:val="en-US"/>
              </w:rPr>
              <w:fldChar w:fldCharType="begin"/>
            </w:r>
            <w:r>
              <w:rPr>
                <w:rFonts w:eastAsia="Times New Roman"/>
                <w:b/>
                <w:kern w:val="0"/>
                <w:lang w:val="en-US"/>
              </w:rPr>
              <w:instrText xml:space="preserve"> =Р_с+Л_с </w:instrText>
            </w:r>
            <w:r>
              <w:rPr>
                <w:rFonts w:eastAsia="Times New Roman"/>
                <w:b/>
                <w:kern w:val="0"/>
                <w:lang w:val="en-US"/>
              </w:rPr>
              <w:fldChar w:fldCharType="separate"/>
            </w:r>
            <w:r w:rsidR="00A5794D">
              <w:rPr>
                <w:rFonts w:eastAsia="Times New Roman"/>
                <w:b/>
                <w:noProof/>
                <w:kern w:val="0"/>
                <w:lang w:val="en-US"/>
              </w:rPr>
              <w:t>4408,4</w:t>
            </w:r>
            <w:r>
              <w:rPr>
                <w:rFonts w:eastAsia="Times New Roman"/>
                <w:b/>
                <w:kern w:val="0"/>
                <w:lang w:val="en-US"/>
              </w:rPr>
              <w:fldChar w:fldCharType="end"/>
            </w:r>
          </w:p>
        </w:tc>
        <w:tc>
          <w:tcPr>
            <w:tcW w:w="782" w:type="pct"/>
            <w:vAlign w:val="center"/>
          </w:tcPr>
          <w:p w:rsidR="00C364CC" w:rsidRDefault="00D02858" w:rsidP="008A01EB">
            <w:pPr>
              <w:spacing w:before="120" w:after="120"/>
              <w:jc w:val="center"/>
              <w:rPr>
                <w:rFonts w:eastAsia="Times New Roman"/>
                <w:b/>
                <w:kern w:val="0"/>
                <w:lang w:val="en-US"/>
              </w:rPr>
            </w:pPr>
            <w:r>
              <w:rPr>
                <w:rFonts w:eastAsia="Times New Roman"/>
                <w:b/>
                <w:kern w:val="0"/>
                <w:lang w:val="en-US"/>
              </w:rPr>
              <w:fldChar w:fldCharType="begin"/>
            </w:r>
            <w:r>
              <w:rPr>
                <w:rFonts w:eastAsia="Times New Roman"/>
                <w:b/>
                <w:kern w:val="0"/>
                <w:lang w:val="en-US"/>
              </w:rPr>
              <w:instrText xml:space="preserve"> =Р_п+Л_п </w:instrText>
            </w:r>
            <w:r>
              <w:rPr>
                <w:rFonts w:eastAsia="Times New Roman"/>
                <w:b/>
                <w:kern w:val="0"/>
                <w:lang w:val="en-US"/>
              </w:rPr>
              <w:fldChar w:fldCharType="separate"/>
            </w:r>
            <w:r w:rsidR="00A5794D">
              <w:rPr>
                <w:rFonts w:eastAsia="Times New Roman"/>
                <w:b/>
                <w:noProof/>
                <w:kern w:val="0"/>
                <w:lang w:val="en-US"/>
              </w:rPr>
              <w:t>4562,8</w:t>
            </w:r>
            <w:r>
              <w:rPr>
                <w:rFonts w:eastAsia="Times New Roman"/>
                <w:b/>
                <w:kern w:val="0"/>
                <w:lang w:val="en-US"/>
              </w:rPr>
              <w:fldChar w:fldCharType="end"/>
            </w:r>
          </w:p>
        </w:tc>
      </w:tr>
      <w:tr w:rsidR="00C364CC" w:rsidTr="00156CEF">
        <w:trPr>
          <w:cantSplit/>
          <w:trHeight w:val="262"/>
        </w:trPr>
        <w:tc>
          <w:tcPr>
            <w:tcW w:w="442" w:type="pct"/>
            <w:vMerge/>
            <w:vAlign w:val="center"/>
          </w:tcPr>
          <w:p w:rsidR="00C364CC" w:rsidRDefault="00C364CC" w:rsidP="008A01EB">
            <w:pPr>
              <w:spacing w:before="120" w:after="120"/>
              <w:jc w:val="center"/>
              <w:rPr>
                <w:rFonts w:eastAsia="Times New Roman"/>
                <w:b/>
                <w:i/>
                <w:kern w:val="0"/>
              </w:rPr>
            </w:pPr>
          </w:p>
        </w:tc>
        <w:tc>
          <w:tcPr>
            <w:tcW w:w="2098" w:type="pct"/>
            <w:vMerge/>
            <w:tcBorders>
              <w:left w:val="nil"/>
            </w:tcBorders>
            <w:vAlign w:val="center"/>
          </w:tcPr>
          <w:p w:rsidR="00C364CC" w:rsidRDefault="00C364CC" w:rsidP="008A01EB">
            <w:pPr>
              <w:spacing w:before="120" w:after="120"/>
              <w:rPr>
                <w:b/>
                <w:i/>
                <w:szCs w:val="26"/>
              </w:rPr>
            </w:pPr>
          </w:p>
        </w:tc>
        <w:tc>
          <w:tcPr>
            <w:tcW w:w="804" w:type="pct"/>
            <w:vMerge/>
            <w:vAlign w:val="center"/>
          </w:tcPr>
          <w:p w:rsidR="00C364CC" w:rsidRPr="00C84278" w:rsidRDefault="00C364CC" w:rsidP="00380340">
            <w:pPr>
              <w:jc w:val="center"/>
              <w:rPr>
                <w:rFonts w:eastAsia="Times New Roman"/>
                <w:kern w:val="0"/>
                <w:u w:val="single"/>
              </w:rPr>
            </w:pPr>
          </w:p>
        </w:tc>
        <w:tc>
          <w:tcPr>
            <w:tcW w:w="874" w:type="pct"/>
            <w:vAlign w:val="center"/>
          </w:tcPr>
          <w:p w:rsidR="00C364CC" w:rsidRDefault="00513DFE" w:rsidP="008A01EB">
            <w:pPr>
              <w:spacing w:before="120" w:after="120"/>
              <w:jc w:val="center"/>
              <w:rPr>
                <w:rFonts w:eastAsia="Times New Roman"/>
                <w:b/>
                <w:kern w:val="0"/>
                <w:lang w:val="en-US"/>
              </w:rPr>
            </w:pPr>
            <w:r>
              <w:rPr>
                <w:rFonts w:eastAsia="Times New Roman"/>
                <w:b/>
                <w:kern w:val="0"/>
              </w:rPr>
              <w:fldChar w:fldCharType="begin"/>
            </w:r>
            <w:r>
              <w:rPr>
                <w:rFonts w:eastAsia="Times New Roman"/>
                <w:b/>
                <w:kern w:val="0"/>
              </w:rPr>
              <w:instrText xml:space="preserve"> =(Р_с+Л_с)/Общ_площадь*100 \# "0,00%" </w:instrText>
            </w:r>
            <w:r>
              <w:rPr>
                <w:rFonts w:eastAsia="Times New Roman"/>
                <w:b/>
                <w:kern w:val="0"/>
              </w:rPr>
              <w:fldChar w:fldCharType="separate"/>
            </w:r>
            <w:r w:rsidR="00A5794D">
              <w:rPr>
                <w:rFonts w:eastAsia="Times New Roman"/>
                <w:b/>
                <w:noProof/>
                <w:kern w:val="0"/>
              </w:rPr>
              <w:t>29,97%</w:t>
            </w:r>
            <w:r>
              <w:rPr>
                <w:rFonts w:eastAsia="Times New Roman"/>
                <w:b/>
                <w:kern w:val="0"/>
              </w:rPr>
              <w:fldChar w:fldCharType="end"/>
            </w:r>
          </w:p>
        </w:tc>
        <w:tc>
          <w:tcPr>
            <w:tcW w:w="782" w:type="pct"/>
            <w:vAlign w:val="center"/>
          </w:tcPr>
          <w:p w:rsidR="00C364CC" w:rsidRDefault="00513DFE" w:rsidP="008A01EB">
            <w:pPr>
              <w:spacing w:before="120" w:after="120"/>
              <w:jc w:val="center"/>
              <w:rPr>
                <w:rFonts w:eastAsia="Times New Roman"/>
                <w:b/>
                <w:kern w:val="0"/>
                <w:lang w:val="en-US"/>
              </w:rPr>
            </w:pPr>
            <w:r>
              <w:rPr>
                <w:rFonts w:eastAsia="Times New Roman"/>
                <w:b/>
                <w:kern w:val="0"/>
              </w:rPr>
              <w:fldChar w:fldCharType="begin"/>
            </w:r>
            <w:r>
              <w:rPr>
                <w:rFonts w:eastAsia="Times New Roman"/>
                <w:b/>
                <w:kern w:val="0"/>
              </w:rPr>
              <w:instrText xml:space="preserve"> =(Р_п+Л_п)/Общ_площадь*100 \# "0,00%" </w:instrText>
            </w:r>
            <w:r>
              <w:rPr>
                <w:rFonts w:eastAsia="Times New Roman"/>
                <w:b/>
                <w:kern w:val="0"/>
              </w:rPr>
              <w:fldChar w:fldCharType="separate"/>
            </w:r>
            <w:r w:rsidR="00A5794D">
              <w:rPr>
                <w:rFonts w:eastAsia="Times New Roman"/>
                <w:b/>
                <w:noProof/>
                <w:kern w:val="0"/>
              </w:rPr>
              <w:t>31,02%</w:t>
            </w:r>
            <w:r>
              <w:rPr>
                <w:rFonts w:eastAsia="Times New Roman"/>
                <w:b/>
                <w:kern w:val="0"/>
              </w:rPr>
              <w:fldChar w:fldCharType="end"/>
            </w:r>
          </w:p>
        </w:tc>
      </w:tr>
      <w:tr w:rsidR="00C364CC" w:rsidTr="00156CEF">
        <w:trPr>
          <w:cantSplit/>
          <w:trHeight w:val="532"/>
        </w:trPr>
        <w:tc>
          <w:tcPr>
            <w:tcW w:w="442" w:type="pct"/>
            <w:vMerge w:val="restart"/>
            <w:vAlign w:val="center"/>
          </w:tcPr>
          <w:p w:rsidR="00C364CC" w:rsidRPr="00380340" w:rsidRDefault="00C364CC" w:rsidP="008A01EB">
            <w:pPr>
              <w:spacing w:before="120" w:after="120"/>
              <w:jc w:val="center"/>
              <w:rPr>
                <w:rFonts w:eastAsia="Times New Roman"/>
                <w:kern w:val="0"/>
              </w:rPr>
            </w:pPr>
            <w:r>
              <w:rPr>
                <w:rFonts w:eastAsia="Times New Roman"/>
                <w:kern w:val="0"/>
              </w:rPr>
              <w:t>5.1</w:t>
            </w:r>
          </w:p>
        </w:tc>
        <w:tc>
          <w:tcPr>
            <w:tcW w:w="2098" w:type="pct"/>
            <w:vMerge w:val="restart"/>
            <w:tcBorders>
              <w:left w:val="nil"/>
            </w:tcBorders>
            <w:vAlign w:val="center"/>
          </w:tcPr>
          <w:p w:rsidR="00C364CC" w:rsidRPr="00380340" w:rsidRDefault="00C364CC" w:rsidP="008A01EB">
            <w:pPr>
              <w:spacing w:before="120" w:after="120"/>
              <w:rPr>
                <w:szCs w:val="26"/>
              </w:rPr>
            </w:pPr>
            <w:r>
              <w:rPr>
                <w:szCs w:val="26"/>
              </w:rPr>
              <w:t>Зона рекреационного назначения</w:t>
            </w:r>
          </w:p>
        </w:tc>
        <w:tc>
          <w:tcPr>
            <w:tcW w:w="804" w:type="pct"/>
            <w:vMerge/>
            <w:vAlign w:val="center"/>
          </w:tcPr>
          <w:p w:rsidR="00C364CC" w:rsidRPr="00380340" w:rsidRDefault="00C364CC" w:rsidP="00380340">
            <w:pPr>
              <w:jc w:val="center"/>
              <w:rPr>
                <w:rFonts w:eastAsia="Times New Roman"/>
                <w:kern w:val="0"/>
                <w:u w:val="single"/>
              </w:rPr>
            </w:pPr>
          </w:p>
        </w:tc>
        <w:tc>
          <w:tcPr>
            <w:tcW w:w="874" w:type="pct"/>
            <w:vAlign w:val="center"/>
          </w:tcPr>
          <w:p w:rsidR="00C364CC" w:rsidRPr="00380340" w:rsidRDefault="00D11C3F" w:rsidP="008A01EB">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=Р_с </w:instrText>
            </w:r>
            <w:r>
              <w:rPr>
                <w:rFonts w:eastAsia="Times New Roman"/>
                <w:kern w:val="0"/>
                <w:lang w:val="en-US"/>
              </w:rPr>
              <w:fldChar w:fldCharType="separate"/>
            </w:r>
            <w:r w:rsidR="00A5794D">
              <w:rPr>
                <w:rFonts w:eastAsia="Times New Roman"/>
                <w:noProof/>
                <w:kern w:val="0"/>
                <w:lang w:val="en-US"/>
              </w:rPr>
              <w:t>16,3</w:t>
            </w:r>
            <w:r>
              <w:rPr>
                <w:rFonts w:eastAsia="Times New Roman"/>
                <w:kern w:val="0"/>
                <w:lang w:val="en-US"/>
              </w:rPr>
              <w:fldChar w:fldCharType="end"/>
            </w:r>
          </w:p>
        </w:tc>
        <w:tc>
          <w:tcPr>
            <w:tcW w:w="782" w:type="pct"/>
            <w:vAlign w:val="center"/>
          </w:tcPr>
          <w:p w:rsidR="00C364CC" w:rsidRPr="00380340" w:rsidRDefault="00D11C3F" w:rsidP="008A01EB">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=Р_п </w:instrText>
            </w:r>
            <w:r>
              <w:rPr>
                <w:rFonts w:eastAsia="Times New Roman"/>
                <w:kern w:val="0"/>
                <w:lang w:val="en-US"/>
              </w:rPr>
              <w:fldChar w:fldCharType="separate"/>
            </w:r>
            <w:r w:rsidR="00A5794D">
              <w:rPr>
                <w:rFonts w:eastAsia="Times New Roman"/>
                <w:noProof/>
                <w:kern w:val="0"/>
                <w:lang w:val="en-US"/>
              </w:rPr>
              <w:t>170,7</w:t>
            </w:r>
            <w:r>
              <w:rPr>
                <w:rFonts w:eastAsia="Times New Roman"/>
                <w:kern w:val="0"/>
                <w:lang w:val="en-US"/>
              </w:rPr>
              <w:fldChar w:fldCharType="end"/>
            </w:r>
          </w:p>
        </w:tc>
      </w:tr>
      <w:tr w:rsidR="00C364CC" w:rsidTr="00156CEF">
        <w:trPr>
          <w:cantSplit/>
          <w:trHeight w:val="532"/>
        </w:trPr>
        <w:tc>
          <w:tcPr>
            <w:tcW w:w="442" w:type="pct"/>
            <w:vMerge/>
            <w:vAlign w:val="center"/>
          </w:tcPr>
          <w:p w:rsidR="00C364CC" w:rsidRDefault="00C364CC" w:rsidP="008A01EB">
            <w:pPr>
              <w:spacing w:before="120" w:after="120"/>
              <w:jc w:val="center"/>
              <w:rPr>
                <w:rFonts w:eastAsia="Times New Roman"/>
                <w:kern w:val="0"/>
              </w:rPr>
            </w:pPr>
          </w:p>
        </w:tc>
        <w:tc>
          <w:tcPr>
            <w:tcW w:w="2098" w:type="pct"/>
            <w:vMerge/>
            <w:tcBorders>
              <w:left w:val="nil"/>
            </w:tcBorders>
            <w:vAlign w:val="center"/>
          </w:tcPr>
          <w:p w:rsidR="00C364CC" w:rsidRDefault="00C364CC" w:rsidP="008A01EB">
            <w:pPr>
              <w:spacing w:before="120" w:after="120"/>
              <w:rPr>
                <w:szCs w:val="26"/>
              </w:rPr>
            </w:pPr>
          </w:p>
        </w:tc>
        <w:tc>
          <w:tcPr>
            <w:tcW w:w="804" w:type="pct"/>
            <w:vMerge/>
            <w:vAlign w:val="center"/>
          </w:tcPr>
          <w:p w:rsidR="00C364CC" w:rsidRPr="00380340" w:rsidRDefault="00C364CC" w:rsidP="008A01EB">
            <w:pPr>
              <w:jc w:val="center"/>
              <w:rPr>
                <w:rFonts w:eastAsia="Times New Roman"/>
                <w:kern w:val="0"/>
                <w:u w:val="single"/>
              </w:rPr>
            </w:pPr>
          </w:p>
        </w:tc>
        <w:tc>
          <w:tcPr>
            <w:tcW w:w="874" w:type="pct"/>
            <w:vAlign w:val="center"/>
          </w:tcPr>
          <w:p w:rsidR="00C364CC" w:rsidRPr="00380340" w:rsidRDefault="00513DFE" w:rsidP="008A01EB">
            <w:pPr>
              <w:spacing w:before="120" w:after="120"/>
              <w:jc w:val="center"/>
              <w:rPr>
                <w:rFonts w:eastAsia="Times New Roman"/>
                <w:kern w:val="0"/>
                <w:lang w:val="en-US"/>
              </w:rPr>
            </w:pPr>
            <w:r>
              <w:rPr>
                <w:rFonts w:eastAsia="Times New Roman"/>
                <w:kern w:val="0"/>
              </w:rPr>
              <w:fldChar w:fldCharType="begin"/>
            </w:r>
            <w:r>
              <w:rPr>
                <w:rFonts w:eastAsia="Times New Roman"/>
                <w:kern w:val="0"/>
              </w:rPr>
              <w:instrText xml:space="preserve"> =Р_с/Общ_площадь*100 \# "0,00%" </w:instrText>
            </w:r>
            <w:r>
              <w:rPr>
                <w:rFonts w:eastAsia="Times New Roman"/>
                <w:kern w:val="0"/>
              </w:rPr>
              <w:fldChar w:fldCharType="separate"/>
            </w:r>
            <w:r w:rsidR="00A5794D">
              <w:rPr>
                <w:rFonts w:eastAsia="Times New Roman"/>
                <w:noProof/>
                <w:kern w:val="0"/>
              </w:rPr>
              <w:t>0,11%</w:t>
            </w:r>
            <w:r>
              <w:rPr>
                <w:rFonts w:eastAsia="Times New Roman"/>
                <w:kern w:val="0"/>
              </w:rPr>
              <w:fldChar w:fldCharType="end"/>
            </w:r>
          </w:p>
        </w:tc>
        <w:tc>
          <w:tcPr>
            <w:tcW w:w="782" w:type="pct"/>
            <w:vAlign w:val="center"/>
          </w:tcPr>
          <w:p w:rsidR="00C364CC" w:rsidRPr="00380340" w:rsidRDefault="00513DFE" w:rsidP="008A01EB">
            <w:pPr>
              <w:spacing w:before="120" w:after="120"/>
              <w:jc w:val="center"/>
              <w:rPr>
                <w:rFonts w:eastAsia="Times New Roman"/>
                <w:kern w:val="0"/>
                <w:lang w:val="en-US"/>
              </w:rPr>
            </w:pPr>
            <w:r>
              <w:rPr>
                <w:rFonts w:eastAsia="Times New Roman"/>
                <w:kern w:val="0"/>
              </w:rPr>
              <w:fldChar w:fldCharType="begin"/>
            </w:r>
            <w:r>
              <w:rPr>
                <w:rFonts w:eastAsia="Times New Roman"/>
                <w:kern w:val="0"/>
              </w:rPr>
              <w:instrText xml:space="preserve"> =Р_п/Общ_площадь*100 \# "0,00%" </w:instrText>
            </w:r>
            <w:r>
              <w:rPr>
                <w:rFonts w:eastAsia="Times New Roman"/>
                <w:kern w:val="0"/>
              </w:rPr>
              <w:fldChar w:fldCharType="separate"/>
            </w:r>
            <w:r w:rsidR="00A5794D">
              <w:rPr>
                <w:rFonts w:eastAsia="Times New Roman"/>
                <w:noProof/>
                <w:kern w:val="0"/>
              </w:rPr>
              <w:t>1,16%</w:t>
            </w:r>
            <w:r>
              <w:rPr>
                <w:rFonts w:eastAsia="Times New Roman"/>
                <w:kern w:val="0"/>
              </w:rPr>
              <w:fldChar w:fldCharType="end"/>
            </w:r>
          </w:p>
        </w:tc>
      </w:tr>
      <w:tr w:rsidR="00C364CC" w:rsidTr="00C364CC">
        <w:trPr>
          <w:cantSplit/>
          <w:trHeight w:val="263"/>
        </w:trPr>
        <w:tc>
          <w:tcPr>
            <w:tcW w:w="442" w:type="pct"/>
            <w:vMerge w:val="restart"/>
            <w:vAlign w:val="center"/>
          </w:tcPr>
          <w:p w:rsidR="00C364CC" w:rsidRPr="00380340" w:rsidRDefault="00C364CC" w:rsidP="008A01EB">
            <w:pPr>
              <w:spacing w:before="120" w:after="120"/>
              <w:jc w:val="center"/>
              <w:rPr>
                <w:rFonts w:eastAsia="Times New Roman"/>
                <w:kern w:val="0"/>
              </w:rPr>
            </w:pPr>
            <w:r>
              <w:rPr>
                <w:rFonts w:eastAsia="Times New Roman"/>
                <w:kern w:val="0"/>
              </w:rPr>
              <w:t>5.2</w:t>
            </w:r>
          </w:p>
        </w:tc>
        <w:tc>
          <w:tcPr>
            <w:tcW w:w="2098" w:type="pct"/>
            <w:vMerge w:val="restart"/>
            <w:tcBorders>
              <w:left w:val="nil"/>
            </w:tcBorders>
            <w:vAlign w:val="center"/>
          </w:tcPr>
          <w:p w:rsidR="00C364CC" w:rsidRPr="00380340" w:rsidRDefault="00C364CC" w:rsidP="008A01EB">
            <w:pPr>
              <w:spacing w:before="120" w:after="120"/>
              <w:rPr>
                <w:szCs w:val="26"/>
              </w:rPr>
            </w:pPr>
            <w:r>
              <w:t>Зона лесов</w:t>
            </w:r>
          </w:p>
        </w:tc>
        <w:tc>
          <w:tcPr>
            <w:tcW w:w="804" w:type="pct"/>
            <w:vMerge/>
            <w:vAlign w:val="center"/>
          </w:tcPr>
          <w:p w:rsidR="00C364CC" w:rsidRPr="00380340" w:rsidRDefault="00C364CC" w:rsidP="008A01EB">
            <w:pPr>
              <w:jc w:val="center"/>
              <w:rPr>
                <w:rFonts w:eastAsia="Times New Roman"/>
                <w:kern w:val="0"/>
                <w:u w:val="single"/>
              </w:rPr>
            </w:pPr>
          </w:p>
        </w:tc>
        <w:tc>
          <w:tcPr>
            <w:tcW w:w="874" w:type="pct"/>
            <w:vAlign w:val="center"/>
          </w:tcPr>
          <w:p w:rsidR="00C364CC" w:rsidRPr="00380340" w:rsidRDefault="00D11C3F" w:rsidP="008A01EB">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=Л_с </w:instrText>
            </w:r>
            <w:r>
              <w:rPr>
                <w:rFonts w:eastAsia="Times New Roman"/>
                <w:kern w:val="0"/>
                <w:lang w:val="en-US"/>
              </w:rPr>
              <w:fldChar w:fldCharType="separate"/>
            </w:r>
            <w:r w:rsidR="00A5794D">
              <w:rPr>
                <w:rFonts w:eastAsia="Times New Roman"/>
                <w:noProof/>
                <w:kern w:val="0"/>
                <w:lang w:val="en-US"/>
              </w:rPr>
              <w:t>4392,1</w:t>
            </w:r>
            <w:r>
              <w:rPr>
                <w:rFonts w:eastAsia="Times New Roman"/>
                <w:kern w:val="0"/>
                <w:lang w:val="en-US"/>
              </w:rPr>
              <w:fldChar w:fldCharType="end"/>
            </w:r>
          </w:p>
        </w:tc>
        <w:tc>
          <w:tcPr>
            <w:tcW w:w="782" w:type="pct"/>
            <w:vAlign w:val="center"/>
          </w:tcPr>
          <w:p w:rsidR="00C364CC" w:rsidRPr="00380340" w:rsidRDefault="00D11C3F" w:rsidP="008A01EB">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=Л_п </w:instrText>
            </w:r>
            <w:r>
              <w:rPr>
                <w:rFonts w:eastAsia="Times New Roman"/>
                <w:kern w:val="0"/>
                <w:lang w:val="en-US"/>
              </w:rPr>
              <w:fldChar w:fldCharType="separate"/>
            </w:r>
            <w:r w:rsidR="00A5794D">
              <w:rPr>
                <w:rFonts w:eastAsia="Times New Roman"/>
                <w:noProof/>
                <w:kern w:val="0"/>
                <w:lang w:val="en-US"/>
              </w:rPr>
              <w:t>4392,1</w:t>
            </w:r>
            <w:r>
              <w:rPr>
                <w:rFonts w:eastAsia="Times New Roman"/>
                <w:kern w:val="0"/>
                <w:lang w:val="en-US"/>
              </w:rPr>
              <w:fldChar w:fldCharType="end"/>
            </w:r>
          </w:p>
        </w:tc>
      </w:tr>
      <w:tr w:rsidR="00C364CC" w:rsidTr="00156CEF">
        <w:trPr>
          <w:cantSplit/>
          <w:trHeight w:val="262"/>
        </w:trPr>
        <w:tc>
          <w:tcPr>
            <w:tcW w:w="442" w:type="pct"/>
            <w:vMerge/>
            <w:vAlign w:val="center"/>
          </w:tcPr>
          <w:p w:rsidR="00C364CC" w:rsidRDefault="00C364CC" w:rsidP="008A01EB">
            <w:pPr>
              <w:spacing w:before="120" w:after="120"/>
              <w:jc w:val="center"/>
              <w:rPr>
                <w:rFonts w:eastAsia="Times New Roman"/>
                <w:kern w:val="0"/>
              </w:rPr>
            </w:pPr>
          </w:p>
        </w:tc>
        <w:tc>
          <w:tcPr>
            <w:tcW w:w="2098" w:type="pct"/>
            <w:vMerge/>
            <w:tcBorders>
              <w:left w:val="nil"/>
            </w:tcBorders>
            <w:vAlign w:val="center"/>
          </w:tcPr>
          <w:p w:rsidR="00C364CC" w:rsidRDefault="00C364CC" w:rsidP="008A01EB">
            <w:pPr>
              <w:spacing w:before="120" w:after="120"/>
            </w:pPr>
          </w:p>
        </w:tc>
        <w:tc>
          <w:tcPr>
            <w:tcW w:w="804" w:type="pct"/>
            <w:vMerge/>
            <w:vAlign w:val="center"/>
          </w:tcPr>
          <w:p w:rsidR="00C364CC" w:rsidRPr="00380340" w:rsidRDefault="00C364CC" w:rsidP="008A01EB">
            <w:pPr>
              <w:jc w:val="center"/>
              <w:rPr>
                <w:rFonts w:eastAsia="Times New Roman"/>
                <w:kern w:val="0"/>
                <w:u w:val="single"/>
              </w:rPr>
            </w:pPr>
          </w:p>
        </w:tc>
        <w:tc>
          <w:tcPr>
            <w:tcW w:w="874" w:type="pct"/>
            <w:vAlign w:val="center"/>
          </w:tcPr>
          <w:p w:rsidR="00C364CC" w:rsidRPr="00380340" w:rsidRDefault="00513DFE" w:rsidP="008A01EB">
            <w:pPr>
              <w:spacing w:before="120" w:after="120"/>
              <w:jc w:val="center"/>
              <w:rPr>
                <w:rFonts w:eastAsia="Times New Roman"/>
                <w:kern w:val="0"/>
                <w:lang w:val="en-US"/>
              </w:rPr>
            </w:pPr>
            <w:r>
              <w:rPr>
                <w:rFonts w:eastAsia="Times New Roman"/>
                <w:kern w:val="0"/>
              </w:rPr>
              <w:fldChar w:fldCharType="begin"/>
            </w:r>
            <w:r>
              <w:rPr>
                <w:rFonts w:eastAsia="Times New Roman"/>
                <w:kern w:val="0"/>
              </w:rPr>
              <w:instrText xml:space="preserve"> =Л_с/Общ_площадь*100 \# "0,00%" </w:instrText>
            </w:r>
            <w:r>
              <w:rPr>
                <w:rFonts w:eastAsia="Times New Roman"/>
                <w:kern w:val="0"/>
              </w:rPr>
              <w:fldChar w:fldCharType="separate"/>
            </w:r>
            <w:r w:rsidR="00A5794D">
              <w:rPr>
                <w:rFonts w:eastAsia="Times New Roman"/>
                <w:noProof/>
                <w:kern w:val="0"/>
              </w:rPr>
              <w:t>29,86%</w:t>
            </w:r>
            <w:r>
              <w:rPr>
                <w:rFonts w:eastAsia="Times New Roman"/>
                <w:kern w:val="0"/>
              </w:rPr>
              <w:fldChar w:fldCharType="end"/>
            </w:r>
          </w:p>
        </w:tc>
        <w:tc>
          <w:tcPr>
            <w:tcW w:w="782" w:type="pct"/>
            <w:vAlign w:val="center"/>
          </w:tcPr>
          <w:p w:rsidR="00C364CC" w:rsidRPr="00380340" w:rsidRDefault="00513DFE" w:rsidP="008A01EB">
            <w:pPr>
              <w:spacing w:before="120" w:after="120"/>
              <w:jc w:val="center"/>
              <w:rPr>
                <w:rFonts w:eastAsia="Times New Roman"/>
                <w:kern w:val="0"/>
                <w:lang w:val="en-US"/>
              </w:rPr>
            </w:pPr>
            <w:r>
              <w:rPr>
                <w:rFonts w:eastAsia="Times New Roman"/>
                <w:kern w:val="0"/>
              </w:rPr>
              <w:fldChar w:fldCharType="begin"/>
            </w:r>
            <w:r>
              <w:rPr>
                <w:rFonts w:eastAsia="Times New Roman"/>
                <w:kern w:val="0"/>
              </w:rPr>
              <w:instrText xml:space="preserve"> =Л_п/Общ_площадь*100 \# "0,00%" </w:instrText>
            </w:r>
            <w:r>
              <w:rPr>
                <w:rFonts w:eastAsia="Times New Roman"/>
                <w:kern w:val="0"/>
              </w:rPr>
              <w:fldChar w:fldCharType="separate"/>
            </w:r>
            <w:r w:rsidR="00A5794D">
              <w:rPr>
                <w:rFonts w:eastAsia="Times New Roman"/>
                <w:noProof/>
                <w:kern w:val="0"/>
              </w:rPr>
              <w:t>29,86%</w:t>
            </w:r>
            <w:r>
              <w:rPr>
                <w:rFonts w:eastAsia="Times New Roman"/>
                <w:kern w:val="0"/>
              </w:rPr>
              <w:fldChar w:fldCharType="end"/>
            </w:r>
          </w:p>
        </w:tc>
      </w:tr>
      <w:tr w:rsidR="00E5074B" w:rsidTr="00156CEF">
        <w:trPr>
          <w:cantSplit/>
          <w:trHeight w:val="532"/>
        </w:trPr>
        <w:tc>
          <w:tcPr>
            <w:tcW w:w="442" w:type="pct"/>
            <w:vMerge w:val="restart"/>
            <w:vAlign w:val="center"/>
          </w:tcPr>
          <w:p w:rsidR="008A01EB" w:rsidRPr="00921886" w:rsidRDefault="0042519D" w:rsidP="008A01EB">
            <w:pPr>
              <w:spacing w:before="120" w:after="120"/>
              <w:jc w:val="center"/>
              <w:rPr>
                <w:rFonts w:eastAsia="Times New Roman"/>
                <w:b/>
                <w:i/>
                <w:kern w:val="0"/>
              </w:rPr>
            </w:pPr>
            <w:r>
              <w:rPr>
                <w:rFonts w:eastAsia="Times New Roman"/>
                <w:b/>
                <w:i/>
                <w:kern w:val="0"/>
                <w:lang w:val="en-US"/>
              </w:rPr>
              <w:t>6</w:t>
            </w:r>
          </w:p>
        </w:tc>
        <w:tc>
          <w:tcPr>
            <w:tcW w:w="2098" w:type="pct"/>
            <w:vMerge w:val="restart"/>
            <w:tcBorders>
              <w:left w:val="nil"/>
            </w:tcBorders>
            <w:vAlign w:val="center"/>
          </w:tcPr>
          <w:p w:rsidR="008A01EB" w:rsidRPr="003055CF" w:rsidRDefault="008A01EB" w:rsidP="008A01EB">
            <w:pPr>
              <w:spacing w:before="120" w:after="120"/>
              <w:rPr>
                <w:b/>
                <w:i/>
              </w:rPr>
            </w:pPr>
            <w:r w:rsidRPr="003055CF">
              <w:rPr>
                <w:b/>
                <w:i/>
              </w:rPr>
              <w:t>Зоны специального назначения, из них:</w:t>
            </w:r>
          </w:p>
        </w:tc>
        <w:tc>
          <w:tcPr>
            <w:tcW w:w="804" w:type="pct"/>
            <w:vMerge w:val="restart"/>
            <w:vAlign w:val="center"/>
          </w:tcPr>
          <w:p w:rsidR="008A01EB" w:rsidRPr="00C84278" w:rsidRDefault="008A01EB" w:rsidP="008A01EB">
            <w:pPr>
              <w:jc w:val="center"/>
              <w:rPr>
                <w:rFonts w:eastAsia="Times New Roman"/>
                <w:kern w:val="0"/>
                <w:u w:val="single"/>
              </w:rPr>
            </w:pPr>
            <w:r w:rsidRPr="00C84278">
              <w:rPr>
                <w:rFonts w:eastAsia="Times New Roman"/>
                <w:kern w:val="0"/>
                <w:u w:val="single"/>
              </w:rPr>
              <w:t>га</w:t>
            </w:r>
          </w:p>
          <w:p w:rsidR="008A01EB" w:rsidRPr="006143FE" w:rsidRDefault="008A01EB" w:rsidP="008A01EB">
            <w:pPr>
              <w:jc w:val="center"/>
              <w:rPr>
                <w:rFonts w:eastAsia="Times New Roman"/>
                <w:kern w:val="0"/>
              </w:rPr>
            </w:pPr>
            <w:r>
              <w:rPr>
                <w:rFonts w:eastAsia="Times New Roman"/>
                <w:kern w:val="0"/>
                <w:lang w:val="en-US"/>
              </w:rPr>
              <w:t>%</w:t>
            </w:r>
          </w:p>
        </w:tc>
        <w:tc>
          <w:tcPr>
            <w:tcW w:w="874" w:type="pct"/>
            <w:vAlign w:val="center"/>
          </w:tcPr>
          <w:p w:rsidR="008A01EB" w:rsidRPr="00F553DB" w:rsidRDefault="00633E8D" w:rsidP="00633E8D">
            <w:pPr>
              <w:spacing w:before="120" w:after="120"/>
              <w:jc w:val="center"/>
              <w:rPr>
                <w:rFonts w:eastAsia="Times New Roman"/>
                <w:b/>
                <w:kern w:val="0"/>
              </w:rPr>
            </w:pPr>
            <w:r>
              <w:rPr>
                <w:rFonts w:eastAsia="Times New Roman"/>
                <w:b/>
                <w:kern w:val="0"/>
                <w:lang w:val="en-US"/>
              </w:rPr>
              <w:fldChar w:fldCharType="begin"/>
            </w:r>
            <w:r>
              <w:rPr>
                <w:rFonts w:eastAsia="Times New Roman"/>
                <w:b/>
                <w:kern w:val="0"/>
                <w:lang w:val="en-US"/>
              </w:rPr>
              <w:instrText xml:space="preserve"> =</w:instrText>
            </w:r>
            <w:r>
              <w:rPr>
                <w:rFonts w:eastAsia="Times New Roman"/>
                <w:b/>
                <w:kern w:val="0"/>
              </w:rPr>
              <w:instrText>К</w:instrText>
            </w:r>
            <w:r>
              <w:rPr>
                <w:rFonts w:eastAsia="Times New Roman"/>
                <w:b/>
                <w:kern w:val="0"/>
                <w:lang w:val="en-US"/>
              </w:rPr>
              <w:instrText xml:space="preserve">_с+ОзТерр_с </w:instrText>
            </w:r>
            <w:r>
              <w:rPr>
                <w:rFonts w:eastAsia="Times New Roman"/>
                <w:b/>
                <w:kern w:val="0"/>
                <w:lang w:val="en-US"/>
              </w:rPr>
              <w:fldChar w:fldCharType="separate"/>
            </w:r>
            <w:r w:rsidR="00A5794D">
              <w:rPr>
                <w:rFonts w:eastAsia="Times New Roman"/>
                <w:b/>
                <w:noProof/>
                <w:kern w:val="0"/>
                <w:lang w:val="en-US"/>
              </w:rPr>
              <w:t>26,9</w:t>
            </w:r>
            <w:r>
              <w:rPr>
                <w:rFonts w:eastAsia="Times New Roman"/>
                <w:b/>
                <w:kern w:val="0"/>
                <w:lang w:val="en-US"/>
              </w:rPr>
              <w:fldChar w:fldCharType="end"/>
            </w:r>
          </w:p>
        </w:tc>
        <w:tc>
          <w:tcPr>
            <w:tcW w:w="782" w:type="pct"/>
            <w:vAlign w:val="center"/>
          </w:tcPr>
          <w:p w:rsidR="008A01EB" w:rsidRPr="00F553DB" w:rsidRDefault="00633E8D" w:rsidP="008A01EB">
            <w:pPr>
              <w:spacing w:before="120" w:after="120"/>
              <w:jc w:val="center"/>
              <w:rPr>
                <w:rFonts w:eastAsia="Times New Roman"/>
                <w:b/>
                <w:kern w:val="0"/>
              </w:rPr>
            </w:pPr>
            <w:r>
              <w:rPr>
                <w:rFonts w:eastAsia="Times New Roman"/>
                <w:b/>
                <w:kern w:val="0"/>
                <w:lang w:val="en-US"/>
              </w:rPr>
              <w:fldChar w:fldCharType="begin"/>
            </w:r>
            <w:r>
              <w:rPr>
                <w:rFonts w:eastAsia="Times New Roman"/>
                <w:b/>
                <w:kern w:val="0"/>
                <w:lang w:val="en-US"/>
              </w:rPr>
              <w:instrText xml:space="preserve"> =</w:instrText>
            </w:r>
            <w:r>
              <w:rPr>
                <w:rFonts w:eastAsia="Times New Roman"/>
                <w:b/>
                <w:kern w:val="0"/>
              </w:rPr>
              <w:instrText>К</w:instrText>
            </w:r>
            <w:r>
              <w:rPr>
                <w:rFonts w:eastAsia="Times New Roman"/>
                <w:b/>
                <w:kern w:val="0"/>
                <w:lang w:val="en-US"/>
              </w:rPr>
              <w:instrText xml:space="preserve">_п+ОзТерр_п </w:instrText>
            </w:r>
            <w:r>
              <w:rPr>
                <w:rFonts w:eastAsia="Times New Roman"/>
                <w:b/>
                <w:kern w:val="0"/>
                <w:lang w:val="en-US"/>
              </w:rPr>
              <w:fldChar w:fldCharType="separate"/>
            </w:r>
            <w:r w:rsidR="00A5794D">
              <w:rPr>
                <w:rFonts w:eastAsia="Times New Roman"/>
                <w:b/>
                <w:noProof/>
                <w:kern w:val="0"/>
                <w:lang w:val="en-US"/>
              </w:rPr>
              <w:t>32</w:t>
            </w:r>
            <w:r>
              <w:rPr>
                <w:rFonts w:eastAsia="Times New Roman"/>
                <w:b/>
                <w:kern w:val="0"/>
                <w:lang w:val="en-US"/>
              </w:rPr>
              <w:fldChar w:fldCharType="end"/>
            </w:r>
          </w:p>
        </w:tc>
      </w:tr>
      <w:tr w:rsidR="00E5074B" w:rsidTr="00156CEF">
        <w:trPr>
          <w:cantSplit/>
          <w:trHeight w:val="532"/>
        </w:trPr>
        <w:tc>
          <w:tcPr>
            <w:tcW w:w="442" w:type="pct"/>
            <w:vMerge/>
            <w:vAlign w:val="center"/>
          </w:tcPr>
          <w:p w:rsidR="008A01EB" w:rsidRPr="003055CF" w:rsidRDefault="008A01EB" w:rsidP="008A01EB">
            <w:pPr>
              <w:spacing w:before="120" w:after="120"/>
              <w:jc w:val="center"/>
              <w:rPr>
                <w:rFonts w:eastAsia="Times New Roman"/>
                <w:kern w:val="0"/>
              </w:rPr>
            </w:pPr>
          </w:p>
        </w:tc>
        <w:tc>
          <w:tcPr>
            <w:tcW w:w="2098" w:type="pct"/>
            <w:vMerge/>
            <w:tcBorders>
              <w:left w:val="nil"/>
            </w:tcBorders>
            <w:vAlign w:val="center"/>
          </w:tcPr>
          <w:p w:rsidR="008A01EB" w:rsidRPr="00E56E1D" w:rsidRDefault="008A01EB" w:rsidP="008A01EB">
            <w:pPr>
              <w:spacing w:before="120" w:after="120"/>
              <w:rPr>
                <w:b/>
                <w:i/>
                <w:szCs w:val="22"/>
              </w:rPr>
            </w:pPr>
          </w:p>
        </w:tc>
        <w:tc>
          <w:tcPr>
            <w:tcW w:w="804" w:type="pct"/>
            <w:vMerge/>
            <w:vAlign w:val="center"/>
          </w:tcPr>
          <w:p w:rsidR="008A01EB" w:rsidRPr="006143FE" w:rsidRDefault="008A01EB" w:rsidP="008A01EB">
            <w:pPr>
              <w:jc w:val="center"/>
              <w:rPr>
                <w:rFonts w:eastAsia="Times New Roman"/>
                <w:kern w:val="0"/>
              </w:rPr>
            </w:pPr>
          </w:p>
        </w:tc>
        <w:tc>
          <w:tcPr>
            <w:tcW w:w="874" w:type="pct"/>
            <w:vAlign w:val="center"/>
          </w:tcPr>
          <w:p w:rsidR="008A01EB" w:rsidRPr="00F553DB" w:rsidRDefault="002B1B98" w:rsidP="008A01EB">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=(К_с+ОзТерр_с)/Общ_площадь*100 \# "0,00%" </w:instrText>
            </w:r>
            <w:r>
              <w:rPr>
                <w:rFonts w:eastAsia="Times New Roman"/>
                <w:b/>
                <w:kern w:val="0"/>
              </w:rPr>
              <w:fldChar w:fldCharType="separate"/>
            </w:r>
            <w:r w:rsidR="00A5794D">
              <w:rPr>
                <w:rFonts w:eastAsia="Times New Roman"/>
                <w:b/>
                <w:noProof/>
                <w:kern w:val="0"/>
              </w:rPr>
              <w:t>0,18%</w:t>
            </w:r>
            <w:r>
              <w:rPr>
                <w:rFonts w:eastAsia="Times New Roman"/>
                <w:b/>
                <w:kern w:val="0"/>
              </w:rPr>
              <w:fldChar w:fldCharType="end"/>
            </w:r>
          </w:p>
        </w:tc>
        <w:tc>
          <w:tcPr>
            <w:tcW w:w="782" w:type="pct"/>
            <w:vAlign w:val="center"/>
          </w:tcPr>
          <w:p w:rsidR="008A01EB" w:rsidRPr="00F553DB" w:rsidRDefault="002B1B98" w:rsidP="008A01EB">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=(К_п+ОзТерр_п)/Общ_площадь*100 \# "0,00%" </w:instrText>
            </w:r>
            <w:r>
              <w:rPr>
                <w:rFonts w:eastAsia="Times New Roman"/>
                <w:b/>
                <w:kern w:val="0"/>
              </w:rPr>
              <w:fldChar w:fldCharType="separate"/>
            </w:r>
            <w:r w:rsidR="00A5794D">
              <w:rPr>
                <w:rFonts w:eastAsia="Times New Roman"/>
                <w:b/>
                <w:noProof/>
                <w:kern w:val="0"/>
              </w:rPr>
              <w:t>0,22%</w:t>
            </w:r>
            <w:r>
              <w:rPr>
                <w:rFonts w:eastAsia="Times New Roman"/>
                <w:b/>
                <w:kern w:val="0"/>
              </w:rPr>
              <w:fldChar w:fldCharType="end"/>
            </w:r>
          </w:p>
        </w:tc>
      </w:tr>
      <w:tr w:rsidR="00E5074B" w:rsidTr="00156CEF">
        <w:trPr>
          <w:cantSplit/>
          <w:trHeight w:val="532"/>
        </w:trPr>
        <w:tc>
          <w:tcPr>
            <w:tcW w:w="442" w:type="pct"/>
            <w:vMerge w:val="restart"/>
            <w:vAlign w:val="center"/>
          </w:tcPr>
          <w:p w:rsidR="008A01EB" w:rsidRPr="003055CF" w:rsidRDefault="0042519D" w:rsidP="008A01EB">
            <w:pPr>
              <w:spacing w:before="120" w:after="120"/>
              <w:jc w:val="center"/>
              <w:rPr>
                <w:rFonts w:eastAsia="Times New Roman"/>
                <w:kern w:val="0"/>
              </w:rPr>
            </w:pPr>
            <w:r>
              <w:rPr>
                <w:rFonts w:eastAsia="Times New Roman"/>
                <w:kern w:val="0"/>
              </w:rPr>
              <w:t>6.1</w:t>
            </w:r>
          </w:p>
        </w:tc>
        <w:tc>
          <w:tcPr>
            <w:tcW w:w="2098" w:type="pct"/>
            <w:vMerge w:val="restart"/>
            <w:tcBorders>
              <w:left w:val="nil"/>
            </w:tcBorders>
            <w:vAlign w:val="center"/>
          </w:tcPr>
          <w:p w:rsidR="008A01EB" w:rsidRPr="00E56E1D" w:rsidRDefault="008A01EB" w:rsidP="008A01EB">
            <w:pPr>
              <w:spacing w:before="120" w:after="120"/>
              <w:rPr>
                <w:b/>
                <w:i/>
                <w:szCs w:val="22"/>
              </w:rPr>
            </w:pPr>
            <w:r w:rsidRPr="001511AE">
              <w:rPr>
                <w:szCs w:val="22"/>
              </w:rPr>
              <w:t>Зона кладбищ</w:t>
            </w:r>
          </w:p>
        </w:tc>
        <w:tc>
          <w:tcPr>
            <w:tcW w:w="804" w:type="pct"/>
            <w:vMerge/>
            <w:vAlign w:val="center"/>
          </w:tcPr>
          <w:p w:rsidR="008A01EB" w:rsidRPr="006143FE" w:rsidRDefault="008A01EB" w:rsidP="008A01EB">
            <w:pPr>
              <w:jc w:val="center"/>
              <w:rPr>
                <w:rFonts w:eastAsia="Times New Roman"/>
                <w:kern w:val="0"/>
              </w:rPr>
            </w:pPr>
          </w:p>
        </w:tc>
        <w:tc>
          <w:tcPr>
            <w:tcW w:w="874" w:type="pct"/>
            <w:vAlign w:val="center"/>
          </w:tcPr>
          <w:p w:rsidR="008A01EB" w:rsidRPr="003055CF" w:rsidRDefault="00633E8D"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=К_с </w:instrText>
            </w:r>
            <w:r>
              <w:rPr>
                <w:rFonts w:eastAsia="Times New Roman"/>
                <w:kern w:val="0"/>
              </w:rPr>
              <w:fldChar w:fldCharType="separate"/>
            </w:r>
            <w:r w:rsidR="00A5794D">
              <w:rPr>
                <w:rFonts w:eastAsia="Times New Roman"/>
                <w:noProof/>
                <w:kern w:val="0"/>
              </w:rPr>
              <w:t>5,5</w:t>
            </w:r>
            <w:r>
              <w:rPr>
                <w:rFonts w:eastAsia="Times New Roman"/>
                <w:kern w:val="0"/>
              </w:rPr>
              <w:fldChar w:fldCharType="end"/>
            </w:r>
          </w:p>
        </w:tc>
        <w:tc>
          <w:tcPr>
            <w:tcW w:w="782" w:type="pct"/>
            <w:vAlign w:val="center"/>
          </w:tcPr>
          <w:p w:rsidR="008A01EB" w:rsidRPr="003055CF" w:rsidRDefault="00633E8D"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=К_п </w:instrText>
            </w:r>
            <w:r>
              <w:rPr>
                <w:rFonts w:eastAsia="Times New Roman"/>
                <w:kern w:val="0"/>
              </w:rPr>
              <w:fldChar w:fldCharType="separate"/>
            </w:r>
            <w:r w:rsidR="00A5794D">
              <w:rPr>
                <w:rFonts w:eastAsia="Times New Roman"/>
                <w:noProof/>
                <w:kern w:val="0"/>
              </w:rPr>
              <w:t>9,9</w:t>
            </w:r>
            <w:r>
              <w:rPr>
                <w:rFonts w:eastAsia="Times New Roman"/>
                <w:kern w:val="0"/>
              </w:rPr>
              <w:fldChar w:fldCharType="end"/>
            </w:r>
          </w:p>
        </w:tc>
      </w:tr>
      <w:tr w:rsidR="00E5074B" w:rsidTr="00156CEF">
        <w:trPr>
          <w:cantSplit/>
          <w:trHeight w:val="532"/>
        </w:trPr>
        <w:tc>
          <w:tcPr>
            <w:tcW w:w="442" w:type="pct"/>
            <w:vMerge/>
            <w:vAlign w:val="center"/>
          </w:tcPr>
          <w:p w:rsidR="008A01EB" w:rsidRPr="003055CF" w:rsidRDefault="008A01EB" w:rsidP="008A01EB">
            <w:pPr>
              <w:spacing w:before="120" w:after="120"/>
              <w:jc w:val="center"/>
              <w:rPr>
                <w:rFonts w:eastAsia="Times New Roman"/>
                <w:kern w:val="0"/>
              </w:rPr>
            </w:pPr>
          </w:p>
        </w:tc>
        <w:tc>
          <w:tcPr>
            <w:tcW w:w="2098" w:type="pct"/>
            <w:vMerge/>
            <w:tcBorders>
              <w:left w:val="nil"/>
            </w:tcBorders>
            <w:vAlign w:val="center"/>
          </w:tcPr>
          <w:p w:rsidR="008A01EB" w:rsidRPr="00E56E1D" w:rsidRDefault="008A01EB" w:rsidP="008A01EB">
            <w:pPr>
              <w:spacing w:before="120" w:after="120"/>
              <w:rPr>
                <w:b/>
                <w:i/>
                <w:szCs w:val="22"/>
              </w:rPr>
            </w:pPr>
          </w:p>
        </w:tc>
        <w:tc>
          <w:tcPr>
            <w:tcW w:w="804" w:type="pct"/>
            <w:vMerge/>
            <w:vAlign w:val="center"/>
          </w:tcPr>
          <w:p w:rsidR="008A01EB" w:rsidRPr="006143FE" w:rsidRDefault="008A01EB" w:rsidP="008A01EB">
            <w:pPr>
              <w:spacing w:before="120" w:after="120"/>
              <w:jc w:val="center"/>
              <w:rPr>
                <w:rFonts w:eastAsia="Times New Roman"/>
                <w:kern w:val="0"/>
              </w:rPr>
            </w:pPr>
          </w:p>
        </w:tc>
        <w:tc>
          <w:tcPr>
            <w:tcW w:w="874" w:type="pct"/>
            <w:vAlign w:val="center"/>
          </w:tcPr>
          <w:p w:rsidR="008A01EB" w:rsidRPr="003055CF" w:rsidRDefault="002B1B98"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=К_с/Общ_площадь*100 \# "0,00%" </w:instrText>
            </w:r>
            <w:r>
              <w:rPr>
                <w:rFonts w:eastAsia="Times New Roman"/>
                <w:kern w:val="0"/>
              </w:rPr>
              <w:fldChar w:fldCharType="separate"/>
            </w:r>
            <w:r w:rsidR="00A5794D">
              <w:rPr>
                <w:rFonts w:eastAsia="Times New Roman"/>
                <w:noProof/>
                <w:kern w:val="0"/>
              </w:rPr>
              <w:t>0,04%</w:t>
            </w:r>
            <w:r>
              <w:rPr>
                <w:rFonts w:eastAsia="Times New Roman"/>
                <w:kern w:val="0"/>
              </w:rPr>
              <w:fldChar w:fldCharType="end"/>
            </w:r>
          </w:p>
        </w:tc>
        <w:tc>
          <w:tcPr>
            <w:tcW w:w="782" w:type="pct"/>
            <w:vAlign w:val="center"/>
          </w:tcPr>
          <w:p w:rsidR="008A01EB" w:rsidRPr="003055CF" w:rsidRDefault="002B1B98"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=К_п/Общ_площадь*100 \# "0,00%" </w:instrText>
            </w:r>
            <w:r>
              <w:rPr>
                <w:rFonts w:eastAsia="Times New Roman"/>
                <w:kern w:val="0"/>
              </w:rPr>
              <w:fldChar w:fldCharType="separate"/>
            </w:r>
            <w:r w:rsidR="00A5794D">
              <w:rPr>
                <w:rFonts w:eastAsia="Times New Roman"/>
                <w:noProof/>
                <w:kern w:val="0"/>
              </w:rPr>
              <w:t>0,07%</w:t>
            </w:r>
            <w:r>
              <w:rPr>
                <w:rFonts w:eastAsia="Times New Roman"/>
                <w:kern w:val="0"/>
              </w:rPr>
              <w:fldChar w:fldCharType="end"/>
            </w:r>
          </w:p>
        </w:tc>
      </w:tr>
      <w:tr w:rsidR="00E5074B" w:rsidTr="00156CEF">
        <w:trPr>
          <w:cantSplit/>
          <w:trHeight w:val="532"/>
        </w:trPr>
        <w:tc>
          <w:tcPr>
            <w:tcW w:w="442" w:type="pct"/>
            <w:vMerge w:val="restart"/>
            <w:vAlign w:val="center"/>
          </w:tcPr>
          <w:p w:rsidR="008A01EB" w:rsidRPr="003055CF" w:rsidRDefault="0042519D" w:rsidP="008A01EB">
            <w:pPr>
              <w:spacing w:before="120" w:after="120"/>
              <w:jc w:val="center"/>
              <w:rPr>
                <w:rFonts w:eastAsia="Times New Roman"/>
                <w:kern w:val="0"/>
              </w:rPr>
            </w:pPr>
            <w:r>
              <w:rPr>
                <w:rFonts w:eastAsia="Times New Roman"/>
                <w:kern w:val="0"/>
              </w:rPr>
              <w:lastRenderedPageBreak/>
              <w:t>6.2</w:t>
            </w:r>
          </w:p>
        </w:tc>
        <w:tc>
          <w:tcPr>
            <w:tcW w:w="2098" w:type="pct"/>
            <w:vMerge w:val="restart"/>
            <w:tcBorders>
              <w:left w:val="nil"/>
            </w:tcBorders>
            <w:vAlign w:val="center"/>
          </w:tcPr>
          <w:p w:rsidR="008A01EB" w:rsidRPr="00E56E1D" w:rsidRDefault="008A01EB" w:rsidP="008A01EB">
            <w:pPr>
              <w:spacing w:before="120" w:after="120"/>
              <w:rPr>
                <w:b/>
                <w:i/>
                <w:szCs w:val="22"/>
              </w:rPr>
            </w:pPr>
            <w:r w:rsidRPr="001511AE">
              <w:rPr>
                <w:szCs w:val="22"/>
              </w:rPr>
              <w:t>Зона озелененных территорий специального назначения</w:t>
            </w:r>
          </w:p>
        </w:tc>
        <w:tc>
          <w:tcPr>
            <w:tcW w:w="804" w:type="pct"/>
            <w:vMerge/>
            <w:vAlign w:val="center"/>
          </w:tcPr>
          <w:p w:rsidR="008A01EB" w:rsidRPr="006143FE" w:rsidRDefault="008A01EB" w:rsidP="008A01EB">
            <w:pPr>
              <w:spacing w:before="120" w:after="120"/>
              <w:jc w:val="center"/>
              <w:rPr>
                <w:rFonts w:eastAsia="Times New Roman"/>
                <w:kern w:val="0"/>
              </w:rPr>
            </w:pPr>
          </w:p>
        </w:tc>
        <w:tc>
          <w:tcPr>
            <w:tcW w:w="874" w:type="pct"/>
            <w:vAlign w:val="center"/>
          </w:tcPr>
          <w:p w:rsidR="008A01EB" w:rsidRDefault="00633E8D"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=ОзТерр_с </w:instrText>
            </w:r>
            <w:r>
              <w:rPr>
                <w:rFonts w:eastAsia="Times New Roman"/>
                <w:kern w:val="0"/>
              </w:rPr>
              <w:fldChar w:fldCharType="separate"/>
            </w:r>
            <w:r w:rsidR="00A5794D">
              <w:rPr>
                <w:rFonts w:eastAsia="Times New Roman"/>
                <w:noProof/>
                <w:kern w:val="0"/>
              </w:rPr>
              <w:t>21,4</w:t>
            </w:r>
            <w:r>
              <w:rPr>
                <w:rFonts w:eastAsia="Times New Roman"/>
                <w:kern w:val="0"/>
              </w:rPr>
              <w:fldChar w:fldCharType="end"/>
            </w:r>
          </w:p>
        </w:tc>
        <w:tc>
          <w:tcPr>
            <w:tcW w:w="782" w:type="pct"/>
            <w:vAlign w:val="center"/>
          </w:tcPr>
          <w:p w:rsidR="008A01EB" w:rsidRDefault="00633E8D"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=ОзТерр_п </w:instrText>
            </w:r>
            <w:r>
              <w:rPr>
                <w:rFonts w:eastAsia="Times New Roman"/>
                <w:kern w:val="0"/>
              </w:rPr>
              <w:fldChar w:fldCharType="separate"/>
            </w:r>
            <w:r w:rsidR="00A5794D">
              <w:rPr>
                <w:rFonts w:eastAsia="Times New Roman"/>
                <w:noProof/>
                <w:kern w:val="0"/>
              </w:rPr>
              <w:t>22,1</w:t>
            </w:r>
            <w:r>
              <w:rPr>
                <w:rFonts w:eastAsia="Times New Roman"/>
                <w:kern w:val="0"/>
              </w:rPr>
              <w:fldChar w:fldCharType="end"/>
            </w:r>
          </w:p>
        </w:tc>
      </w:tr>
      <w:tr w:rsidR="00E5074B" w:rsidTr="00156CEF">
        <w:trPr>
          <w:cantSplit/>
          <w:trHeight w:val="532"/>
        </w:trPr>
        <w:tc>
          <w:tcPr>
            <w:tcW w:w="442" w:type="pct"/>
            <w:vMerge/>
            <w:vAlign w:val="center"/>
          </w:tcPr>
          <w:p w:rsidR="008A01EB" w:rsidRPr="003055CF" w:rsidRDefault="008A01EB" w:rsidP="008A01EB">
            <w:pPr>
              <w:spacing w:before="120" w:after="120"/>
              <w:jc w:val="center"/>
              <w:rPr>
                <w:rFonts w:eastAsia="Times New Roman"/>
                <w:kern w:val="0"/>
              </w:rPr>
            </w:pPr>
          </w:p>
        </w:tc>
        <w:tc>
          <w:tcPr>
            <w:tcW w:w="2098" w:type="pct"/>
            <w:vMerge/>
            <w:tcBorders>
              <w:left w:val="nil"/>
            </w:tcBorders>
            <w:vAlign w:val="center"/>
          </w:tcPr>
          <w:p w:rsidR="008A01EB" w:rsidRPr="00E56E1D" w:rsidRDefault="008A01EB" w:rsidP="008A01EB">
            <w:pPr>
              <w:spacing w:before="120" w:after="120"/>
              <w:rPr>
                <w:b/>
                <w:i/>
                <w:szCs w:val="22"/>
              </w:rPr>
            </w:pPr>
          </w:p>
        </w:tc>
        <w:tc>
          <w:tcPr>
            <w:tcW w:w="804" w:type="pct"/>
            <w:vMerge/>
            <w:vAlign w:val="center"/>
          </w:tcPr>
          <w:p w:rsidR="008A01EB" w:rsidRPr="006143FE" w:rsidRDefault="008A01EB" w:rsidP="008A01EB">
            <w:pPr>
              <w:spacing w:before="120" w:after="120"/>
              <w:jc w:val="center"/>
              <w:rPr>
                <w:rFonts w:eastAsia="Times New Roman"/>
                <w:kern w:val="0"/>
              </w:rPr>
            </w:pPr>
          </w:p>
        </w:tc>
        <w:tc>
          <w:tcPr>
            <w:tcW w:w="874" w:type="pct"/>
            <w:vAlign w:val="center"/>
          </w:tcPr>
          <w:p w:rsidR="008A01EB" w:rsidRDefault="002B1B98"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=ОзТерр_с/Общ_площадь*100 \# "0,00%" </w:instrText>
            </w:r>
            <w:r>
              <w:rPr>
                <w:rFonts w:eastAsia="Times New Roman"/>
                <w:kern w:val="0"/>
              </w:rPr>
              <w:fldChar w:fldCharType="separate"/>
            </w:r>
            <w:r w:rsidR="00A5794D">
              <w:rPr>
                <w:rFonts w:eastAsia="Times New Roman"/>
                <w:noProof/>
                <w:kern w:val="0"/>
              </w:rPr>
              <w:t>0,15%</w:t>
            </w:r>
            <w:r>
              <w:rPr>
                <w:rFonts w:eastAsia="Times New Roman"/>
                <w:kern w:val="0"/>
              </w:rPr>
              <w:fldChar w:fldCharType="end"/>
            </w:r>
          </w:p>
        </w:tc>
        <w:tc>
          <w:tcPr>
            <w:tcW w:w="782" w:type="pct"/>
            <w:vAlign w:val="center"/>
          </w:tcPr>
          <w:p w:rsidR="008A01EB" w:rsidRDefault="002B1B98"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=ОзТерр_п/Общ_площадь*100 \# "0,00%" </w:instrText>
            </w:r>
            <w:r>
              <w:rPr>
                <w:rFonts w:eastAsia="Times New Roman"/>
                <w:kern w:val="0"/>
              </w:rPr>
              <w:fldChar w:fldCharType="separate"/>
            </w:r>
            <w:r w:rsidR="00A5794D">
              <w:rPr>
                <w:rFonts w:eastAsia="Times New Roman"/>
                <w:noProof/>
                <w:kern w:val="0"/>
              </w:rPr>
              <w:t>0,15%</w:t>
            </w:r>
            <w:r>
              <w:rPr>
                <w:rFonts w:eastAsia="Times New Roman"/>
                <w:kern w:val="0"/>
              </w:rPr>
              <w:fldChar w:fldCharType="end"/>
            </w:r>
          </w:p>
        </w:tc>
      </w:tr>
      <w:tr w:rsidR="00AA40FB" w:rsidTr="00156CEF">
        <w:trPr>
          <w:cantSplit/>
          <w:trHeight w:val="532"/>
        </w:trPr>
        <w:tc>
          <w:tcPr>
            <w:tcW w:w="442" w:type="pct"/>
            <w:vMerge w:val="restart"/>
            <w:vAlign w:val="center"/>
          </w:tcPr>
          <w:p w:rsidR="00AA40FB" w:rsidRPr="003055CF" w:rsidRDefault="00AA40FB" w:rsidP="008A01EB">
            <w:pPr>
              <w:spacing w:before="120" w:after="120"/>
              <w:jc w:val="center"/>
              <w:rPr>
                <w:rFonts w:eastAsia="Times New Roman"/>
                <w:kern w:val="0"/>
              </w:rPr>
            </w:pPr>
            <w:r>
              <w:rPr>
                <w:rFonts w:eastAsia="Times New Roman"/>
                <w:b/>
                <w:i/>
                <w:kern w:val="0"/>
              </w:rPr>
              <w:t>7</w:t>
            </w:r>
          </w:p>
        </w:tc>
        <w:tc>
          <w:tcPr>
            <w:tcW w:w="2098" w:type="pct"/>
            <w:vMerge w:val="restart"/>
            <w:tcBorders>
              <w:left w:val="nil"/>
            </w:tcBorders>
            <w:vAlign w:val="center"/>
          </w:tcPr>
          <w:p w:rsidR="00AA40FB" w:rsidRPr="00E56E1D" w:rsidRDefault="00AA40FB" w:rsidP="008A01EB">
            <w:pPr>
              <w:spacing w:before="120" w:after="120"/>
              <w:rPr>
                <w:b/>
                <w:i/>
                <w:szCs w:val="22"/>
              </w:rPr>
            </w:pPr>
            <w:r>
              <w:rPr>
                <w:b/>
                <w:i/>
                <w:szCs w:val="22"/>
              </w:rPr>
              <w:t>Иные зоны</w:t>
            </w:r>
          </w:p>
        </w:tc>
        <w:tc>
          <w:tcPr>
            <w:tcW w:w="804" w:type="pct"/>
            <w:vMerge w:val="restart"/>
            <w:vAlign w:val="center"/>
          </w:tcPr>
          <w:p w:rsidR="00AA40FB" w:rsidRPr="00C84278" w:rsidRDefault="00AA40FB" w:rsidP="00AA40FB">
            <w:pPr>
              <w:jc w:val="center"/>
              <w:rPr>
                <w:rFonts w:eastAsia="Times New Roman"/>
                <w:kern w:val="0"/>
                <w:u w:val="single"/>
              </w:rPr>
            </w:pPr>
            <w:r w:rsidRPr="00C84278">
              <w:rPr>
                <w:rFonts w:eastAsia="Times New Roman"/>
                <w:kern w:val="0"/>
                <w:u w:val="single"/>
              </w:rPr>
              <w:t>га</w:t>
            </w:r>
          </w:p>
          <w:p w:rsidR="00AA40FB" w:rsidRPr="006143FE" w:rsidRDefault="00AA40FB" w:rsidP="00AA40FB">
            <w:pPr>
              <w:spacing w:before="120" w:after="120"/>
              <w:jc w:val="center"/>
              <w:rPr>
                <w:rFonts w:eastAsia="Times New Roman"/>
                <w:kern w:val="0"/>
              </w:rPr>
            </w:pPr>
            <w:r>
              <w:rPr>
                <w:rFonts w:eastAsia="Times New Roman"/>
                <w:kern w:val="0"/>
                <w:lang w:val="en-US"/>
              </w:rPr>
              <w:t>%</w:t>
            </w:r>
          </w:p>
        </w:tc>
        <w:tc>
          <w:tcPr>
            <w:tcW w:w="874" w:type="pct"/>
            <w:vAlign w:val="center"/>
          </w:tcPr>
          <w:p w:rsidR="00AA40FB" w:rsidRPr="005E2FAA" w:rsidRDefault="00AA40FB" w:rsidP="008A01EB">
            <w:pPr>
              <w:spacing w:before="120" w:after="120"/>
              <w:jc w:val="center"/>
              <w:rPr>
                <w:rFonts w:eastAsia="Times New Roman"/>
                <w:b/>
                <w:kern w:val="0"/>
              </w:rPr>
            </w:pPr>
            <w:r w:rsidRPr="005E2FAA">
              <w:rPr>
                <w:rFonts w:eastAsia="Times New Roman"/>
                <w:b/>
                <w:kern w:val="0"/>
              </w:rPr>
              <w:fldChar w:fldCharType="begin"/>
            </w:r>
            <w:r w:rsidRPr="005E2FAA">
              <w:rPr>
                <w:rFonts w:eastAsia="Times New Roman"/>
                <w:b/>
                <w:kern w:val="0"/>
              </w:rPr>
              <w:instrText xml:space="preserve"> =Ин_с </w:instrText>
            </w:r>
            <w:r w:rsidRPr="005E2FAA">
              <w:rPr>
                <w:rFonts w:eastAsia="Times New Roman"/>
                <w:b/>
                <w:kern w:val="0"/>
              </w:rPr>
              <w:fldChar w:fldCharType="separate"/>
            </w:r>
            <w:r w:rsidR="00A5794D">
              <w:rPr>
                <w:rFonts w:eastAsia="Times New Roman"/>
                <w:b/>
                <w:noProof/>
                <w:kern w:val="0"/>
              </w:rPr>
              <w:t>419,1</w:t>
            </w:r>
            <w:r w:rsidRPr="005E2FAA">
              <w:rPr>
                <w:rFonts w:eastAsia="Times New Roman"/>
                <w:b/>
                <w:kern w:val="0"/>
              </w:rPr>
              <w:fldChar w:fldCharType="end"/>
            </w:r>
          </w:p>
        </w:tc>
        <w:tc>
          <w:tcPr>
            <w:tcW w:w="782" w:type="pct"/>
            <w:vAlign w:val="center"/>
          </w:tcPr>
          <w:p w:rsidR="00AA40FB" w:rsidRPr="005E2FAA" w:rsidRDefault="00AA40FB" w:rsidP="008A01EB">
            <w:pPr>
              <w:spacing w:before="120" w:after="120"/>
              <w:jc w:val="center"/>
              <w:rPr>
                <w:rFonts w:eastAsia="Times New Roman"/>
                <w:b/>
                <w:kern w:val="0"/>
              </w:rPr>
            </w:pPr>
            <w:r w:rsidRPr="005E2FAA">
              <w:rPr>
                <w:rFonts w:eastAsia="Times New Roman"/>
                <w:b/>
                <w:kern w:val="0"/>
              </w:rPr>
              <w:fldChar w:fldCharType="begin"/>
            </w:r>
            <w:r w:rsidRPr="005E2FAA">
              <w:rPr>
                <w:rFonts w:eastAsia="Times New Roman"/>
                <w:b/>
                <w:kern w:val="0"/>
              </w:rPr>
              <w:instrText xml:space="preserve"> =Ин_п </w:instrText>
            </w:r>
            <w:r w:rsidRPr="005E2FAA">
              <w:rPr>
                <w:rFonts w:eastAsia="Times New Roman"/>
                <w:b/>
                <w:kern w:val="0"/>
              </w:rPr>
              <w:fldChar w:fldCharType="separate"/>
            </w:r>
            <w:r w:rsidR="00A5794D">
              <w:rPr>
                <w:rFonts w:eastAsia="Times New Roman"/>
                <w:b/>
                <w:noProof/>
                <w:kern w:val="0"/>
              </w:rPr>
              <w:t>138,8</w:t>
            </w:r>
            <w:r w:rsidRPr="005E2FAA">
              <w:rPr>
                <w:rFonts w:eastAsia="Times New Roman"/>
                <w:b/>
                <w:kern w:val="0"/>
              </w:rPr>
              <w:fldChar w:fldCharType="end"/>
            </w:r>
          </w:p>
        </w:tc>
      </w:tr>
      <w:tr w:rsidR="00AA40FB" w:rsidTr="00156CEF">
        <w:trPr>
          <w:cantSplit/>
          <w:trHeight w:val="532"/>
        </w:trPr>
        <w:tc>
          <w:tcPr>
            <w:tcW w:w="442" w:type="pct"/>
            <w:vMerge/>
            <w:vAlign w:val="center"/>
          </w:tcPr>
          <w:p w:rsidR="00AA40FB" w:rsidRPr="003055CF" w:rsidRDefault="00AA40FB" w:rsidP="008A01EB">
            <w:pPr>
              <w:spacing w:before="120" w:after="120"/>
              <w:jc w:val="center"/>
              <w:rPr>
                <w:rFonts w:eastAsia="Times New Roman"/>
                <w:kern w:val="0"/>
              </w:rPr>
            </w:pPr>
          </w:p>
        </w:tc>
        <w:tc>
          <w:tcPr>
            <w:tcW w:w="2098" w:type="pct"/>
            <w:vMerge/>
            <w:tcBorders>
              <w:left w:val="nil"/>
            </w:tcBorders>
            <w:vAlign w:val="center"/>
          </w:tcPr>
          <w:p w:rsidR="00AA40FB" w:rsidRPr="00E56E1D" w:rsidRDefault="00AA40FB" w:rsidP="008A01EB">
            <w:pPr>
              <w:spacing w:before="120" w:after="120"/>
              <w:rPr>
                <w:b/>
                <w:i/>
                <w:szCs w:val="22"/>
              </w:rPr>
            </w:pPr>
          </w:p>
        </w:tc>
        <w:tc>
          <w:tcPr>
            <w:tcW w:w="804" w:type="pct"/>
            <w:vMerge/>
            <w:vAlign w:val="center"/>
          </w:tcPr>
          <w:p w:rsidR="00AA40FB" w:rsidRPr="006143FE" w:rsidRDefault="00AA40FB" w:rsidP="008A01EB">
            <w:pPr>
              <w:spacing w:before="120" w:after="120"/>
              <w:jc w:val="center"/>
              <w:rPr>
                <w:rFonts w:eastAsia="Times New Roman"/>
                <w:kern w:val="0"/>
              </w:rPr>
            </w:pPr>
          </w:p>
        </w:tc>
        <w:tc>
          <w:tcPr>
            <w:tcW w:w="874" w:type="pct"/>
            <w:vAlign w:val="center"/>
          </w:tcPr>
          <w:p w:rsidR="00AA40FB" w:rsidRPr="005E2FAA" w:rsidRDefault="00AA40FB" w:rsidP="008A01EB">
            <w:pPr>
              <w:spacing w:before="120" w:after="120"/>
              <w:jc w:val="center"/>
              <w:rPr>
                <w:rFonts w:eastAsia="Times New Roman"/>
                <w:b/>
                <w:kern w:val="0"/>
              </w:rPr>
            </w:pPr>
            <w:r w:rsidRPr="005E2FAA">
              <w:rPr>
                <w:rFonts w:eastAsia="Times New Roman"/>
                <w:b/>
                <w:kern w:val="0"/>
              </w:rPr>
              <w:fldChar w:fldCharType="begin"/>
            </w:r>
            <w:r w:rsidRPr="005E2FAA">
              <w:rPr>
                <w:rFonts w:eastAsia="Times New Roman"/>
                <w:b/>
                <w:kern w:val="0"/>
              </w:rPr>
              <w:instrText xml:space="preserve"> =Ин_с/Общ_площадь*100 \# "0,00%" </w:instrText>
            </w:r>
            <w:r w:rsidRPr="005E2FAA">
              <w:rPr>
                <w:rFonts w:eastAsia="Times New Roman"/>
                <w:b/>
                <w:kern w:val="0"/>
              </w:rPr>
              <w:fldChar w:fldCharType="separate"/>
            </w:r>
            <w:r w:rsidR="00A5794D">
              <w:rPr>
                <w:rFonts w:eastAsia="Times New Roman"/>
                <w:b/>
                <w:noProof/>
                <w:kern w:val="0"/>
              </w:rPr>
              <w:t>2,85</w:t>
            </w:r>
            <w:r w:rsidR="00A5794D" w:rsidRPr="005E2FAA">
              <w:rPr>
                <w:rFonts w:eastAsia="Times New Roman"/>
                <w:b/>
                <w:noProof/>
                <w:kern w:val="0"/>
              </w:rPr>
              <w:t>%</w:t>
            </w:r>
            <w:r w:rsidRPr="005E2FAA">
              <w:rPr>
                <w:rFonts w:eastAsia="Times New Roman"/>
                <w:b/>
                <w:kern w:val="0"/>
              </w:rPr>
              <w:fldChar w:fldCharType="end"/>
            </w:r>
          </w:p>
        </w:tc>
        <w:tc>
          <w:tcPr>
            <w:tcW w:w="782" w:type="pct"/>
            <w:vAlign w:val="center"/>
          </w:tcPr>
          <w:p w:rsidR="00AA40FB" w:rsidRPr="005E2FAA" w:rsidRDefault="00AA40FB" w:rsidP="008A01EB">
            <w:pPr>
              <w:spacing w:before="120" w:after="120"/>
              <w:jc w:val="center"/>
              <w:rPr>
                <w:rFonts w:eastAsia="Times New Roman"/>
                <w:b/>
                <w:kern w:val="0"/>
              </w:rPr>
            </w:pPr>
            <w:r w:rsidRPr="005E2FAA">
              <w:rPr>
                <w:rFonts w:eastAsia="Times New Roman"/>
                <w:b/>
                <w:kern w:val="0"/>
              </w:rPr>
              <w:fldChar w:fldCharType="begin"/>
            </w:r>
            <w:r w:rsidRPr="005E2FAA">
              <w:rPr>
                <w:rFonts w:eastAsia="Times New Roman"/>
                <w:b/>
                <w:kern w:val="0"/>
              </w:rPr>
              <w:instrText xml:space="preserve"> =Ин_п/Общ_площадь*100 \# "0,00%" </w:instrText>
            </w:r>
            <w:r w:rsidRPr="005E2FAA">
              <w:rPr>
                <w:rFonts w:eastAsia="Times New Roman"/>
                <w:b/>
                <w:kern w:val="0"/>
              </w:rPr>
              <w:fldChar w:fldCharType="separate"/>
            </w:r>
            <w:r w:rsidR="00A5794D">
              <w:rPr>
                <w:rFonts w:eastAsia="Times New Roman"/>
                <w:b/>
                <w:noProof/>
                <w:kern w:val="0"/>
              </w:rPr>
              <w:t>0,94</w:t>
            </w:r>
            <w:r w:rsidR="00A5794D" w:rsidRPr="005E2FAA">
              <w:rPr>
                <w:rFonts w:eastAsia="Times New Roman"/>
                <w:b/>
                <w:noProof/>
                <w:kern w:val="0"/>
              </w:rPr>
              <w:t>%</w:t>
            </w:r>
            <w:r w:rsidRPr="005E2FAA">
              <w:rPr>
                <w:rFonts w:eastAsia="Times New Roman"/>
                <w:b/>
                <w:kern w:val="0"/>
              </w:rPr>
              <w:fldChar w:fldCharType="end"/>
            </w:r>
          </w:p>
        </w:tc>
      </w:tr>
      <w:tr w:rsidR="00AD412F" w:rsidTr="00156CEF">
        <w:trPr>
          <w:cantSplit/>
          <w:trHeight w:val="532"/>
        </w:trPr>
        <w:tc>
          <w:tcPr>
            <w:tcW w:w="442" w:type="pct"/>
            <w:vMerge w:val="restart"/>
            <w:vAlign w:val="center"/>
          </w:tcPr>
          <w:p w:rsidR="00AD412F" w:rsidRPr="00AD412F" w:rsidRDefault="00AA40FB" w:rsidP="008A01EB">
            <w:pPr>
              <w:spacing w:before="120" w:after="120"/>
              <w:jc w:val="center"/>
              <w:rPr>
                <w:rFonts w:eastAsia="Times New Roman"/>
                <w:b/>
                <w:i/>
                <w:kern w:val="0"/>
              </w:rPr>
            </w:pPr>
            <w:r>
              <w:rPr>
                <w:rFonts w:eastAsia="Times New Roman"/>
                <w:b/>
                <w:i/>
                <w:kern w:val="0"/>
              </w:rPr>
              <w:t>8</w:t>
            </w:r>
          </w:p>
        </w:tc>
        <w:tc>
          <w:tcPr>
            <w:tcW w:w="2098" w:type="pct"/>
            <w:vMerge w:val="restart"/>
            <w:tcBorders>
              <w:left w:val="nil"/>
            </w:tcBorders>
            <w:vAlign w:val="center"/>
          </w:tcPr>
          <w:p w:rsidR="00AD412F" w:rsidRPr="00AD412F" w:rsidRDefault="00AD412F" w:rsidP="008A01EB">
            <w:pPr>
              <w:spacing w:before="120" w:after="120"/>
              <w:rPr>
                <w:b/>
                <w:i/>
                <w:szCs w:val="22"/>
              </w:rPr>
            </w:pPr>
            <w:r>
              <w:rPr>
                <w:b/>
                <w:i/>
                <w:szCs w:val="22"/>
              </w:rPr>
              <w:t>Зона акваторий</w:t>
            </w:r>
          </w:p>
        </w:tc>
        <w:tc>
          <w:tcPr>
            <w:tcW w:w="804" w:type="pct"/>
            <w:vMerge w:val="restart"/>
            <w:vAlign w:val="center"/>
          </w:tcPr>
          <w:p w:rsidR="00AD412F" w:rsidRPr="00C84278" w:rsidRDefault="00AD412F" w:rsidP="00AD412F">
            <w:pPr>
              <w:jc w:val="center"/>
              <w:rPr>
                <w:rFonts w:eastAsia="Times New Roman"/>
                <w:kern w:val="0"/>
                <w:u w:val="single"/>
              </w:rPr>
            </w:pPr>
            <w:r w:rsidRPr="00C84278">
              <w:rPr>
                <w:rFonts w:eastAsia="Times New Roman"/>
                <w:kern w:val="0"/>
                <w:u w:val="single"/>
              </w:rPr>
              <w:t>га</w:t>
            </w:r>
          </w:p>
          <w:p w:rsidR="00AD412F" w:rsidRPr="006143FE" w:rsidRDefault="00AD412F" w:rsidP="00AD412F">
            <w:pPr>
              <w:spacing w:before="120" w:after="120"/>
              <w:jc w:val="center"/>
              <w:rPr>
                <w:rFonts w:eastAsia="Times New Roman"/>
                <w:kern w:val="0"/>
              </w:rPr>
            </w:pPr>
            <w:r>
              <w:rPr>
                <w:rFonts w:eastAsia="Times New Roman"/>
                <w:kern w:val="0"/>
                <w:lang w:val="en-US"/>
              </w:rPr>
              <w:t>%</w:t>
            </w:r>
          </w:p>
        </w:tc>
        <w:tc>
          <w:tcPr>
            <w:tcW w:w="874" w:type="pct"/>
            <w:vAlign w:val="center"/>
          </w:tcPr>
          <w:p w:rsidR="00AD412F" w:rsidRPr="005E2FAA" w:rsidRDefault="00D02858" w:rsidP="008A01EB">
            <w:pPr>
              <w:spacing w:before="120" w:after="120"/>
              <w:jc w:val="center"/>
              <w:rPr>
                <w:rFonts w:eastAsia="Times New Roman"/>
                <w:b/>
                <w:kern w:val="0"/>
              </w:rPr>
            </w:pPr>
            <w:r w:rsidRPr="005E2FAA">
              <w:rPr>
                <w:rFonts w:eastAsia="Times New Roman"/>
                <w:b/>
                <w:kern w:val="0"/>
              </w:rPr>
              <w:fldChar w:fldCharType="begin"/>
            </w:r>
            <w:r w:rsidRPr="005E2FAA">
              <w:rPr>
                <w:rFonts w:eastAsia="Times New Roman"/>
                <w:b/>
                <w:kern w:val="0"/>
              </w:rPr>
              <w:instrText xml:space="preserve"> =Акв_с </w:instrText>
            </w:r>
            <w:r w:rsidRPr="005E2FAA">
              <w:rPr>
                <w:rFonts w:eastAsia="Times New Roman"/>
                <w:b/>
                <w:kern w:val="0"/>
              </w:rPr>
              <w:fldChar w:fldCharType="separate"/>
            </w:r>
            <w:r w:rsidR="00A5794D">
              <w:rPr>
                <w:rFonts w:eastAsia="Times New Roman"/>
                <w:b/>
                <w:noProof/>
                <w:kern w:val="0"/>
              </w:rPr>
              <w:t>72,3</w:t>
            </w:r>
            <w:r w:rsidRPr="005E2FAA">
              <w:rPr>
                <w:rFonts w:eastAsia="Times New Roman"/>
                <w:b/>
                <w:kern w:val="0"/>
              </w:rPr>
              <w:fldChar w:fldCharType="end"/>
            </w:r>
          </w:p>
        </w:tc>
        <w:tc>
          <w:tcPr>
            <w:tcW w:w="782" w:type="pct"/>
            <w:vAlign w:val="center"/>
          </w:tcPr>
          <w:p w:rsidR="00AD412F" w:rsidRPr="005E2FAA" w:rsidRDefault="00633E8D" w:rsidP="008A01EB">
            <w:pPr>
              <w:spacing w:before="120" w:after="120"/>
              <w:jc w:val="center"/>
              <w:rPr>
                <w:rFonts w:eastAsia="Times New Roman"/>
                <w:b/>
                <w:kern w:val="0"/>
              </w:rPr>
            </w:pPr>
            <w:r w:rsidRPr="005E2FAA">
              <w:rPr>
                <w:rFonts w:eastAsia="Times New Roman"/>
                <w:b/>
                <w:kern w:val="0"/>
              </w:rPr>
              <w:fldChar w:fldCharType="begin"/>
            </w:r>
            <w:r w:rsidRPr="005E2FAA">
              <w:rPr>
                <w:rFonts w:eastAsia="Times New Roman"/>
                <w:b/>
                <w:kern w:val="0"/>
              </w:rPr>
              <w:instrText xml:space="preserve"> =Акв_п </w:instrText>
            </w:r>
            <w:r w:rsidRPr="005E2FAA">
              <w:rPr>
                <w:rFonts w:eastAsia="Times New Roman"/>
                <w:b/>
                <w:kern w:val="0"/>
              </w:rPr>
              <w:fldChar w:fldCharType="separate"/>
            </w:r>
            <w:r w:rsidR="00A5794D">
              <w:rPr>
                <w:rFonts w:eastAsia="Times New Roman"/>
                <w:b/>
                <w:noProof/>
                <w:kern w:val="0"/>
              </w:rPr>
              <w:t>72,3</w:t>
            </w:r>
            <w:r w:rsidRPr="005E2FAA">
              <w:rPr>
                <w:rFonts w:eastAsia="Times New Roman"/>
                <w:b/>
                <w:kern w:val="0"/>
              </w:rPr>
              <w:fldChar w:fldCharType="end"/>
            </w:r>
          </w:p>
        </w:tc>
      </w:tr>
      <w:tr w:rsidR="00AD412F" w:rsidTr="00156CEF">
        <w:trPr>
          <w:cantSplit/>
          <w:trHeight w:val="532"/>
        </w:trPr>
        <w:tc>
          <w:tcPr>
            <w:tcW w:w="442" w:type="pct"/>
            <w:vMerge/>
            <w:vAlign w:val="center"/>
          </w:tcPr>
          <w:p w:rsidR="00AD412F" w:rsidRPr="003055CF" w:rsidRDefault="00AD412F" w:rsidP="008A01EB">
            <w:pPr>
              <w:spacing w:before="120" w:after="120"/>
              <w:jc w:val="center"/>
              <w:rPr>
                <w:rFonts w:eastAsia="Times New Roman"/>
                <w:kern w:val="0"/>
              </w:rPr>
            </w:pPr>
          </w:p>
        </w:tc>
        <w:tc>
          <w:tcPr>
            <w:tcW w:w="2098" w:type="pct"/>
            <w:vMerge/>
            <w:tcBorders>
              <w:left w:val="nil"/>
            </w:tcBorders>
            <w:vAlign w:val="center"/>
          </w:tcPr>
          <w:p w:rsidR="00AD412F" w:rsidRPr="00E56E1D" w:rsidRDefault="00AD412F" w:rsidP="008A01EB">
            <w:pPr>
              <w:spacing w:before="120" w:after="120"/>
              <w:rPr>
                <w:b/>
                <w:i/>
                <w:szCs w:val="22"/>
              </w:rPr>
            </w:pPr>
          </w:p>
        </w:tc>
        <w:tc>
          <w:tcPr>
            <w:tcW w:w="804" w:type="pct"/>
            <w:vMerge/>
            <w:vAlign w:val="center"/>
          </w:tcPr>
          <w:p w:rsidR="00AD412F" w:rsidRPr="006143FE" w:rsidRDefault="00AD412F" w:rsidP="008A01EB">
            <w:pPr>
              <w:spacing w:before="120" w:after="120"/>
              <w:jc w:val="center"/>
              <w:rPr>
                <w:rFonts w:eastAsia="Times New Roman"/>
                <w:kern w:val="0"/>
              </w:rPr>
            </w:pPr>
          </w:p>
        </w:tc>
        <w:tc>
          <w:tcPr>
            <w:tcW w:w="874" w:type="pct"/>
            <w:vAlign w:val="center"/>
          </w:tcPr>
          <w:p w:rsidR="00AD412F" w:rsidRPr="005E2FAA" w:rsidRDefault="002B1B98" w:rsidP="008A01EB">
            <w:pPr>
              <w:spacing w:before="120" w:after="120"/>
              <w:jc w:val="center"/>
              <w:rPr>
                <w:rFonts w:eastAsia="Times New Roman"/>
                <w:b/>
                <w:kern w:val="0"/>
              </w:rPr>
            </w:pPr>
            <w:r w:rsidRPr="005E2FAA">
              <w:rPr>
                <w:rFonts w:eastAsia="Times New Roman"/>
                <w:b/>
                <w:kern w:val="0"/>
              </w:rPr>
              <w:fldChar w:fldCharType="begin"/>
            </w:r>
            <w:r w:rsidRPr="005E2FAA">
              <w:rPr>
                <w:rFonts w:eastAsia="Times New Roman"/>
                <w:b/>
                <w:kern w:val="0"/>
              </w:rPr>
              <w:instrText xml:space="preserve"> =Акв_с/Общ_площадь*100 \# "0,00%" </w:instrText>
            </w:r>
            <w:r w:rsidRPr="005E2FAA">
              <w:rPr>
                <w:rFonts w:eastAsia="Times New Roman"/>
                <w:b/>
                <w:kern w:val="0"/>
              </w:rPr>
              <w:fldChar w:fldCharType="separate"/>
            </w:r>
            <w:r w:rsidR="00A5794D">
              <w:rPr>
                <w:rFonts w:eastAsia="Times New Roman"/>
                <w:b/>
                <w:noProof/>
                <w:kern w:val="0"/>
              </w:rPr>
              <w:t>0,49</w:t>
            </w:r>
            <w:r w:rsidR="00A5794D" w:rsidRPr="005E2FAA">
              <w:rPr>
                <w:rFonts w:eastAsia="Times New Roman"/>
                <w:b/>
                <w:noProof/>
                <w:kern w:val="0"/>
              </w:rPr>
              <w:t>%</w:t>
            </w:r>
            <w:r w:rsidRPr="005E2FAA">
              <w:rPr>
                <w:rFonts w:eastAsia="Times New Roman"/>
                <w:b/>
                <w:kern w:val="0"/>
              </w:rPr>
              <w:fldChar w:fldCharType="end"/>
            </w:r>
          </w:p>
        </w:tc>
        <w:tc>
          <w:tcPr>
            <w:tcW w:w="782" w:type="pct"/>
            <w:vAlign w:val="center"/>
          </w:tcPr>
          <w:p w:rsidR="00AD412F" w:rsidRPr="005E2FAA" w:rsidRDefault="002B1B98" w:rsidP="008A01EB">
            <w:pPr>
              <w:spacing w:before="120" w:after="120"/>
              <w:jc w:val="center"/>
              <w:rPr>
                <w:rFonts w:eastAsia="Times New Roman"/>
                <w:b/>
                <w:kern w:val="0"/>
              </w:rPr>
            </w:pPr>
            <w:r w:rsidRPr="005E2FAA">
              <w:rPr>
                <w:rFonts w:eastAsia="Times New Roman"/>
                <w:b/>
                <w:kern w:val="0"/>
              </w:rPr>
              <w:fldChar w:fldCharType="begin"/>
            </w:r>
            <w:r w:rsidRPr="005E2FAA">
              <w:rPr>
                <w:rFonts w:eastAsia="Times New Roman"/>
                <w:b/>
                <w:kern w:val="0"/>
              </w:rPr>
              <w:instrText xml:space="preserve"> =Акв_п/Общ_площадь*100 \# "0,00%" </w:instrText>
            </w:r>
            <w:r w:rsidRPr="005E2FAA">
              <w:rPr>
                <w:rFonts w:eastAsia="Times New Roman"/>
                <w:b/>
                <w:kern w:val="0"/>
              </w:rPr>
              <w:fldChar w:fldCharType="separate"/>
            </w:r>
            <w:r w:rsidR="00A5794D">
              <w:rPr>
                <w:rFonts w:eastAsia="Times New Roman"/>
                <w:b/>
                <w:noProof/>
                <w:kern w:val="0"/>
              </w:rPr>
              <w:t>0,49</w:t>
            </w:r>
            <w:r w:rsidR="00A5794D" w:rsidRPr="005E2FAA">
              <w:rPr>
                <w:rFonts w:eastAsia="Times New Roman"/>
                <w:b/>
                <w:noProof/>
                <w:kern w:val="0"/>
              </w:rPr>
              <w:t>%</w:t>
            </w:r>
            <w:r w:rsidRPr="005E2FAA">
              <w:rPr>
                <w:rFonts w:eastAsia="Times New Roman"/>
                <w:b/>
                <w:kern w:val="0"/>
              </w:rPr>
              <w:fldChar w:fldCharType="end"/>
            </w:r>
          </w:p>
        </w:tc>
      </w:tr>
      <w:tr w:rsidR="008A01EB" w:rsidTr="00156CEF">
        <w:trPr>
          <w:cantSplit/>
          <w:trHeight w:val="283"/>
        </w:trPr>
        <w:tc>
          <w:tcPr>
            <w:tcW w:w="442" w:type="pct"/>
            <w:shd w:val="clear" w:color="auto" w:fill="BDD6EE" w:themeFill="accent1" w:themeFillTint="66"/>
            <w:vAlign w:val="center"/>
          </w:tcPr>
          <w:p w:rsidR="008A01EB" w:rsidRPr="006437A7" w:rsidRDefault="002B1B98" w:rsidP="008A01EB">
            <w:pPr>
              <w:spacing w:before="120" w:after="120"/>
              <w:jc w:val="center"/>
              <w:rPr>
                <w:rFonts w:eastAsia="Times New Roman"/>
                <w:kern w:val="0"/>
                <w:szCs w:val="28"/>
              </w:rPr>
            </w:pPr>
            <w:r>
              <w:rPr>
                <w:b/>
                <w:szCs w:val="28"/>
                <w:lang w:val="en-US"/>
              </w:rPr>
              <w:t>III</w:t>
            </w:r>
            <w:r w:rsidR="008A01EB" w:rsidRPr="006437A7">
              <w:rPr>
                <w:b/>
                <w:szCs w:val="28"/>
              </w:rPr>
              <w:t>.</w:t>
            </w:r>
          </w:p>
        </w:tc>
        <w:tc>
          <w:tcPr>
            <w:tcW w:w="4558" w:type="pct"/>
            <w:gridSpan w:val="4"/>
            <w:shd w:val="clear" w:color="auto" w:fill="BDD6EE" w:themeFill="accent1" w:themeFillTint="66"/>
            <w:vAlign w:val="center"/>
          </w:tcPr>
          <w:p w:rsidR="008A01EB" w:rsidRPr="006437A7" w:rsidRDefault="008A01EB" w:rsidP="008A01EB">
            <w:pPr>
              <w:spacing w:before="120" w:after="120"/>
              <w:jc w:val="center"/>
              <w:rPr>
                <w:rFonts w:eastAsia="Times New Roman"/>
                <w:b/>
                <w:kern w:val="0"/>
                <w:szCs w:val="28"/>
                <w:lang w:eastAsia="ru-RU"/>
              </w:rPr>
            </w:pPr>
            <w:r w:rsidRPr="006437A7">
              <w:rPr>
                <w:rFonts w:eastAsia="Times New Roman"/>
                <w:b/>
                <w:kern w:val="0"/>
                <w:szCs w:val="28"/>
                <w:lang w:eastAsia="ru-RU"/>
              </w:rPr>
              <w:t>Население</w:t>
            </w:r>
          </w:p>
        </w:tc>
      </w:tr>
      <w:tr w:rsidR="001D7EDD" w:rsidTr="00156CEF">
        <w:trPr>
          <w:cantSplit/>
          <w:trHeight w:val="283"/>
        </w:trPr>
        <w:tc>
          <w:tcPr>
            <w:tcW w:w="442" w:type="pct"/>
            <w:tcBorders>
              <w:bottom w:val="single" w:sz="4" w:space="0" w:color="auto"/>
            </w:tcBorders>
            <w:vAlign w:val="center"/>
          </w:tcPr>
          <w:p w:rsidR="001D7EDD" w:rsidRPr="006143FE" w:rsidRDefault="001D7EDD" w:rsidP="008A01EB">
            <w:pPr>
              <w:spacing w:before="120" w:after="120"/>
              <w:jc w:val="center"/>
              <w:rPr>
                <w:rFonts w:eastAsia="Times New Roman"/>
                <w:kern w:val="0"/>
              </w:rPr>
            </w:pPr>
            <w:r w:rsidRPr="006143FE">
              <w:rPr>
                <w:rFonts w:eastAsia="Times New Roman"/>
                <w:kern w:val="0"/>
              </w:rPr>
              <w:t>1</w:t>
            </w:r>
            <w:r>
              <w:rPr>
                <w:rFonts w:eastAsia="Times New Roman"/>
                <w:kern w:val="0"/>
              </w:rPr>
              <w:t>.</w:t>
            </w:r>
          </w:p>
        </w:tc>
        <w:tc>
          <w:tcPr>
            <w:tcW w:w="2098" w:type="pct"/>
            <w:tcBorders>
              <w:bottom w:val="single" w:sz="4" w:space="0" w:color="auto"/>
            </w:tcBorders>
            <w:vAlign w:val="center"/>
          </w:tcPr>
          <w:p w:rsidR="001D7EDD" w:rsidRPr="00DF1AE0" w:rsidRDefault="001D7EDD" w:rsidP="001D7543">
            <w:pPr>
              <w:spacing w:before="120" w:after="120"/>
              <w:rPr>
                <w:rFonts w:eastAsia="Times New Roman"/>
                <w:kern w:val="0"/>
              </w:rPr>
            </w:pPr>
            <w:r w:rsidRPr="00FC4B5B">
              <w:rPr>
                <w:szCs w:val="22"/>
              </w:rPr>
              <w:t>Численность постоянного населения</w:t>
            </w:r>
          </w:p>
        </w:tc>
        <w:tc>
          <w:tcPr>
            <w:tcW w:w="804" w:type="pct"/>
            <w:vAlign w:val="center"/>
          </w:tcPr>
          <w:p w:rsidR="001D7EDD" w:rsidRPr="006143FE" w:rsidRDefault="001D7EDD" w:rsidP="008A01EB">
            <w:pPr>
              <w:spacing w:before="120" w:after="120"/>
              <w:jc w:val="center"/>
              <w:rPr>
                <w:rFonts w:eastAsia="Times New Roman"/>
                <w:kern w:val="0"/>
              </w:rPr>
            </w:pPr>
            <w:r w:rsidRPr="006143FE">
              <w:rPr>
                <w:rFonts w:eastAsia="Times New Roman"/>
                <w:kern w:val="0"/>
              </w:rPr>
              <w:t>чел.</w:t>
            </w:r>
          </w:p>
        </w:tc>
        <w:tc>
          <w:tcPr>
            <w:tcW w:w="874" w:type="pct"/>
            <w:tcBorders>
              <w:bottom w:val="single" w:sz="4" w:space="0" w:color="auto"/>
            </w:tcBorders>
            <w:vAlign w:val="center"/>
          </w:tcPr>
          <w:p w:rsidR="001D7EDD" w:rsidRPr="006143FE" w:rsidRDefault="00B048DE" w:rsidP="008A01EB">
            <w:pPr>
              <w:spacing w:before="120" w:after="120"/>
              <w:jc w:val="center"/>
              <w:rPr>
                <w:rFonts w:eastAsia="Times New Roman"/>
                <w:kern w:val="0"/>
                <w:lang w:eastAsia="ru-RU"/>
              </w:rPr>
            </w:pPr>
            <w:r>
              <w:rPr>
                <w:rFonts w:eastAsia="Times New Roman"/>
                <w:kern w:val="0"/>
                <w:lang w:eastAsia="ru-RU"/>
              </w:rPr>
              <w:fldChar w:fldCharType="begin"/>
            </w:r>
            <w:r>
              <w:rPr>
                <w:rFonts w:eastAsia="Times New Roman"/>
                <w:kern w:val="0"/>
                <w:lang w:eastAsia="ru-RU"/>
              </w:rPr>
              <w:instrText xml:space="preserve"> =Нас_общ_с </w:instrText>
            </w:r>
            <w:r>
              <w:rPr>
                <w:rFonts w:eastAsia="Times New Roman"/>
                <w:kern w:val="0"/>
                <w:lang w:eastAsia="ru-RU"/>
              </w:rPr>
              <w:fldChar w:fldCharType="separate"/>
            </w:r>
            <w:r w:rsidR="00A5794D">
              <w:rPr>
                <w:rFonts w:eastAsia="Times New Roman"/>
                <w:noProof/>
                <w:kern w:val="0"/>
                <w:lang w:eastAsia="ru-RU"/>
              </w:rPr>
              <w:t>4931</w:t>
            </w:r>
            <w:r>
              <w:rPr>
                <w:rFonts w:eastAsia="Times New Roman"/>
                <w:kern w:val="0"/>
                <w:lang w:eastAsia="ru-RU"/>
              </w:rPr>
              <w:fldChar w:fldCharType="end"/>
            </w:r>
          </w:p>
        </w:tc>
        <w:tc>
          <w:tcPr>
            <w:tcW w:w="782" w:type="pct"/>
            <w:tcBorders>
              <w:bottom w:val="single" w:sz="4" w:space="0" w:color="auto"/>
            </w:tcBorders>
            <w:vAlign w:val="center"/>
          </w:tcPr>
          <w:p w:rsidR="001D7EDD" w:rsidRPr="006143FE" w:rsidRDefault="00B048DE" w:rsidP="008A01EB">
            <w:pPr>
              <w:spacing w:before="120" w:after="120"/>
              <w:jc w:val="center"/>
              <w:rPr>
                <w:rFonts w:eastAsia="Times New Roman"/>
                <w:kern w:val="0"/>
                <w:lang w:eastAsia="ru-RU"/>
              </w:rPr>
            </w:pPr>
            <w:r>
              <w:rPr>
                <w:rFonts w:eastAsia="Times New Roman"/>
                <w:kern w:val="0"/>
                <w:lang w:eastAsia="ru-RU"/>
              </w:rPr>
              <w:fldChar w:fldCharType="begin"/>
            </w:r>
            <w:r>
              <w:rPr>
                <w:rFonts w:eastAsia="Times New Roman"/>
                <w:kern w:val="0"/>
                <w:lang w:eastAsia="ru-RU"/>
              </w:rPr>
              <w:instrText xml:space="preserve"> =Нас_общ_расч_срок </w:instrText>
            </w:r>
            <w:r>
              <w:rPr>
                <w:rFonts w:eastAsia="Times New Roman"/>
                <w:kern w:val="0"/>
                <w:lang w:eastAsia="ru-RU"/>
              </w:rPr>
              <w:fldChar w:fldCharType="separate"/>
            </w:r>
            <w:r w:rsidR="00A5794D">
              <w:rPr>
                <w:rFonts w:eastAsia="Times New Roman"/>
                <w:noProof/>
                <w:kern w:val="0"/>
                <w:lang w:eastAsia="ru-RU"/>
              </w:rPr>
              <w:t>5450</w:t>
            </w:r>
            <w:r>
              <w:rPr>
                <w:rFonts w:eastAsia="Times New Roman"/>
                <w:kern w:val="0"/>
                <w:lang w:eastAsia="ru-RU"/>
              </w:rPr>
              <w:fldChar w:fldCharType="end"/>
            </w:r>
          </w:p>
        </w:tc>
      </w:tr>
      <w:tr w:rsidR="00A90ECA" w:rsidTr="00156CEF">
        <w:trPr>
          <w:cantSplit/>
          <w:trHeight w:val="283"/>
        </w:trPr>
        <w:tc>
          <w:tcPr>
            <w:tcW w:w="442" w:type="pct"/>
            <w:shd w:val="clear" w:color="auto" w:fill="BDD6EE" w:themeFill="accent1" w:themeFillTint="66"/>
            <w:vAlign w:val="center"/>
          </w:tcPr>
          <w:p w:rsidR="00A90ECA" w:rsidRPr="00DF1AE0" w:rsidRDefault="00A90ECA" w:rsidP="00A90ECA">
            <w:pPr>
              <w:spacing w:before="120" w:after="120"/>
              <w:jc w:val="center"/>
              <w:rPr>
                <w:rFonts w:eastAsia="Times New Roman"/>
                <w:b/>
                <w:kern w:val="0"/>
              </w:rPr>
            </w:pPr>
            <w:r>
              <w:rPr>
                <w:rFonts w:eastAsia="Times New Roman"/>
                <w:b/>
                <w:kern w:val="0"/>
                <w:lang w:val="en-US"/>
              </w:rPr>
              <w:t>I</w:t>
            </w:r>
            <w:r w:rsidRPr="00FC4B5B">
              <w:rPr>
                <w:rFonts w:eastAsia="Times New Roman"/>
                <w:b/>
                <w:kern w:val="0"/>
                <w:lang w:val="en-US"/>
              </w:rPr>
              <w:t>V</w:t>
            </w:r>
            <w:r w:rsidRPr="00DF1AE0">
              <w:rPr>
                <w:rFonts w:eastAsia="Times New Roman"/>
                <w:b/>
                <w:kern w:val="0"/>
              </w:rPr>
              <w:t>.</w:t>
            </w:r>
          </w:p>
        </w:tc>
        <w:tc>
          <w:tcPr>
            <w:tcW w:w="4558" w:type="pct"/>
            <w:gridSpan w:val="4"/>
            <w:shd w:val="clear" w:color="auto" w:fill="BDD6EE" w:themeFill="accent1" w:themeFillTint="66"/>
            <w:vAlign w:val="center"/>
          </w:tcPr>
          <w:p w:rsidR="00A90ECA" w:rsidRPr="00FC4B5B" w:rsidRDefault="00A90ECA" w:rsidP="00A90ECA">
            <w:pPr>
              <w:spacing w:before="120" w:after="120"/>
              <w:jc w:val="center"/>
              <w:rPr>
                <w:rFonts w:eastAsia="Times New Roman"/>
                <w:b/>
                <w:kern w:val="0"/>
                <w:lang w:eastAsia="ru-RU"/>
              </w:rPr>
            </w:pPr>
            <w:r w:rsidRPr="00FC4B5B">
              <w:rPr>
                <w:rFonts w:eastAsia="Times New Roman"/>
                <w:b/>
                <w:kern w:val="0"/>
                <w:lang w:eastAsia="ru-RU"/>
              </w:rPr>
              <w:t>Жилищный фонд</w:t>
            </w:r>
          </w:p>
        </w:tc>
      </w:tr>
      <w:tr w:rsidR="00E5074B" w:rsidTr="00156CEF">
        <w:trPr>
          <w:cantSplit/>
          <w:trHeight w:val="283"/>
        </w:trPr>
        <w:tc>
          <w:tcPr>
            <w:tcW w:w="442" w:type="pct"/>
            <w:vAlign w:val="center"/>
          </w:tcPr>
          <w:p w:rsidR="00A90ECA" w:rsidRPr="00DF1AE0" w:rsidRDefault="00A90ECA" w:rsidP="00A90ECA">
            <w:pPr>
              <w:spacing w:before="120" w:after="120"/>
              <w:jc w:val="center"/>
              <w:rPr>
                <w:rFonts w:eastAsia="Times New Roman"/>
                <w:kern w:val="0"/>
              </w:rPr>
            </w:pPr>
            <w:r w:rsidRPr="006143FE">
              <w:rPr>
                <w:rFonts w:eastAsia="Times New Roman"/>
                <w:kern w:val="0"/>
              </w:rPr>
              <w:t>1</w:t>
            </w:r>
            <w:r w:rsidR="00921886">
              <w:rPr>
                <w:rFonts w:eastAsia="Times New Roman"/>
                <w:kern w:val="0"/>
              </w:rPr>
              <w:t>.</w:t>
            </w:r>
          </w:p>
        </w:tc>
        <w:tc>
          <w:tcPr>
            <w:tcW w:w="2098" w:type="pct"/>
            <w:vAlign w:val="center"/>
          </w:tcPr>
          <w:p w:rsidR="00A90ECA" w:rsidRPr="003F1152" w:rsidRDefault="00A90ECA" w:rsidP="00A90ECA">
            <w:pPr>
              <w:spacing w:before="120" w:after="120"/>
              <w:rPr>
                <w:rFonts w:eastAsia="Times New Roman"/>
                <w:kern w:val="0"/>
              </w:rPr>
            </w:pPr>
            <w:r>
              <w:rPr>
                <w:rFonts w:eastAsia="Times New Roman"/>
                <w:kern w:val="0"/>
              </w:rPr>
              <w:t>Жилищная обеспеченность</w:t>
            </w:r>
          </w:p>
        </w:tc>
        <w:tc>
          <w:tcPr>
            <w:tcW w:w="804" w:type="pct"/>
            <w:vAlign w:val="center"/>
          </w:tcPr>
          <w:p w:rsidR="00A90ECA" w:rsidRPr="003F1152" w:rsidRDefault="00A90ECA" w:rsidP="00A90ECA">
            <w:pPr>
              <w:spacing w:before="120" w:after="120"/>
              <w:jc w:val="center"/>
              <w:rPr>
                <w:rFonts w:eastAsia="Times New Roman"/>
                <w:kern w:val="0"/>
                <w:vertAlign w:val="superscript"/>
              </w:rPr>
            </w:pPr>
            <w:r>
              <w:rPr>
                <w:rFonts w:eastAsia="Times New Roman"/>
                <w:kern w:val="0"/>
              </w:rPr>
              <w:t>тыс. м</w:t>
            </w:r>
            <w:r>
              <w:rPr>
                <w:rFonts w:eastAsia="Times New Roman"/>
                <w:kern w:val="0"/>
                <w:vertAlign w:val="superscript"/>
              </w:rPr>
              <w:t>2</w:t>
            </w:r>
          </w:p>
        </w:tc>
        <w:tc>
          <w:tcPr>
            <w:tcW w:w="874" w:type="pct"/>
            <w:vAlign w:val="center"/>
          </w:tcPr>
          <w:p w:rsidR="00A90ECA" w:rsidRPr="006143FE" w:rsidRDefault="0022535D" w:rsidP="00A90ECA">
            <w:pPr>
              <w:spacing w:before="120" w:after="120"/>
              <w:jc w:val="center"/>
              <w:rPr>
                <w:rFonts w:eastAsia="Times New Roman"/>
                <w:kern w:val="0"/>
                <w:lang w:eastAsia="ru-RU"/>
              </w:rPr>
            </w:pPr>
            <w:r>
              <w:rPr>
                <w:rFonts w:eastAsia="Times New Roman"/>
                <w:kern w:val="0"/>
                <w:lang w:eastAsia="ru-RU"/>
              </w:rPr>
              <w:fldChar w:fldCharType="begin"/>
            </w:r>
            <w:r>
              <w:rPr>
                <w:rFonts w:eastAsia="Times New Roman"/>
                <w:kern w:val="0"/>
                <w:lang w:eastAsia="ru-RU"/>
              </w:rPr>
              <w:instrText xml:space="preserve"> =Жил_фонд_с </w:instrText>
            </w:r>
            <w:r>
              <w:rPr>
                <w:rFonts w:eastAsia="Times New Roman"/>
                <w:kern w:val="0"/>
                <w:lang w:eastAsia="ru-RU"/>
              </w:rPr>
              <w:fldChar w:fldCharType="separate"/>
            </w:r>
            <w:r w:rsidR="00A5794D">
              <w:rPr>
                <w:rFonts w:eastAsia="Times New Roman"/>
                <w:noProof/>
                <w:kern w:val="0"/>
                <w:lang w:eastAsia="ru-RU"/>
              </w:rPr>
              <w:t>76,6</w:t>
            </w:r>
            <w:r>
              <w:rPr>
                <w:rFonts w:eastAsia="Times New Roman"/>
                <w:kern w:val="0"/>
                <w:lang w:eastAsia="ru-RU"/>
              </w:rPr>
              <w:fldChar w:fldCharType="end"/>
            </w:r>
          </w:p>
        </w:tc>
        <w:tc>
          <w:tcPr>
            <w:tcW w:w="782" w:type="pct"/>
            <w:vAlign w:val="center"/>
          </w:tcPr>
          <w:p w:rsidR="00A90ECA" w:rsidRPr="006143FE" w:rsidRDefault="0022535D" w:rsidP="00A90ECA">
            <w:pPr>
              <w:spacing w:before="120" w:after="120"/>
              <w:jc w:val="center"/>
              <w:rPr>
                <w:rFonts w:eastAsia="Times New Roman"/>
                <w:kern w:val="0"/>
                <w:lang w:eastAsia="ru-RU"/>
              </w:rPr>
            </w:pPr>
            <w:r>
              <w:rPr>
                <w:rFonts w:eastAsia="Times New Roman"/>
                <w:kern w:val="0"/>
                <w:lang w:eastAsia="ru-RU"/>
              </w:rPr>
              <w:fldChar w:fldCharType="begin"/>
            </w:r>
            <w:r>
              <w:rPr>
                <w:rFonts w:eastAsia="Times New Roman"/>
                <w:kern w:val="0"/>
                <w:lang w:eastAsia="ru-RU"/>
              </w:rPr>
              <w:instrText xml:space="preserve"> =Жил_фонд_п </w:instrText>
            </w:r>
            <w:r>
              <w:rPr>
                <w:rFonts w:eastAsia="Times New Roman"/>
                <w:kern w:val="0"/>
                <w:lang w:eastAsia="ru-RU"/>
              </w:rPr>
              <w:fldChar w:fldCharType="separate"/>
            </w:r>
            <w:r w:rsidR="00A5794D">
              <w:rPr>
                <w:rFonts w:eastAsia="Times New Roman"/>
                <w:noProof/>
                <w:kern w:val="0"/>
                <w:lang w:eastAsia="ru-RU"/>
              </w:rPr>
              <w:t>125,4</w:t>
            </w:r>
            <w:r>
              <w:rPr>
                <w:rFonts w:eastAsia="Times New Roman"/>
                <w:kern w:val="0"/>
                <w:lang w:eastAsia="ru-RU"/>
              </w:rPr>
              <w:fldChar w:fldCharType="end"/>
            </w:r>
          </w:p>
        </w:tc>
      </w:tr>
      <w:tr w:rsidR="00E5074B" w:rsidTr="00156CEF">
        <w:trPr>
          <w:cantSplit/>
          <w:trHeight w:val="283"/>
        </w:trPr>
        <w:tc>
          <w:tcPr>
            <w:tcW w:w="442" w:type="pct"/>
            <w:tcBorders>
              <w:bottom w:val="single" w:sz="4" w:space="0" w:color="auto"/>
            </w:tcBorders>
            <w:vAlign w:val="center"/>
          </w:tcPr>
          <w:p w:rsidR="00A90ECA" w:rsidRPr="006143FE" w:rsidRDefault="001B74AD" w:rsidP="00A90ECA">
            <w:pPr>
              <w:spacing w:before="120" w:after="120"/>
              <w:jc w:val="center"/>
              <w:rPr>
                <w:rFonts w:eastAsia="Times New Roman"/>
                <w:kern w:val="0"/>
              </w:rPr>
            </w:pPr>
            <w:r>
              <w:rPr>
                <w:rFonts w:eastAsia="Times New Roman"/>
                <w:kern w:val="0"/>
              </w:rPr>
              <w:t>2</w:t>
            </w:r>
            <w:r w:rsidR="00921886">
              <w:rPr>
                <w:rFonts w:eastAsia="Times New Roman"/>
                <w:kern w:val="0"/>
              </w:rPr>
              <w:t>.</w:t>
            </w:r>
          </w:p>
        </w:tc>
        <w:tc>
          <w:tcPr>
            <w:tcW w:w="2098" w:type="pct"/>
            <w:tcBorders>
              <w:bottom w:val="single" w:sz="4" w:space="0" w:color="auto"/>
            </w:tcBorders>
            <w:vAlign w:val="center"/>
          </w:tcPr>
          <w:p w:rsidR="00A90ECA" w:rsidRPr="006143FE" w:rsidRDefault="00A90ECA" w:rsidP="00A90ECA">
            <w:pPr>
              <w:spacing w:before="120" w:after="120"/>
              <w:rPr>
                <w:rFonts w:eastAsia="Times New Roman"/>
                <w:kern w:val="0"/>
              </w:rPr>
            </w:pPr>
            <w:r w:rsidRPr="00DF1AE0">
              <w:rPr>
                <w:rFonts w:eastAsia="Times New Roman"/>
                <w:kern w:val="0"/>
              </w:rPr>
              <w:t>о</w:t>
            </w:r>
            <w:r w:rsidRPr="006143FE">
              <w:rPr>
                <w:rFonts w:eastAsia="Times New Roman"/>
                <w:kern w:val="0"/>
              </w:rPr>
              <w:t>беспеченность населения общей площадью</w:t>
            </w:r>
          </w:p>
        </w:tc>
        <w:tc>
          <w:tcPr>
            <w:tcW w:w="804" w:type="pct"/>
            <w:tcBorders>
              <w:bottom w:val="single" w:sz="4" w:space="0" w:color="auto"/>
            </w:tcBorders>
            <w:vAlign w:val="center"/>
          </w:tcPr>
          <w:p w:rsidR="00A90ECA" w:rsidRPr="006143FE" w:rsidRDefault="00794AA7" w:rsidP="00A90ECA">
            <w:pPr>
              <w:spacing w:before="120" w:after="120"/>
              <w:jc w:val="center"/>
              <w:rPr>
                <w:rFonts w:eastAsia="Times New Roman"/>
                <w:kern w:val="0"/>
              </w:rPr>
            </w:pPr>
            <w:r>
              <w:rPr>
                <w:rFonts w:eastAsia="Times New Roman"/>
                <w:kern w:val="0"/>
              </w:rPr>
              <w:t>м</w:t>
            </w:r>
            <w:r>
              <w:rPr>
                <w:rFonts w:eastAsia="Times New Roman"/>
                <w:kern w:val="0"/>
                <w:vertAlign w:val="superscript"/>
              </w:rPr>
              <w:t>2</w:t>
            </w:r>
            <w:r w:rsidR="00A90ECA" w:rsidRPr="006143FE">
              <w:rPr>
                <w:rFonts w:eastAsia="Times New Roman"/>
                <w:kern w:val="0"/>
              </w:rPr>
              <w:t>/чел.</w:t>
            </w:r>
          </w:p>
        </w:tc>
        <w:tc>
          <w:tcPr>
            <w:tcW w:w="874" w:type="pct"/>
            <w:tcBorders>
              <w:bottom w:val="single" w:sz="4" w:space="0" w:color="auto"/>
            </w:tcBorders>
            <w:vAlign w:val="center"/>
          </w:tcPr>
          <w:p w:rsidR="00A90ECA" w:rsidRPr="006143FE" w:rsidRDefault="00857ECE" w:rsidP="00A90ECA">
            <w:pPr>
              <w:spacing w:before="120" w:after="120"/>
              <w:jc w:val="center"/>
              <w:rPr>
                <w:rFonts w:eastAsia="Times New Roman"/>
                <w:kern w:val="0"/>
                <w:lang w:eastAsia="ru-RU"/>
              </w:rPr>
            </w:pPr>
            <w:r>
              <w:rPr>
                <w:rFonts w:eastAsia="Times New Roman"/>
                <w:kern w:val="0"/>
                <w:lang w:eastAsia="ru-RU"/>
              </w:rPr>
              <w:fldChar w:fldCharType="begin"/>
            </w:r>
            <w:r>
              <w:rPr>
                <w:rFonts w:eastAsia="Times New Roman"/>
                <w:kern w:val="0"/>
                <w:lang w:eastAsia="ru-RU"/>
              </w:rPr>
              <w:instrText xml:space="preserve"> =(Жил_фонд_с/5022)*1000 \# "0,0" </w:instrText>
            </w:r>
            <w:r>
              <w:rPr>
                <w:rFonts w:eastAsia="Times New Roman"/>
                <w:kern w:val="0"/>
                <w:lang w:eastAsia="ru-RU"/>
              </w:rPr>
              <w:fldChar w:fldCharType="separate"/>
            </w:r>
            <w:r w:rsidR="00A5794D">
              <w:rPr>
                <w:rFonts w:eastAsia="Times New Roman"/>
                <w:noProof/>
                <w:kern w:val="0"/>
                <w:lang w:eastAsia="ru-RU"/>
              </w:rPr>
              <w:t>15,3</w:t>
            </w:r>
            <w:r>
              <w:rPr>
                <w:rFonts w:eastAsia="Times New Roman"/>
                <w:kern w:val="0"/>
                <w:lang w:eastAsia="ru-RU"/>
              </w:rPr>
              <w:fldChar w:fldCharType="end"/>
            </w:r>
          </w:p>
        </w:tc>
        <w:tc>
          <w:tcPr>
            <w:tcW w:w="782" w:type="pct"/>
            <w:tcBorders>
              <w:bottom w:val="single" w:sz="4" w:space="0" w:color="auto"/>
            </w:tcBorders>
            <w:vAlign w:val="center"/>
          </w:tcPr>
          <w:p w:rsidR="00A90ECA" w:rsidRPr="006143FE" w:rsidRDefault="00462FDD" w:rsidP="00A90ECA">
            <w:pPr>
              <w:spacing w:before="120" w:after="120"/>
              <w:jc w:val="center"/>
              <w:rPr>
                <w:rFonts w:eastAsia="Times New Roman"/>
                <w:kern w:val="0"/>
                <w:lang w:eastAsia="ru-RU"/>
              </w:rPr>
            </w:pPr>
            <w:r>
              <w:rPr>
                <w:rFonts w:eastAsia="Times New Roman"/>
                <w:kern w:val="0"/>
                <w:lang w:eastAsia="ru-RU"/>
              </w:rPr>
              <w:fldChar w:fldCharType="begin"/>
            </w:r>
            <w:r>
              <w:rPr>
                <w:rFonts w:eastAsia="Times New Roman"/>
                <w:kern w:val="0"/>
                <w:lang w:eastAsia="ru-RU"/>
              </w:rPr>
              <w:instrText xml:space="preserve"> =(Жил_фонд_п/Нас_общ_расч_срок)*1000 \# "0,0" </w:instrText>
            </w:r>
            <w:r>
              <w:rPr>
                <w:rFonts w:eastAsia="Times New Roman"/>
                <w:kern w:val="0"/>
                <w:lang w:eastAsia="ru-RU"/>
              </w:rPr>
              <w:fldChar w:fldCharType="separate"/>
            </w:r>
            <w:r w:rsidR="00A5794D">
              <w:rPr>
                <w:rFonts w:eastAsia="Times New Roman"/>
                <w:noProof/>
                <w:kern w:val="0"/>
                <w:lang w:eastAsia="ru-RU"/>
              </w:rPr>
              <w:t>23,0</w:t>
            </w:r>
            <w:r>
              <w:rPr>
                <w:rFonts w:eastAsia="Times New Roman"/>
                <w:kern w:val="0"/>
                <w:lang w:eastAsia="ru-RU"/>
              </w:rPr>
              <w:fldChar w:fldCharType="end"/>
            </w:r>
          </w:p>
        </w:tc>
      </w:tr>
      <w:tr w:rsidR="00A90ECA" w:rsidTr="00156CEF">
        <w:trPr>
          <w:cantSplit/>
          <w:trHeight w:val="283"/>
        </w:trPr>
        <w:tc>
          <w:tcPr>
            <w:tcW w:w="442" w:type="pct"/>
            <w:shd w:val="clear" w:color="auto" w:fill="BDD6EE" w:themeFill="accent1" w:themeFillTint="66"/>
            <w:vAlign w:val="center"/>
          </w:tcPr>
          <w:p w:rsidR="00A90ECA" w:rsidRPr="002419E2" w:rsidRDefault="00A90ECA" w:rsidP="00A90ECA">
            <w:pPr>
              <w:spacing w:before="120" w:after="120"/>
              <w:jc w:val="center"/>
              <w:rPr>
                <w:rFonts w:eastAsia="Times New Roman"/>
                <w:b/>
                <w:kern w:val="0"/>
                <w:lang w:val="en-US"/>
              </w:rPr>
            </w:pPr>
            <w:r>
              <w:rPr>
                <w:rFonts w:eastAsia="Times New Roman"/>
                <w:b/>
                <w:kern w:val="0"/>
                <w:lang w:val="en-US"/>
              </w:rPr>
              <w:t>V</w:t>
            </w:r>
            <w:r w:rsidRPr="002419E2">
              <w:rPr>
                <w:rFonts w:eastAsia="Times New Roman"/>
                <w:b/>
                <w:kern w:val="0"/>
                <w:lang w:val="en-US"/>
              </w:rPr>
              <w:t>.</w:t>
            </w:r>
          </w:p>
        </w:tc>
        <w:tc>
          <w:tcPr>
            <w:tcW w:w="4558" w:type="pct"/>
            <w:gridSpan w:val="4"/>
            <w:shd w:val="clear" w:color="auto" w:fill="BDD6EE" w:themeFill="accent1" w:themeFillTint="66"/>
            <w:vAlign w:val="center"/>
          </w:tcPr>
          <w:p w:rsidR="00A90ECA" w:rsidRPr="006143FE" w:rsidRDefault="00A90ECA" w:rsidP="00A90ECA">
            <w:pPr>
              <w:spacing w:before="120" w:after="120"/>
              <w:jc w:val="center"/>
              <w:rPr>
                <w:rFonts w:eastAsia="Times New Roman"/>
                <w:kern w:val="0"/>
                <w:lang w:eastAsia="ru-RU"/>
              </w:rPr>
            </w:pPr>
            <w:r w:rsidRPr="002419E2">
              <w:rPr>
                <w:b/>
                <w:szCs w:val="22"/>
              </w:rPr>
              <w:t>Объекты социально-культурного и бытового обслуживания населения</w:t>
            </w:r>
          </w:p>
        </w:tc>
      </w:tr>
      <w:tr w:rsidR="00A90ECA" w:rsidTr="00156CEF">
        <w:trPr>
          <w:cantSplit/>
          <w:trHeight w:val="283"/>
        </w:trPr>
        <w:tc>
          <w:tcPr>
            <w:tcW w:w="442" w:type="pct"/>
            <w:vAlign w:val="center"/>
          </w:tcPr>
          <w:p w:rsidR="00A90ECA" w:rsidRPr="00921886" w:rsidRDefault="00A90ECA" w:rsidP="00A90ECA">
            <w:pPr>
              <w:spacing w:before="120" w:after="120"/>
              <w:jc w:val="center"/>
              <w:rPr>
                <w:rFonts w:eastAsia="Times New Roman"/>
                <w:b/>
                <w:i/>
                <w:kern w:val="0"/>
                <w:lang w:val="en-US"/>
              </w:rPr>
            </w:pPr>
            <w:r w:rsidRPr="00921886">
              <w:rPr>
                <w:rFonts w:eastAsia="Times New Roman"/>
                <w:b/>
                <w:i/>
                <w:kern w:val="0"/>
              </w:rPr>
              <w:t>1</w:t>
            </w:r>
            <w:r w:rsidR="00921886" w:rsidRPr="00921886">
              <w:rPr>
                <w:rFonts w:eastAsia="Times New Roman"/>
                <w:b/>
                <w:i/>
                <w:kern w:val="0"/>
              </w:rPr>
              <w:t>.</w:t>
            </w:r>
          </w:p>
        </w:tc>
        <w:tc>
          <w:tcPr>
            <w:tcW w:w="4558" w:type="pct"/>
            <w:gridSpan w:val="4"/>
            <w:vAlign w:val="center"/>
          </w:tcPr>
          <w:p w:rsidR="00A90ECA" w:rsidRPr="0036370E" w:rsidRDefault="00A90ECA" w:rsidP="00A90ECA">
            <w:pPr>
              <w:spacing w:before="120" w:after="120"/>
              <w:jc w:val="center"/>
              <w:rPr>
                <w:rFonts w:eastAsia="Times New Roman"/>
                <w:b/>
                <w:kern w:val="0"/>
                <w:lang w:eastAsia="ru-RU"/>
              </w:rPr>
            </w:pPr>
            <w:r w:rsidRPr="0036370E">
              <w:rPr>
                <w:b/>
                <w:i/>
                <w:szCs w:val="22"/>
              </w:rPr>
              <w:t>Образовательные учреждения</w:t>
            </w:r>
          </w:p>
        </w:tc>
      </w:tr>
      <w:tr w:rsidR="00E5074B" w:rsidTr="00156CEF">
        <w:trPr>
          <w:cantSplit/>
          <w:trHeight w:val="283"/>
        </w:trPr>
        <w:tc>
          <w:tcPr>
            <w:tcW w:w="442" w:type="pct"/>
            <w:vAlign w:val="center"/>
          </w:tcPr>
          <w:p w:rsidR="00A90ECA" w:rsidRPr="0036370E" w:rsidRDefault="00A90ECA" w:rsidP="00A90ECA">
            <w:pPr>
              <w:spacing w:before="120" w:after="120"/>
              <w:jc w:val="center"/>
              <w:rPr>
                <w:rFonts w:eastAsia="Times New Roman"/>
                <w:kern w:val="0"/>
                <w:lang w:val="en-US"/>
              </w:rPr>
            </w:pPr>
            <w:r w:rsidRPr="006143FE">
              <w:rPr>
                <w:rFonts w:eastAsia="Times New Roman"/>
                <w:kern w:val="0"/>
              </w:rPr>
              <w:t>1.1</w:t>
            </w:r>
          </w:p>
        </w:tc>
        <w:tc>
          <w:tcPr>
            <w:tcW w:w="2098" w:type="pct"/>
            <w:vAlign w:val="center"/>
          </w:tcPr>
          <w:p w:rsidR="00A90ECA" w:rsidRPr="008C66ED" w:rsidRDefault="00A90ECA" w:rsidP="00A90ECA">
            <w:pPr>
              <w:spacing w:before="120" w:after="120"/>
              <w:rPr>
                <w:rFonts w:eastAsia="Times New Roman"/>
                <w:kern w:val="0"/>
              </w:rPr>
            </w:pPr>
            <w:r w:rsidRPr="008C66ED">
              <w:rPr>
                <w:szCs w:val="22"/>
              </w:rPr>
              <w:t>Дошкольные образовательные  организации</w:t>
            </w:r>
          </w:p>
        </w:tc>
        <w:tc>
          <w:tcPr>
            <w:tcW w:w="804" w:type="pct"/>
            <w:vAlign w:val="center"/>
          </w:tcPr>
          <w:p w:rsidR="00A90ECA" w:rsidRPr="006143FE" w:rsidRDefault="00A90ECA" w:rsidP="00A90ECA">
            <w:pPr>
              <w:spacing w:before="120" w:after="120"/>
              <w:jc w:val="center"/>
              <w:rPr>
                <w:rFonts w:eastAsia="Times New Roman"/>
                <w:kern w:val="0"/>
              </w:rPr>
            </w:pPr>
            <w:r w:rsidRPr="006143FE">
              <w:rPr>
                <w:rFonts w:eastAsia="Times New Roman"/>
                <w:kern w:val="0"/>
              </w:rPr>
              <w:t>мест</w:t>
            </w:r>
          </w:p>
        </w:tc>
        <w:tc>
          <w:tcPr>
            <w:tcW w:w="874" w:type="pct"/>
            <w:vAlign w:val="center"/>
          </w:tcPr>
          <w:p w:rsidR="00A90ECA" w:rsidRPr="006143FE" w:rsidRDefault="00674608" w:rsidP="00A90ECA">
            <w:pPr>
              <w:spacing w:before="120" w:after="120"/>
              <w:jc w:val="center"/>
              <w:rPr>
                <w:rFonts w:eastAsia="Times New Roman"/>
                <w:kern w:val="0"/>
                <w:lang w:eastAsia="ru-RU"/>
              </w:rPr>
            </w:pPr>
            <w:r>
              <w:rPr>
                <w:rFonts w:eastAsia="Times New Roman"/>
                <w:kern w:val="0"/>
                <w:lang w:eastAsia="ru-RU"/>
              </w:rPr>
              <w:t>340</w:t>
            </w:r>
          </w:p>
        </w:tc>
        <w:tc>
          <w:tcPr>
            <w:tcW w:w="782" w:type="pct"/>
            <w:vAlign w:val="center"/>
          </w:tcPr>
          <w:p w:rsidR="00A90ECA" w:rsidRPr="006143FE" w:rsidRDefault="004560FF" w:rsidP="00A90ECA">
            <w:pPr>
              <w:spacing w:before="120" w:after="120"/>
              <w:jc w:val="center"/>
              <w:rPr>
                <w:rFonts w:eastAsia="Times New Roman"/>
                <w:kern w:val="0"/>
                <w:lang w:eastAsia="ru-RU"/>
              </w:rPr>
            </w:pPr>
            <w:r>
              <w:rPr>
                <w:rFonts w:eastAsia="Times New Roman"/>
                <w:kern w:val="0"/>
                <w:lang w:eastAsia="ru-RU"/>
              </w:rPr>
              <w:t>77</w:t>
            </w:r>
            <w:r w:rsidR="00674608">
              <w:rPr>
                <w:rFonts w:eastAsia="Times New Roman"/>
                <w:kern w:val="0"/>
                <w:lang w:eastAsia="ru-RU"/>
              </w:rPr>
              <w:t>0</w:t>
            </w:r>
          </w:p>
        </w:tc>
      </w:tr>
      <w:tr w:rsidR="00E5074B" w:rsidTr="00156CEF">
        <w:trPr>
          <w:cantSplit/>
          <w:trHeight w:val="283"/>
        </w:trPr>
        <w:tc>
          <w:tcPr>
            <w:tcW w:w="442" w:type="pct"/>
            <w:vAlign w:val="center"/>
          </w:tcPr>
          <w:p w:rsidR="00A90ECA" w:rsidRPr="0036370E" w:rsidRDefault="00A90ECA" w:rsidP="00A90ECA">
            <w:pPr>
              <w:spacing w:before="120" w:after="120"/>
              <w:jc w:val="center"/>
              <w:rPr>
                <w:rFonts w:eastAsia="Times New Roman"/>
                <w:kern w:val="0"/>
                <w:lang w:val="en-US"/>
              </w:rPr>
            </w:pPr>
            <w:r w:rsidRPr="006143FE">
              <w:rPr>
                <w:rFonts w:eastAsia="Times New Roman"/>
                <w:kern w:val="0"/>
              </w:rPr>
              <w:t>1.2</w:t>
            </w:r>
          </w:p>
        </w:tc>
        <w:tc>
          <w:tcPr>
            <w:tcW w:w="2098" w:type="pct"/>
            <w:vAlign w:val="center"/>
          </w:tcPr>
          <w:p w:rsidR="00A90ECA" w:rsidRPr="008C66ED" w:rsidRDefault="00A90ECA" w:rsidP="00A90ECA">
            <w:pPr>
              <w:spacing w:before="120" w:after="120"/>
              <w:rPr>
                <w:rFonts w:eastAsia="Times New Roman"/>
                <w:kern w:val="0"/>
              </w:rPr>
            </w:pPr>
            <w:r w:rsidRPr="008C66ED">
              <w:rPr>
                <w:szCs w:val="22"/>
              </w:rPr>
              <w:t>Общеобразовательные организации</w:t>
            </w:r>
          </w:p>
        </w:tc>
        <w:tc>
          <w:tcPr>
            <w:tcW w:w="804" w:type="pct"/>
            <w:vAlign w:val="center"/>
          </w:tcPr>
          <w:p w:rsidR="00A90ECA" w:rsidRPr="006143FE" w:rsidRDefault="00A90ECA" w:rsidP="00A90ECA">
            <w:pPr>
              <w:spacing w:before="120" w:after="120"/>
              <w:jc w:val="center"/>
              <w:rPr>
                <w:rFonts w:eastAsia="Times New Roman"/>
                <w:kern w:val="0"/>
              </w:rPr>
            </w:pPr>
            <w:r w:rsidRPr="006143FE">
              <w:rPr>
                <w:rFonts w:eastAsia="Times New Roman"/>
                <w:kern w:val="0"/>
              </w:rPr>
              <w:t>мест</w:t>
            </w:r>
          </w:p>
        </w:tc>
        <w:tc>
          <w:tcPr>
            <w:tcW w:w="874" w:type="pct"/>
            <w:vAlign w:val="center"/>
          </w:tcPr>
          <w:p w:rsidR="00A90ECA" w:rsidRPr="006143FE" w:rsidRDefault="00406AB6" w:rsidP="00A90ECA">
            <w:pPr>
              <w:spacing w:before="120" w:after="120"/>
              <w:jc w:val="center"/>
              <w:rPr>
                <w:rFonts w:eastAsia="Times New Roman"/>
                <w:kern w:val="0"/>
                <w:lang w:eastAsia="ru-RU"/>
              </w:rPr>
            </w:pPr>
            <w:r>
              <w:rPr>
                <w:rFonts w:eastAsia="Times New Roman"/>
                <w:kern w:val="0"/>
                <w:lang w:eastAsia="ru-RU"/>
              </w:rPr>
              <w:t>1020</w:t>
            </w:r>
          </w:p>
        </w:tc>
        <w:tc>
          <w:tcPr>
            <w:tcW w:w="782" w:type="pct"/>
            <w:vAlign w:val="center"/>
          </w:tcPr>
          <w:p w:rsidR="00A90ECA" w:rsidRPr="006143FE" w:rsidRDefault="00406AB6" w:rsidP="00A90ECA">
            <w:pPr>
              <w:spacing w:before="120" w:after="120"/>
              <w:jc w:val="center"/>
              <w:rPr>
                <w:rFonts w:eastAsia="Times New Roman"/>
                <w:kern w:val="0"/>
                <w:lang w:eastAsia="ru-RU"/>
              </w:rPr>
            </w:pPr>
            <w:r>
              <w:rPr>
                <w:rFonts w:eastAsia="Times New Roman"/>
                <w:kern w:val="0"/>
                <w:lang w:eastAsia="ru-RU"/>
              </w:rPr>
              <w:t>1580</w:t>
            </w:r>
          </w:p>
        </w:tc>
      </w:tr>
      <w:tr w:rsidR="00A90ECA" w:rsidTr="00156CEF">
        <w:trPr>
          <w:cantSplit/>
          <w:trHeight w:val="283"/>
        </w:trPr>
        <w:tc>
          <w:tcPr>
            <w:tcW w:w="442" w:type="pct"/>
            <w:vAlign w:val="center"/>
          </w:tcPr>
          <w:p w:rsidR="00A90ECA" w:rsidRPr="00921886" w:rsidRDefault="001B74AD" w:rsidP="00A90ECA">
            <w:pPr>
              <w:spacing w:before="120" w:after="120"/>
              <w:jc w:val="center"/>
              <w:rPr>
                <w:rFonts w:eastAsia="Times New Roman"/>
                <w:b/>
                <w:i/>
                <w:kern w:val="0"/>
              </w:rPr>
            </w:pPr>
            <w:r w:rsidRPr="00921886">
              <w:rPr>
                <w:rFonts w:eastAsia="Times New Roman"/>
                <w:b/>
                <w:i/>
                <w:kern w:val="0"/>
              </w:rPr>
              <w:t>2</w:t>
            </w:r>
            <w:r w:rsidR="00921886" w:rsidRPr="00921886">
              <w:rPr>
                <w:rFonts w:eastAsia="Times New Roman"/>
                <w:b/>
                <w:i/>
                <w:kern w:val="0"/>
              </w:rPr>
              <w:t>.</w:t>
            </w:r>
          </w:p>
        </w:tc>
        <w:tc>
          <w:tcPr>
            <w:tcW w:w="4558" w:type="pct"/>
            <w:gridSpan w:val="4"/>
            <w:vAlign w:val="center"/>
          </w:tcPr>
          <w:p w:rsidR="00A90ECA" w:rsidRPr="006B01A0" w:rsidRDefault="00A90ECA" w:rsidP="00A90ECA">
            <w:pPr>
              <w:spacing w:before="120" w:after="120"/>
              <w:jc w:val="center"/>
              <w:rPr>
                <w:rFonts w:eastAsia="Times New Roman"/>
                <w:b/>
                <w:i/>
                <w:kern w:val="0"/>
                <w:lang w:eastAsia="ru-RU"/>
              </w:rPr>
            </w:pPr>
            <w:r>
              <w:rPr>
                <w:rFonts w:eastAsia="Times New Roman"/>
                <w:b/>
                <w:i/>
                <w:kern w:val="0"/>
              </w:rPr>
              <w:t>Учреждения культуры и искусства</w:t>
            </w:r>
          </w:p>
        </w:tc>
      </w:tr>
      <w:tr w:rsidR="003930AA" w:rsidTr="00156CEF">
        <w:trPr>
          <w:cantSplit/>
          <w:trHeight w:val="283"/>
        </w:trPr>
        <w:tc>
          <w:tcPr>
            <w:tcW w:w="442" w:type="pct"/>
            <w:vMerge w:val="restart"/>
            <w:vAlign w:val="center"/>
          </w:tcPr>
          <w:p w:rsidR="003930AA" w:rsidRDefault="003930AA" w:rsidP="00A90ECA">
            <w:pPr>
              <w:spacing w:before="120" w:after="120"/>
              <w:jc w:val="center"/>
              <w:rPr>
                <w:rFonts w:eastAsia="Times New Roman"/>
                <w:kern w:val="0"/>
              </w:rPr>
            </w:pPr>
            <w:r>
              <w:rPr>
                <w:rFonts w:eastAsia="Times New Roman"/>
                <w:kern w:val="0"/>
              </w:rPr>
              <w:t>2.1</w:t>
            </w:r>
          </w:p>
        </w:tc>
        <w:tc>
          <w:tcPr>
            <w:tcW w:w="2098" w:type="pct"/>
            <w:vMerge w:val="restart"/>
            <w:vAlign w:val="center"/>
          </w:tcPr>
          <w:p w:rsidR="003930AA" w:rsidRDefault="003930AA" w:rsidP="00A90ECA">
            <w:pPr>
              <w:spacing w:before="120" w:after="120"/>
              <w:rPr>
                <w:szCs w:val="22"/>
              </w:rPr>
            </w:pPr>
            <w:r>
              <w:rPr>
                <w:szCs w:val="22"/>
              </w:rPr>
              <w:t>Дом культуры</w:t>
            </w:r>
          </w:p>
        </w:tc>
        <w:tc>
          <w:tcPr>
            <w:tcW w:w="804" w:type="pct"/>
            <w:vAlign w:val="center"/>
          </w:tcPr>
          <w:p w:rsidR="003930AA" w:rsidRDefault="003930AA" w:rsidP="00652AE7">
            <w:pPr>
              <w:spacing w:before="120" w:after="120"/>
              <w:jc w:val="center"/>
              <w:rPr>
                <w:rFonts w:eastAsia="Times New Roman"/>
                <w:kern w:val="0"/>
              </w:rPr>
            </w:pPr>
            <w:r>
              <w:rPr>
                <w:rFonts w:eastAsia="Times New Roman"/>
                <w:kern w:val="0"/>
              </w:rPr>
              <w:t>объект</w:t>
            </w:r>
          </w:p>
        </w:tc>
        <w:tc>
          <w:tcPr>
            <w:tcW w:w="874" w:type="pct"/>
            <w:vAlign w:val="center"/>
          </w:tcPr>
          <w:p w:rsidR="003930AA" w:rsidRDefault="003930AA" w:rsidP="00A90ECA">
            <w:pPr>
              <w:spacing w:before="120" w:after="120"/>
              <w:jc w:val="center"/>
              <w:rPr>
                <w:rFonts w:eastAsia="Times New Roman"/>
                <w:kern w:val="0"/>
                <w:lang w:eastAsia="ru-RU"/>
              </w:rPr>
            </w:pPr>
            <w:r>
              <w:rPr>
                <w:rFonts w:eastAsia="Times New Roman"/>
                <w:kern w:val="0"/>
                <w:lang w:eastAsia="ru-RU"/>
              </w:rPr>
              <w:t>3</w:t>
            </w:r>
          </w:p>
        </w:tc>
        <w:tc>
          <w:tcPr>
            <w:tcW w:w="782" w:type="pct"/>
            <w:vAlign w:val="center"/>
          </w:tcPr>
          <w:p w:rsidR="003930AA" w:rsidRDefault="003930AA" w:rsidP="00A90ECA">
            <w:pPr>
              <w:spacing w:before="120" w:after="120"/>
              <w:jc w:val="center"/>
              <w:rPr>
                <w:rFonts w:eastAsia="Times New Roman"/>
                <w:kern w:val="0"/>
                <w:lang w:eastAsia="ru-RU"/>
              </w:rPr>
            </w:pPr>
            <w:r>
              <w:rPr>
                <w:rFonts w:eastAsia="Times New Roman"/>
                <w:kern w:val="0"/>
                <w:lang w:eastAsia="ru-RU"/>
              </w:rPr>
              <w:t>3</w:t>
            </w:r>
          </w:p>
        </w:tc>
      </w:tr>
      <w:tr w:rsidR="003930AA" w:rsidTr="00156CEF">
        <w:trPr>
          <w:cantSplit/>
          <w:trHeight w:val="283"/>
        </w:trPr>
        <w:tc>
          <w:tcPr>
            <w:tcW w:w="442" w:type="pct"/>
            <w:vMerge/>
            <w:vAlign w:val="center"/>
          </w:tcPr>
          <w:p w:rsidR="003930AA" w:rsidRPr="006143FE" w:rsidRDefault="003930AA" w:rsidP="00A90ECA">
            <w:pPr>
              <w:spacing w:before="120" w:after="120"/>
              <w:jc w:val="center"/>
              <w:rPr>
                <w:rFonts w:eastAsia="Times New Roman"/>
                <w:kern w:val="0"/>
              </w:rPr>
            </w:pPr>
          </w:p>
        </w:tc>
        <w:tc>
          <w:tcPr>
            <w:tcW w:w="2098" w:type="pct"/>
            <w:vMerge/>
            <w:vAlign w:val="center"/>
          </w:tcPr>
          <w:p w:rsidR="003930AA" w:rsidRPr="006143FE" w:rsidRDefault="003930AA" w:rsidP="00A90ECA">
            <w:pPr>
              <w:spacing w:before="120" w:after="120"/>
              <w:rPr>
                <w:rFonts w:eastAsia="Times New Roman"/>
                <w:kern w:val="0"/>
              </w:rPr>
            </w:pPr>
          </w:p>
        </w:tc>
        <w:tc>
          <w:tcPr>
            <w:tcW w:w="804" w:type="pct"/>
            <w:vAlign w:val="center"/>
          </w:tcPr>
          <w:p w:rsidR="003930AA" w:rsidRPr="006143FE" w:rsidRDefault="003930AA" w:rsidP="00652AE7">
            <w:pPr>
              <w:spacing w:before="120" w:after="120"/>
              <w:jc w:val="center"/>
              <w:rPr>
                <w:rFonts w:eastAsia="Times New Roman"/>
                <w:kern w:val="0"/>
              </w:rPr>
            </w:pPr>
            <w:r>
              <w:rPr>
                <w:rFonts w:eastAsia="Times New Roman"/>
                <w:kern w:val="0"/>
              </w:rPr>
              <w:t>мест</w:t>
            </w:r>
          </w:p>
        </w:tc>
        <w:tc>
          <w:tcPr>
            <w:tcW w:w="874" w:type="pct"/>
            <w:vAlign w:val="center"/>
          </w:tcPr>
          <w:p w:rsidR="003930AA" w:rsidRPr="006143FE" w:rsidRDefault="003930AA" w:rsidP="00A90ECA">
            <w:pPr>
              <w:spacing w:before="120" w:after="120"/>
              <w:jc w:val="center"/>
              <w:rPr>
                <w:rFonts w:eastAsia="Times New Roman"/>
                <w:kern w:val="0"/>
                <w:lang w:eastAsia="ru-RU"/>
              </w:rPr>
            </w:pPr>
            <w:r>
              <w:rPr>
                <w:rFonts w:eastAsia="Times New Roman"/>
                <w:kern w:val="0"/>
                <w:lang w:eastAsia="ru-RU"/>
              </w:rPr>
              <w:t>873</w:t>
            </w:r>
          </w:p>
        </w:tc>
        <w:tc>
          <w:tcPr>
            <w:tcW w:w="782" w:type="pct"/>
            <w:vAlign w:val="center"/>
          </w:tcPr>
          <w:p w:rsidR="003930AA" w:rsidRPr="006143FE" w:rsidRDefault="003930AA" w:rsidP="00A90ECA">
            <w:pPr>
              <w:spacing w:before="120" w:after="120"/>
              <w:jc w:val="center"/>
              <w:rPr>
                <w:rFonts w:eastAsia="Times New Roman"/>
                <w:kern w:val="0"/>
                <w:lang w:eastAsia="ru-RU"/>
              </w:rPr>
            </w:pPr>
            <w:r>
              <w:rPr>
                <w:rFonts w:eastAsia="Times New Roman"/>
                <w:kern w:val="0"/>
                <w:lang w:eastAsia="ru-RU"/>
              </w:rPr>
              <w:t>873</w:t>
            </w:r>
          </w:p>
        </w:tc>
      </w:tr>
      <w:tr w:rsidR="00514422" w:rsidTr="00156CEF">
        <w:trPr>
          <w:cantSplit/>
          <w:trHeight w:val="283"/>
        </w:trPr>
        <w:tc>
          <w:tcPr>
            <w:tcW w:w="442" w:type="pct"/>
            <w:vMerge w:val="restart"/>
            <w:vAlign w:val="center"/>
          </w:tcPr>
          <w:p w:rsidR="00514422" w:rsidRPr="006143FE" w:rsidRDefault="00514422" w:rsidP="00A90ECA">
            <w:pPr>
              <w:spacing w:before="120" w:after="120"/>
              <w:jc w:val="center"/>
              <w:rPr>
                <w:rFonts w:eastAsia="Times New Roman"/>
                <w:kern w:val="0"/>
              </w:rPr>
            </w:pPr>
            <w:r>
              <w:rPr>
                <w:rFonts w:eastAsia="Times New Roman"/>
                <w:kern w:val="0"/>
              </w:rPr>
              <w:t>2.2</w:t>
            </w:r>
          </w:p>
        </w:tc>
        <w:tc>
          <w:tcPr>
            <w:tcW w:w="2098" w:type="pct"/>
            <w:vMerge w:val="restart"/>
            <w:vAlign w:val="center"/>
          </w:tcPr>
          <w:p w:rsidR="00514422" w:rsidRPr="006143FE" w:rsidRDefault="00AA3A99" w:rsidP="00A90ECA">
            <w:pPr>
              <w:spacing w:before="120" w:after="120"/>
              <w:rPr>
                <w:rFonts w:eastAsia="Times New Roman"/>
                <w:kern w:val="0"/>
                <w:lang w:val="en-US"/>
              </w:rPr>
            </w:pPr>
            <w:r>
              <w:rPr>
                <w:rFonts w:eastAsia="Times New Roman"/>
                <w:kern w:val="0"/>
                <w:lang w:val="en-US"/>
              </w:rPr>
              <w:t>Б</w:t>
            </w:r>
            <w:r>
              <w:rPr>
                <w:rFonts w:eastAsia="Times New Roman"/>
                <w:kern w:val="0"/>
              </w:rPr>
              <w:t>иб</w:t>
            </w:r>
            <w:r w:rsidR="00514422">
              <w:rPr>
                <w:rFonts w:eastAsia="Times New Roman"/>
                <w:kern w:val="0"/>
              </w:rPr>
              <w:t>лиотеки</w:t>
            </w:r>
          </w:p>
        </w:tc>
        <w:tc>
          <w:tcPr>
            <w:tcW w:w="804" w:type="pct"/>
            <w:vAlign w:val="center"/>
          </w:tcPr>
          <w:p w:rsidR="00514422" w:rsidRDefault="00514422" w:rsidP="00A90ECA">
            <w:pPr>
              <w:spacing w:before="120" w:after="120"/>
              <w:jc w:val="center"/>
              <w:rPr>
                <w:rFonts w:eastAsia="Times New Roman"/>
                <w:kern w:val="0"/>
              </w:rPr>
            </w:pPr>
            <w:r>
              <w:rPr>
                <w:rFonts w:eastAsia="Times New Roman"/>
                <w:kern w:val="0"/>
              </w:rPr>
              <w:t>объект</w:t>
            </w:r>
          </w:p>
        </w:tc>
        <w:tc>
          <w:tcPr>
            <w:tcW w:w="874" w:type="pct"/>
            <w:vAlign w:val="center"/>
          </w:tcPr>
          <w:p w:rsidR="00514422" w:rsidRDefault="00514422" w:rsidP="00A90ECA">
            <w:pPr>
              <w:spacing w:before="120" w:after="120"/>
              <w:jc w:val="center"/>
              <w:rPr>
                <w:rFonts w:eastAsia="Times New Roman"/>
                <w:kern w:val="0"/>
                <w:lang w:eastAsia="ru-RU"/>
              </w:rPr>
            </w:pPr>
            <w:r>
              <w:rPr>
                <w:rFonts w:eastAsia="Times New Roman"/>
                <w:kern w:val="0"/>
                <w:lang w:eastAsia="ru-RU"/>
              </w:rPr>
              <w:t>2</w:t>
            </w:r>
          </w:p>
        </w:tc>
        <w:tc>
          <w:tcPr>
            <w:tcW w:w="782" w:type="pct"/>
            <w:vAlign w:val="center"/>
          </w:tcPr>
          <w:p w:rsidR="00514422" w:rsidRPr="006143FE" w:rsidRDefault="00514422" w:rsidP="00A90ECA">
            <w:pPr>
              <w:spacing w:before="120" w:after="120"/>
              <w:jc w:val="center"/>
              <w:rPr>
                <w:rFonts w:eastAsia="Times New Roman"/>
                <w:kern w:val="0"/>
                <w:lang w:eastAsia="ru-RU"/>
              </w:rPr>
            </w:pPr>
            <w:r>
              <w:rPr>
                <w:rFonts w:eastAsia="Times New Roman"/>
                <w:kern w:val="0"/>
                <w:lang w:eastAsia="ru-RU"/>
              </w:rPr>
              <w:t>2</w:t>
            </w:r>
          </w:p>
        </w:tc>
      </w:tr>
      <w:tr w:rsidR="00514422" w:rsidTr="00156CEF">
        <w:trPr>
          <w:cantSplit/>
          <w:trHeight w:val="283"/>
        </w:trPr>
        <w:tc>
          <w:tcPr>
            <w:tcW w:w="442" w:type="pct"/>
            <w:vMerge/>
            <w:vAlign w:val="center"/>
          </w:tcPr>
          <w:p w:rsidR="00514422" w:rsidRDefault="00514422" w:rsidP="00A90ECA">
            <w:pPr>
              <w:spacing w:before="120" w:after="120"/>
              <w:jc w:val="center"/>
              <w:rPr>
                <w:rFonts w:eastAsia="Times New Roman"/>
                <w:kern w:val="0"/>
              </w:rPr>
            </w:pPr>
          </w:p>
        </w:tc>
        <w:tc>
          <w:tcPr>
            <w:tcW w:w="2098" w:type="pct"/>
            <w:vMerge/>
            <w:vAlign w:val="center"/>
          </w:tcPr>
          <w:p w:rsidR="00514422" w:rsidRDefault="00514422" w:rsidP="00A90ECA">
            <w:pPr>
              <w:spacing w:before="120" w:after="120"/>
              <w:rPr>
                <w:rFonts w:eastAsia="Times New Roman"/>
                <w:kern w:val="0"/>
                <w:lang w:val="en-US"/>
              </w:rPr>
            </w:pPr>
          </w:p>
        </w:tc>
        <w:tc>
          <w:tcPr>
            <w:tcW w:w="804" w:type="pct"/>
            <w:vAlign w:val="center"/>
          </w:tcPr>
          <w:p w:rsidR="00514422" w:rsidRDefault="00514422" w:rsidP="00A90ECA">
            <w:pPr>
              <w:spacing w:before="120" w:after="120"/>
              <w:jc w:val="center"/>
              <w:rPr>
                <w:rFonts w:eastAsia="Times New Roman"/>
                <w:kern w:val="0"/>
              </w:rPr>
            </w:pPr>
            <w:r>
              <w:rPr>
                <w:rFonts w:eastAsia="Times New Roman"/>
                <w:kern w:val="0"/>
              </w:rPr>
              <w:t>экземпляров</w:t>
            </w:r>
          </w:p>
        </w:tc>
        <w:tc>
          <w:tcPr>
            <w:tcW w:w="874" w:type="pct"/>
            <w:vAlign w:val="center"/>
          </w:tcPr>
          <w:p w:rsidR="00514422" w:rsidRDefault="00514422" w:rsidP="00A90ECA">
            <w:pPr>
              <w:spacing w:before="120" w:after="120"/>
              <w:jc w:val="center"/>
              <w:rPr>
                <w:rFonts w:eastAsia="Times New Roman"/>
                <w:kern w:val="0"/>
                <w:lang w:eastAsia="ru-RU"/>
              </w:rPr>
            </w:pPr>
            <w:r>
              <w:rPr>
                <w:rFonts w:eastAsia="Times New Roman"/>
                <w:kern w:val="0"/>
                <w:lang w:eastAsia="ru-RU"/>
              </w:rPr>
              <w:t>30670</w:t>
            </w:r>
          </w:p>
        </w:tc>
        <w:tc>
          <w:tcPr>
            <w:tcW w:w="782" w:type="pct"/>
            <w:vAlign w:val="center"/>
          </w:tcPr>
          <w:p w:rsidR="00514422" w:rsidRDefault="00514422" w:rsidP="00A90ECA">
            <w:pPr>
              <w:spacing w:before="120" w:after="120"/>
              <w:jc w:val="center"/>
              <w:rPr>
                <w:rFonts w:eastAsia="Times New Roman"/>
                <w:kern w:val="0"/>
                <w:lang w:eastAsia="ru-RU"/>
              </w:rPr>
            </w:pPr>
            <w:r>
              <w:rPr>
                <w:rFonts w:eastAsia="Times New Roman"/>
                <w:kern w:val="0"/>
                <w:lang w:eastAsia="ru-RU"/>
              </w:rPr>
              <w:t>32700</w:t>
            </w:r>
          </w:p>
        </w:tc>
      </w:tr>
      <w:tr w:rsidR="00A90ECA" w:rsidTr="00156CEF">
        <w:trPr>
          <w:cantSplit/>
          <w:trHeight w:val="283"/>
        </w:trPr>
        <w:tc>
          <w:tcPr>
            <w:tcW w:w="442" w:type="pct"/>
            <w:vAlign w:val="center"/>
          </w:tcPr>
          <w:p w:rsidR="00A90ECA" w:rsidRPr="00921886" w:rsidRDefault="001B74AD" w:rsidP="00A90ECA">
            <w:pPr>
              <w:spacing w:before="120" w:after="120"/>
              <w:jc w:val="center"/>
              <w:rPr>
                <w:rFonts w:eastAsia="Times New Roman"/>
                <w:b/>
                <w:i/>
                <w:kern w:val="0"/>
              </w:rPr>
            </w:pPr>
            <w:r w:rsidRPr="00921886">
              <w:rPr>
                <w:rFonts w:eastAsia="Times New Roman"/>
                <w:b/>
                <w:i/>
                <w:kern w:val="0"/>
              </w:rPr>
              <w:t>3</w:t>
            </w:r>
            <w:r w:rsidR="00921886" w:rsidRPr="00921886">
              <w:rPr>
                <w:rFonts w:eastAsia="Times New Roman"/>
                <w:b/>
                <w:i/>
                <w:kern w:val="0"/>
              </w:rPr>
              <w:t>.</w:t>
            </w:r>
          </w:p>
        </w:tc>
        <w:tc>
          <w:tcPr>
            <w:tcW w:w="4558" w:type="pct"/>
            <w:gridSpan w:val="4"/>
            <w:vAlign w:val="center"/>
          </w:tcPr>
          <w:p w:rsidR="00A90ECA" w:rsidRDefault="00A90ECA" w:rsidP="00A90ECA">
            <w:pPr>
              <w:spacing w:before="120" w:after="120"/>
              <w:jc w:val="center"/>
              <w:rPr>
                <w:rFonts w:eastAsia="Times New Roman"/>
                <w:kern w:val="0"/>
                <w:lang w:eastAsia="ru-RU"/>
              </w:rPr>
            </w:pPr>
            <w:r w:rsidRPr="004126E9">
              <w:rPr>
                <w:b/>
                <w:i/>
                <w:szCs w:val="22"/>
              </w:rPr>
              <w:t>Объекты физической культуры и спорта</w:t>
            </w:r>
          </w:p>
        </w:tc>
      </w:tr>
      <w:tr w:rsidR="00E5074B" w:rsidTr="00156CEF">
        <w:trPr>
          <w:cantSplit/>
          <w:trHeight w:val="283"/>
        </w:trPr>
        <w:tc>
          <w:tcPr>
            <w:tcW w:w="442" w:type="pct"/>
            <w:vAlign w:val="center"/>
          </w:tcPr>
          <w:p w:rsidR="00A90ECA" w:rsidRPr="006143FE" w:rsidRDefault="001B74AD" w:rsidP="00A90ECA">
            <w:pPr>
              <w:spacing w:before="120" w:after="120"/>
              <w:jc w:val="center"/>
              <w:rPr>
                <w:rFonts w:eastAsia="Times New Roman"/>
                <w:kern w:val="0"/>
              </w:rPr>
            </w:pPr>
            <w:r>
              <w:rPr>
                <w:rFonts w:eastAsia="Times New Roman"/>
                <w:kern w:val="0"/>
              </w:rPr>
              <w:t>3.1</w:t>
            </w:r>
          </w:p>
        </w:tc>
        <w:tc>
          <w:tcPr>
            <w:tcW w:w="2098" w:type="pct"/>
            <w:vAlign w:val="center"/>
          </w:tcPr>
          <w:p w:rsidR="00A90ECA" w:rsidRPr="000D0726" w:rsidRDefault="00652AE7" w:rsidP="00C96010">
            <w:pPr>
              <w:spacing w:before="120" w:after="120"/>
              <w:rPr>
                <w:rFonts w:eastAsia="Times New Roman"/>
                <w:kern w:val="0"/>
              </w:rPr>
            </w:pPr>
            <w:r>
              <w:rPr>
                <w:rFonts w:eastAsia="Times New Roman"/>
                <w:kern w:val="0"/>
                <w:lang w:val="en-US"/>
              </w:rPr>
              <w:t>П</w:t>
            </w:r>
            <w:r>
              <w:rPr>
                <w:rFonts w:eastAsia="Times New Roman"/>
                <w:kern w:val="0"/>
              </w:rPr>
              <w:t xml:space="preserve">лоскостные </w:t>
            </w:r>
            <w:r w:rsidR="00A90ECA" w:rsidRPr="000D0726">
              <w:rPr>
                <w:rFonts w:eastAsia="Times New Roman"/>
                <w:kern w:val="0"/>
              </w:rPr>
              <w:t xml:space="preserve">спортивные </w:t>
            </w:r>
            <w:r w:rsidR="00C96010">
              <w:rPr>
                <w:rFonts w:eastAsia="Times New Roman"/>
                <w:kern w:val="0"/>
              </w:rPr>
              <w:t>сооружения</w:t>
            </w:r>
          </w:p>
        </w:tc>
        <w:tc>
          <w:tcPr>
            <w:tcW w:w="804" w:type="pct"/>
            <w:vAlign w:val="center"/>
          </w:tcPr>
          <w:p w:rsidR="00A90ECA" w:rsidRPr="000D0726" w:rsidRDefault="001277C5" w:rsidP="00A90ECA">
            <w:pPr>
              <w:spacing w:before="120" w:after="120"/>
              <w:jc w:val="center"/>
              <w:rPr>
                <w:rFonts w:eastAsia="Times New Roman"/>
                <w:kern w:val="0"/>
                <w:vertAlign w:val="superscript"/>
              </w:rPr>
            </w:pPr>
            <w:r>
              <w:rPr>
                <w:rFonts w:eastAsia="Times New Roman"/>
                <w:kern w:val="0"/>
              </w:rPr>
              <w:t>объект</w:t>
            </w:r>
          </w:p>
        </w:tc>
        <w:tc>
          <w:tcPr>
            <w:tcW w:w="874" w:type="pct"/>
            <w:vAlign w:val="center"/>
          </w:tcPr>
          <w:p w:rsidR="00A90ECA" w:rsidRPr="00584901" w:rsidRDefault="00C96010" w:rsidP="00A90ECA">
            <w:pPr>
              <w:spacing w:before="120" w:after="120"/>
              <w:jc w:val="center"/>
              <w:rPr>
                <w:rFonts w:eastAsia="Times New Roman"/>
                <w:color w:val="000000" w:themeColor="text1"/>
                <w:kern w:val="0"/>
                <w:lang w:eastAsia="ru-RU"/>
              </w:rPr>
            </w:pPr>
            <w:r w:rsidRPr="00584901">
              <w:rPr>
                <w:color w:val="000000" w:themeColor="text1"/>
              </w:rPr>
              <w:t>8</w:t>
            </w:r>
          </w:p>
        </w:tc>
        <w:tc>
          <w:tcPr>
            <w:tcW w:w="782" w:type="pct"/>
            <w:vAlign w:val="center"/>
          </w:tcPr>
          <w:p w:rsidR="00A90ECA" w:rsidRPr="00584901" w:rsidRDefault="008D0666" w:rsidP="00A90ECA">
            <w:pPr>
              <w:spacing w:before="120" w:after="120"/>
              <w:jc w:val="center"/>
              <w:rPr>
                <w:rFonts w:eastAsia="Times New Roman"/>
                <w:color w:val="000000" w:themeColor="text1"/>
                <w:kern w:val="0"/>
                <w:lang w:eastAsia="ru-RU"/>
              </w:rPr>
            </w:pPr>
            <w:r>
              <w:rPr>
                <w:color w:val="000000" w:themeColor="text1"/>
              </w:rPr>
              <w:t>11</w:t>
            </w:r>
          </w:p>
        </w:tc>
      </w:tr>
      <w:tr w:rsidR="00E5074B" w:rsidTr="00156CEF">
        <w:trPr>
          <w:cantSplit/>
          <w:trHeight w:val="283"/>
        </w:trPr>
        <w:tc>
          <w:tcPr>
            <w:tcW w:w="442" w:type="pct"/>
            <w:tcBorders>
              <w:bottom w:val="single" w:sz="4" w:space="0" w:color="auto"/>
            </w:tcBorders>
            <w:vAlign w:val="center"/>
          </w:tcPr>
          <w:p w:rsidR="00A90ECA" w:rsidRPr="006143FE" w:rsidRDefault="001B74AD" w:rsidP="00A90ECA">
            <w:pPr>
              <w:spacing w:before="120" w:after="120"/>
              <w:jc w:val="center"/>
              <w:rPr>
                <w:rFonts w:eastAsia="Times New Roman"/>
                <w:kern w:val="0"/>
              </w:rPr>
            </w:pPr>
            <w:r>
              <w:rPr>
                <w:rFonts w:eastAsia="Times New Roman"/>
                <w:kern w:val="0"/>
              </w:rPr>
              <w:t>3.2</w:t>
            </w:r>
          </w:p>
        </w:tc>
        <w:tc>
          <w:tcPr>
            <w:tcW w:w="2098" w:type="pct"/>
            <w:tcBorders>
              <w:bottom w:val="single" w:sz="4" w:space="0" w:color="auto"/>
            </w:tcBorders>
            <w:vAlign w:val="center"/>
          </w:tcPr>
          <w:p w:rsidR="00A90ECA" w:rsidRPr="000D0726" w:rsidRDefault="00A90ECA" w:rsidP="00A90ECA">
            <w:pPr>
              <w:spacing w:before="120" w:after="120"/>
              <w:rPr>
                <w:rFonts w:eastAsia="Times New Roman"/>
                <w:kern w:val="0"/>
              </w:rPr>
            </w:pPr>
            <w:r w:rsidRPr="000D0726">
              <w:rPr>
                <w:rFonts w:eastAsia="Times New Roman"/>
                <w:kern w:val="0"/>
                <w:lang w:val="en-US"/>
              </w:rPr>
              <w:t>С</w:t>
            </w:r>
            <w:r w:rsidR="00652AE7">
              <w:rPr>
                <w:rFonts w:eastAsia="Times New Roman"/>
                <w:kern w:val="0"/>
              </w:rPr>
              <w:t xml:space="preserve">портивные </w:t>
            </w:r>
            <w:r w:rsidRPr="000D0726">
              <w:rPr>
                <w:rFonts w:eastAsia="Times New Roman"/>
                <w:kern w:val="0"/>
              </w:rPr>
              <w:t>залы</w:t>
            </w:r>
          </w:p>
        </w:tc>
        <w:tc>
          <w:tcPr>
            <w:tcW w:w="804" w:type="pct"/>
            <w:tcBorders>
              <w:bottom w:val="single" w:sz="4" w:space="0" w:color="auto"/>
            </w:tcBorders>
            <w:vAlign w:val="center"/>
          </w:tcPr>
          <w:p w:rsidR="00A90ECA" w:rsidRPr="000D0726" w:rsidRDefault="001277C5" w:rsidP="00A90ECA">
            <w:pPr>
              <w:spacing w:before="120" w:after="120"/>
              <w:jc w:val="center"/>
              <w:rPr>
                <w:rFonts w:eastAsia="Times New Roman"/>
                <w:kern w:val="0"/>
              </w:rPr>
            </w:pPr>
            <w:r>
              <w:rPr>
                <w:rFonts w:eastAsia="Times New Roman"/>
                <w:kern w:val="0"/>
              </w:rPr>
              <w:t>объект</w:t>
            </w:r>
          </w:p>
        </w:tc>
        <w:tc>
          <w:tcPr>
            <w:tcW w:w="874" w:type="pct"/>
            <w:tcBorders>
              <w:bottom w:val="single" w:sz="4" w:space="0" w:color="auto"/>
            </w:tcBorders>
            <w:vAlign w:val="center"/>
          </w:tcPr>
          <w:p w:rsidR="00A90ECA" w:rsidRPr="00584901" w:rsidRDefault="00C96010" w:rsidP="00A90ECA">
            <w:pPr>
              <w:spacing w:before="120" w:after="120"/>
              <w:jc w:val="center"/>
              <w:rPr>
                <w:rFonts w:eastAsia="Times New Roman"/>
                <w:color w:val="000000" w:themeColor="text1"/>
                <w:kern w:val="0"/>
                <w:lang w:eastAsia="ru-RU"/>
              </w:rPr>
            </w:pPr>
            <w:r w:rsidRPr="00584901">
              <w:rPr>
                <w:color w:val="000000" w:themeColor="text1"/>
              </w:rPr>
              <w:t>5</w:t>
            </w:r>
          </w:p>
        </w:tc>
        <w:tc>
          <w:tcPr>
            <w:tcW w:w="782" w:type="pct"/>
            <w:tcBorders>
              <w:bottom w:val="single" w:sz="4" w:space="0" w:color="auto"/>
            </w:tcBorders>
            <w:vAlign w:val="center"/>
          </w:tcPr>
          <w:p w:rsidR="00A90ECA" w:rsidRPr="00584901" w:rsidRDefault="008D0666" w:rsidP="00A90ECA">
            <w:pPr>
              <w:spacing w:before="120" w:after="120"/>
              <w:jc w:val="center"/>
              <w:rPr>
                <w:rFonts w:eastAsia="Times New Roman"/>
                <w:color w:val="000000" w:themeColor="text1"/>
                <w:kern w:val="0"/>
                <w:lang w:eastAsia="ru-RU"/>
              </w:rPr>
            </w:pPr>
            <w:r>
              <w:rPr>
                <w:color w:val="000000" w:themeColor="text1"/>
              </w:rPr>
              <w:t>5</w:t>
            </w:r>
          </w:p>
        </w:tc>
      </w:tr>
      <w:tr w:rsidR="00FA5604" w:rsidTr="00FA5604">
        <w:trPr>
          <w:cantSplit/>
          <w:trHeight w:val="283"/>
        </w:trPr>
        <w:tc>
          <w:tcPr>
            <w:tcW w:w="442" w:type="pct"/>
            <w:tcBorders>
              <w:bottom w:val="single" w:sz="4" w:space="0" w:color="auto"/>
            </w:tcBorders>
            <w:vAlign w:val="center"/>
          </w:tcPr>
          <w:p w:rsidR="00FA5604" w:rsidRPr="00921886" w:rsidRDefault="00FA5604" w:rsidP="00A90ECA">
            <w:pPr>
              <w:spacing w:before="120" w:after="120"/>
              <w:jc w:val="center"/>
              <w:rPr>
                <w:rFonts w:eastAsia="Times New Roman"/>
                <w:b/>
                <w:i/>
                <w:kern w:val="0"/>
              </w:rPr>
            </w:pPr>
            <w:r w:rsidRPr="00921886">
              <w:rPr>
                <w:rFonts w:eastAsia="Times New Roman"/>
                <w:b/>
                <w:i/>
                <w:kern w:val="0"/>
              </w:rPr>
              <w:t>4</w:t>
            </w:r>
            <w:r w:rsidR="00921886" w:rsidRPr="00921886">
              <w:rPr>
                <w:rFonts w:eastAsia="Times New Roman"/>
                <w:b/>
                <w:i/>
                <w:kern w:val="0"/>
              </w:rPr>
              <w:t>.</w:t>
            </w:r>
          </w:p>
        </w:tc>
        <w:tc>
          <w:tcPr>
            <w:tcW w:w="4558" w:type="pct"/>
            <w:gridSpan w:val="4"/>
            <w:tcBorders>
              <w:bottom w:val="single" w:sz="4" w:space="0" w:color="auto"/>
            </w:tcBorders>
            <w:vAlign w:val="center"/>
          </w:tcPr>
          <w:p w:rsidR="00FA5604" w:rsidRPr="00AE3EFF" w:rsidRDefault="00FA5604" w:rsidP="00A90ECA">
            <w:pPr>
              <w:spacing w:before="120" w:after="120"/>
              <w:jc w:val="center"/>
              <w:rPr>
                <w:color w:val="FF0000"/>
              </w:rPr>
            </w:pPr>
            <w:r w:rsidRPr="000D0726">
              <w:rPr>
                <w:b/>
                <w:i/>
                <w:szCs w:val="22"/>
              </w:rPr>
              <w:t>Объекты здравоохранения</w:t>
            </w:r>
          </w:p>
        </w:tc>
      </w:tr>
      <w:tr w:rsidR="00FA5604" w:rsidTr="00156CEF">
        <w:trPr>
          <w:cantSplit/>
          <w:trHeight w:val="283"/>
        </w:trPr>
        <w:tc>
          <w:tcPr>
            <w:tcW w:w="442" w:type="pct"/>
            <w:tcBorders>
              <w:bottom w:val="single" w:sz="4" w:space="0" w:color="auto"/>
            </w:tcBorders>
            <w:vAlign w:val="center"/>
          </w:tcPr>
          <w:p w:rsidR="00FA5604" w:rsidRDefault="00FA5604" w:rsidP="00A90ECA">
            <w:pPr>
              <w:spacing w:before="120" w:after="120"/>
              <w:jc w:val="center"/>
              <w:rPr>
                <w:rFonts w:eastAsia="Times New Roman"/>
                <w:kern w:val="0"/>
              </w:rPr>
            </w:pPr>
            <w:r>
              <w:rPr>
                <w:rFonts w:eastAsia="Times New Roman"/>
                <w:kern w:val="0"/>
              </w:rPr>
              <w:lastRenderedPageBreak/>
              <w:t>4.1</w:t>
            </w:r>
          </w:p>
        </w:tc>
        <w:tc>
          <w:tcPr>
            <w:tcW w:w="2098" w:type="pct"/>
            <w:tcBorders>
              <w:bottom w:val="single" w:sz="4" w:space="0" w:color="auto"/>
            </w:tcBorders>
            <w:vAlign w:val="center"/>
          </w:tcPr>
          <w:p w:rsidR="00FA5604" w:rsidRPr="000D0726" w:rsidRDefault="00FA5604" w:rsidP="00A90ECA">
            <w:pPr>
              <w:spacing w:before="120" w:after="120"/>
              <w:rPr>
                <w:rFonts w:eastAsia="Times New Roman"/>
                <w:kern w:val="0"/>
                <w:lang w:val="en-US"/>
              </w:rPr>
            </w:pPr>
            <w:r>
              <w:rPr>
                <w:sz w:val="22"/>
                <w:szCs w:val="22"/>
              </w:rPr>
              <w:t>Амбулатории, ФАП</w:t>
            </w:r>
          </w:p>
        </w:tc>
        <w:tc>
          <w:tcPr>
            <w:tcW w:w="804" w:type="pct"/>
            <w:tcBorders>
              <w:bottom w:val="single" w:sz="4" w:space="0" w:color="auto"/>
            </w:tcBorders>
            <w:vAlign w:val="center"/>
          </w:tcPr>
          <w:p w:rsidR="00FA5604" w:rsidRDefault="00FA5604" w:rsidP="00A90ECA">
            <w:pPr>
              <w:spacing w:before="120" w:after="120"/>
              <w:jc w:val="center"/>
              <w:rPr>
                <w:rFonts w:eastAsia="Times New Roman"/>
                <w:kern w:val="0"/>
              </w:rPr>
            </w:pPr>
            <w:r>
              <w:rPr>
                <w:rFonts w:eastAsia="Times New Roman"/>
                <w:kern w:val="0"/>
              </w:rPr>
              <w:t>объект</w:t>
            </w:r>
          </w:p>
        </w:tc>
        <w:tc>
          <w:tcPr>
            <w:tcW w:w="874" w:type="pct"/>
            <w:tcBorders>
              <w:bottom w:val="single" w:sz="4" w:space="0" w:color="auto"/>
            </w:tcBorders>
            <w:vAlign w:val="center"/>
          </w:tcPr>
          <w:p w:rsidR="00FA5604" w:rsidRDefault="00BE0A1F" w:rsidP="00A90ECA">
            <w:pPr>
              <w:spacing w:before="120" w:after="120"/>
              <w:jc w:val="center"/>
            </w:pPr>
            <w:r>
              <w:t>4</w:t>
            </w:r>
          </w:p>
        </w:tc>
        <w:tc>
          <w:tcPr>
            <w:tcW w:w="782" w:type="pct"/>
            <w:tcBorders>
              <w:bottom w:val="single" w:sz="4" w:space="0" w:color="auto"/>
            </w:tcBorders>
            <w:vAlign w:val="center"/>
          </w:tcPr>
          <w:p w:rsidR="00FA5604" w:rsidRPr="00AE3EFF" w:rsidRDefault="00FA5604" w:rsidP="00A90ECA">
            <w:pPr>
              <w:spacing w:before="120" w:after="120"/>
              <w:jc w:val="center"/>
              <w:rPr>
                <w:color w:val="FF0000"/>
              </w:rPr>
            </w:pPr>
            <w:r w:rsidRPr="00FA5604">
              <w:t>4</w:t>
            </w:r>
          </w:p>
        </w:tc>
      </w:tr>
      <w:tr w:rsidR="00A90ECA" w:rsidTr="00156CEF">
        <w:trPr>
          <w:cantSplit/>
          <w:trHeight w:val="283"/>
        </w:trPr>
        <w:tc>
          <w:tcPr>
            <w:tcW w:w="442" w:type="pct"/>
            <w:shd w:val="clear" w:color="auto" w:fill="BDD6EE" w:themeFill="accent1" w:themeFillTint="66"/>
            <w:vAlign w:val="center"/>
          </w:tcPr>
          <w:p w:rsidR="00A90ECA" w:rsidRPr="00615734" w:rsidRDefault="0073012C" w:rsidP="00A90ECA">
            <w:pPr>
              <w:spacing w:before="120" w:after="120"/>
              <w:jc w:val="center"/>
              <w:rPr>
                <w:rFonts w:eastAsia="Times New Roman"/>
                <w:b/>
                <w:kern w:val="0"/>
              </w:rPr>
            </w:pPr>
            <w:r>
              <w:rPr>
                <w:rFonts w:eastAsia="Times New Roman"/>
                <w:b/>
                <w:kern w:val="0"/>
                <w:lang w:val="en-US"/>
              </w:rPr>
              <w:t>V</w:t>
            </w:r>
            <w:r w:rsidR="00A90ECA" w:rsidRPr="000D0726">
              <w:rPr>
                <w:rFonts w:eastAsia="Times New Roman"/>
                <w:b/>
                <w:kern w:val="0"/>
                <w:lang w:val="en-US"/>
              </w:rPr>
              <w:t>I</w:t>
            </w:r>
            <w:r w:rsidR="00A90ECA" w:rsidRPr="00615734">
              <w:rPr>
                <w:rFonts w:eastAsia="Times New Roman"/>
                <w:b/>
                <w:kern w:val="0"/>
              </w:rPr>
              <w:t>.</w:t>
            </w:r>
          </w:p>
        </w:tc>
        <w:tc>
          <w:tcPr>
            <w:tcW w:w="4558" w:type="pct"/>
            <w:gridSpan w:val="4"/>
            <w:shd w:val="clear" w:color="auto" w:fill="BDD6EE" w:themeFill="accent1" w:themeFillTint="66"/>
            <w:vAlign w:val="center"/>
          </w:tcPr>
          <w:p w:rsidR="00A90ECA" w:rsidRPr="006143FE" w:rsidRDefault="00A90ECA" w:rsidP="00A90ECA">
            <w:pPr>
              <w:spacing w:before="120" w:after="120"/>
              <w:jc w:val="center"/>
              <w:rPr>
                <w:rFonts w:eastAsia="Times New Roman"/>
                <w:kern w:val="0"/>
                <w:lang w:eastAsia="ru-RU"/>
              </w:rPr>
            </w:pPr>
            <w:r w:rsidRPr="000D0726">
              <w:rPr>
                <w:b/>
                <w:szCs w:val="22"/>
              </w:rPr>
              <w:t>Транспортная инфраструктура</w:t>
            </w:r>
          </w:p>
        </w:tc>
      </w:tr>
      <w:tr w:rsidR="00E5074B" w:rsidTr="00156CEF">
        <w:trPr>
          <w:cantSplit/>
          <w:trHeight w:val="283"/>
        </w:trPr>
        <w:tc>
          <w:tcPr>
            <w:tcW w:w="442" w:type="pct"/>
            <w:vAlign w:val="center"/>
          </w:tcPr>
          <w:p w:rsidR="00BC6018" w:rsidRPr="006143FE" w:rsidRDefault="00BC6018" w:rsidP="00BC6018">
            <w:pPr>
              <w:spacing w:before="120" w:after="120"/>
              <w:jc w:val="center"/>
              <w:rPr>
                <w:rFonts w:eastAsia="Times New Roman"/>
                <w:kern w:val="0"/>
              </w:rPr>
            </w:pPr>
            <w:r w:rsidRPr="006143FE">
              <w:rPr>
                <w:rFonts w:eastAsia="Times New Roman"/>
                <w:kern w:val="0"/>
              </w:rPr>
              <w:t>1</w:t>
            </w:r>
          </w:p>
        </w:tc>
        <w:tc>
          <w:tcPr>
            <w:tcW w:w="2098" w:type="pct"/>
            <w:vAlign w:val="center"/>
          </w:tcPr>
          <w:p w:rsidR="00BC6018" w:rsidRPr="00D07932" w:rsidRDefault="00BC6018" w:rsidP="00BC6018">
            <w:pPr>
              <w:spacing w:before="120" w:after="120"/>
              <w:rPr>
                <w:rFonts w:eastAsia="Times New Roman"/>
                <w:kern w:val="0"/>
                <w:szCs w:val="22"/>
                <w:lang w:eastAsia="ru-RU"/>
              </w:rPr>
            </w:pPr>
            <w:r>
              <w:rPr>
                <w:rFonts w:eastAsia="Times New Roman"/>
                <w:kern w:val="0"/>
                <w:szCs w:val="22"/>
                <w:lang w:eastAsia="ru-RU"/>
              </w:rPr>
              <w:t>Протяжённость улично-дорожной сети</w:t>
            </w:r>
          </w:p>
        </w:tc>
        <w:tc>
          <w:tcPr>
            <w:tcW w:w="804" w:type="pct"/>
            <w:vAlign w:val="center"/>
          </w:tcPr>
          <w:p w:rsidR="00BC6018" w:rsidRPr="00D07932" w:rsidRDefault="00BC6018" w:rsidP="00BC6018">
            <w:pPr>
              <w:spacing w:before="120" w:after="120"/>
              <w:jc w:val="center"/>
              <w:rPr>
                <w:rFonts w:eastAsia="Times New Roman"/>
                <w:kern w:val="0"/>
                <w:vertAlign w:val="superscript"/>
              </w:rPr>
            </w:pPr>
            <w:r>
              <w:rPr>
                <w:rFonts w:eastAsia="Times New Roman"/>
                <w:kern w:val="0"/>
              </w:rPr>
              <w:t>км</w:t>
            </w:r>
          </w:p>
        </w:tc>
        <w:tc>
          <w:tcPr>
            <w:tcW w:w="874" w:type="pct"/>
            <w:vAlign w:val="center"/>
          </w:tcPr>
          <w:p w:rsidR="00BC6018" w:rsidRPr="00BC6018" w:rsidRDefault="00BC6018" w:rsidP="00BC6018">
            <w:pPr>
              <w:spacing w:before="120" w:after="120"/>
              <w:jc w:val="center"/>
              <w:rPr>
                <w:rFonts w:eastAsia="Times New Roman"/>
                <w:color w:val="FF0000"/>
                <w:kern w:val="0"/>
                <w:lang w:eastAsia="ru-RU"/>
              </w:rPr>
            </w:pPr>
            <w:r w:rsidRPr="00BC6018">
              <w:rPr>
                <w:rFonts w:eastAsia="Times New Roman"/>
                <w:kern w:val="0"/>
                <w:lang w:eastAsia="ru-RU"/>
              </w:rPr>
              <w:t>55</w:t>
            </w:r>
            <w:r>
              <w:rPr>
                <w:rFonts w:eastAsia="Times New Roman"/>
                <w:kern w:val="0"/>
                <w:lang w:eastAsia="ru-RU"/>
              </w:rPr>
              <w:t>,7</w:t>
            </w:r>
          </w:p>
        </w:tc>
        <w:tc>
          <w:tcPr>
            <w:tcW w:w="782" w:type="pct"/>
            <w:vAlign w:val="center"/>
          </w:tcPr>
          <w:p w:rsidR="00BC6018" w:rsidRPr="00BC6018" w:rsidRDefault="007E1280" w:rsidP="00BC6018">
            <w:pPr>
              <w:spacing w:before="120" w:after="120"/>
              <w:jc w:val="center"/>
              <w:rPr>
                <w:rFonts w:eastAsia="Times New Roman"/>
                <w:color w:val="FF0000"/>
                <w:kern w:val="0"/>
                <w:lang w:eastAsia="ru-RU"/>
              </w:rPr>
            </w:pPr>
            <w:r>
              <w:rPr>
                <w:rFonts w:eastAsia="Times New Roman"/>
                <w:color w:val="000000" w:themeColor="text1"/>
                <w:kern w:val="0"/>
                <w:lang w:eastAsia="ru-RU"/>
              </w:rPr>
              <w:t>80,5</w:t>
            </w:r>
          </w:p>
        </w:tc>
      </w:tr>
      <w:tr w:rsidR="00E5074B" w:rsidTr="001F3053">
        <w:trPr>
          <w:cantSplit/>
          <w:trHeight w:val="283"/>
        </w:trPr>
        <w:tc>
          <w:tcPr>
            <w:tcW w:w="442" w:type="pct"/>
            <w:vAlign w:val="center"/>
          </w:tcPr>
          <w:p w:rsidR="00BC6018" w:rsidRPr="006143FE" w:rsidRDefault="00921886" w:rsidP="00BC6018">
            <w:pPr>
              <w:spacing w:before="120" w:after="120"/>
              <w:jc w:val="center"/>
              <w:rPr>
                <w:rFonts w:eastAsia="Times New Roman"/>
                <w:kern w:val="0"/>
              </w:rPr>
            </w:pPr>
            <w:r>
              <w:rPr>
                <w:rFonts w:eastAsia="Times New Roman"/>
                <w:kern w:val="0"/>
              </w:rPr>
              <w:t>2</w:t>
            </w:r>
          </w:p>
        </w:tc>
        <w:tc>
          <w:tcPr>
            <w:tcW w:w="2098" w:type="pct"/>
            <w:vAlign w:val="center"/>
          </w:tcPr>
          <w:p w:rsidR="00BC6018" w:rsidRPr="006143FE" w:rsidRDefault="00BC6018" w:rsidP="00BC6018">
            <w:pPr>
              <w:spacing w:before="120" w:after="120"/>
              <w:rPr>
                <w:rFonts w:eastAsia="Times New Roman"/>
                <w:kern w:val="0"/>
              </w:rPr>
            </w:pPr>
            <w:r w:rsidRPr="00BC6018">
              <w:rPr>
                <w:rFonts w:eastAsia="Times New Roman"/>
                <w:kern w:val="0"/>
              </w:rPr>
              <w:t>П</w:t>
            </w:r>
            <w:r>
              <w:rPr>
                <w:rFonts w:eastAsia="Times New Roman"/>
                <w:kern w:val="0"/>
              </w:rPr>
              <w:t>лотность</w:t>
            </w:r>
            <w:r w:rsidRPr="006143FE">
              <w:rPr>
                <w:rFonts w:eastAsia="Times New Roman"/>
                <w:kern w:val="0"/>
              </w:rPr>
              <w:t xml:space="preserve"> автомобильной транспортной сети</w:t>
            </w:r>
          </w:p>
        </w:tc>
        <w:tc>
          <w:tcPr>
            <w:tcW w:w="804" w:type="pct"/>
            <w:vAlign w:val="center"/>
          </w:tcPr>
          <w:p w:rsidR="00BC6018" w:rsidRPr="00D07932" w:rsidRDefault="00BC6018" w:rsidP="00BC6018">
            <w:pPr>
              <w:spacing w:before="120" w:after="120"/>
              <w:jc w:val="center"/>
              <w:rPr>
                <w:rFonts w:eastAsia="Times New Roman"/>
                <w:kern w:val="0"/>
                <w:vertAlign w:val="superscript"/>
              </w:rPr>
            </w:pPr>
            <w:r>
              <w:rPr>
                <w:rFonts w:eastAsia="Times New Roman"/>
                <w:kern w:val="0"/>
              </w:rPr>
              <w:t>км/км</w:t>
            </w:r>
            <w:r>
              <w:rPr>
                <w:rFonts w:eastAsia="Times New Roman"/>
                <w:kern w:val="0"/>
                <w:vertAlign w:val="superscript"/>
              </w:rPr>
              <w:t>2</w:t>
            </w:r>
          </w:p>
        </w:tc>
        <w:tc>
          <w:tcPr>
            <w:tcW w:w="874" w:type="pct"/>
            <w:vAlign w:val="center"/>
          </w:tcPr>
          <w:p w:rsidR="00BC6018" w:rsidRPr="009B12A3" w:rsidRDefault="00BC6018" w:rsidP="00BC6018">
            <w:pPr>
              <w:spacing w:before="120" w:after="120"/>
              <w:jc w:val="center"/>
              <w:rPr>
                <w:rFonts w:eastAsia="Times New Roman"/>
                <w:color w:val="FF0000"/>
                <w:kern w:val="0"/>
                <w:lang w:eastAsia="ru-RU"/>
              </w:rPr>
            </w:pPr>
            <w:r>
              <w:rPr>
                <w:rFonts w:eastAsia="Times New Roman"/>
                <w:kern w:val="0"/>
                <w:lang w:eastAsia="ru-RU"/>
              </w:rPr>
              <w:fldChar w:fldCharType="begin"/>
            </w:r>
            <w:r>
              <w:rPr>
                <w:rFonts w:eastAsia="Times New Roman"/>
                <w:kern w:val="0"/>
                <w:lang w:eastAsia="ru-RU"/>
              </w:rPr>
              <w:instrText xml:space="preserve"> =(SUM(ABOVE)/Общ_площадь)*100 </w:instrText>
            </w:r>
            <w:r>
              <w:rPr>
                <w:rFonts w:eastAsia="Times New Roman"/>
                <w:kern w:val="0"/>
                <w:lang w:eastAsia="ru-RU"/>
              </w:rPr>
              <w:fldChar w:fldCharType="separate"/>
            </w:r>
            <w:r w:rsidR="00A5794D">
              <w:rPr>
                <w:rFonts w:eastAsia="Times New Roman"/>
                <w:noProof/>
                <w:kern w:val="0"/>
                <w:lang w:eastAsia="ru-RU"/>
              </w:rPr>
              <w:t>0,38</w:t>
            </w:r>
            <w:r>
              <w:rPr>
                <w:rFonts w:eastAsia="Times New Roman"/>
                <w:kern w:val="0"/>
                <w:lang w:eastAsia="ru-RU"/>
              </w:rPr>
              <w:fldChar w:fldCharType="end"/>
            </w:r>
          </w:p>
        </w:tc>
        <w:tc>
          <w:tcPr>
            <w:tcW w:w="782" w:type="pct"/>
            <w:vAlign w:val="center"/>
          </w:tcPr>
          <w:p w:rsidR="00BC6018" w:rsidRPr="00BC6018" w:rsidRDefault="00BC6018" w:rsidP="00BC6018">
            <w:pPr>
              <w:spacing w:before="120" w:after="120"/>
              <w:jc w:val="center"/>
              <w:rPr>
                <w:rFonts w:eastAsia="Times New Roman"/>
                <w:color w:val="FF0000"/>
                <w:kern w:val="0"/>
                <w:lang w:eastAsia="ru-RU"/>
              </w:rPr>
            </w:pPr>
            <w:r w:rsidRPr="007A1E2B">
              <w:rPr>
                <w:rFonts w:eastAsia="Times New Roman"/>
                <w:color w:val="000000" w:themeColor="text1"/>
                <w:kern w:val="0"/>
                <w:lang w:eastAsia="ru-RU"/>
              </w:rPr>
              <w:fldChar w:fldCharType="begin"/>
            </w:r>
            <w:r w:rsidRPr="007A1E2B">
              <w:rPr>
                <w:rFonts w:eastAsia="Times New Roman"/>
                <w:color w:val="000000" w:themeColor="text1"/>
                <w:kern w:val="0"/>
                <w:lang w:eastAsia="ru-RU"/>
              </w:rPr>
              <w:instrText xml:space="preserve"> =(SUM(ABOVE)/Общ_площадь)*100 </w:instrText>
            </w:r>
            <w:r w:rsidRPr="007A1E2B">
              <w:rPr>
                <w:rFonts w:eastAsia="Times New Roman"/>
                <w:color w:val="000000" w:themeColor="text1"/>
                <w:kern w:val="0"/>
                <w:lang w:eastAsia="ru-RU"/>
              </w:rPr>
              <w:fldChar w:fldCharType="separate"/>
            </w:r>
            <w:r w:rsidR="00A5794D">
              <w:rPr>
                <w:rFonts w:eastAsia="Times New Roman"/>
                <w:noProof/>
                <w:color w:val="000000" w:themeColor="text1"/>
                <w:kern w:val="0"/>
                <w:lang w:eastAsia="ru-RU"/>
              </w:rPr>
              <w:t>0,55</w:t>
            </w:r>
            <w:r w:rsidRPr="007A1E2B">
              <w:rPr>
                <w:rFonts w:eastAsia="Times New Roman"/>
                <w:color w:val="000000" w:themeColor="text1"/>
                <w:kern w:val="0"/>
                <w:lang w:eastAsia="ru-RU"/>
              </w:rPr>
              <w:fldChar w:fldCharType="end"/>
            </w:r>
          </w:p>
        </w:tc>
      </w:tr>
      <w:tr w:rsidR="001F3053" w:rsidTr="00921886">
        <w:trPr>
          <w:cantSplit/>
          <w:trHeight w:val="283"/>
        </w:trPr>
        <w:tc>
          <w:tcPr>
            <w:tcW w:w="442" w:type="pct"/>
            <w:tcBorders>
              <w:bottom w:val="single" w:sz="4" w:space="0" w:color="auto"/>
            </w:tcBorders>
            <w:shd w:val="clear" w:color="auto" w:fill="BDD6EE" w:themeFill="accent1" w:themeFillTint="66"/>
            <w:vAlign w:val="center"/>
          </w:tcPr>
          <w:p w:rsidR="001F3053" w:rsidRPr="00921886" w:rsidRDefault="001F3053" w:rsidP="00BC6018">
            <w:pPr>
              <w:spacing w:before="120" w:after="120"/>
              <w:jc w:val="center"/>
              <w:rPr>
                <w:rFonts w:eastAsia="Times New Roman"/>
                <w:b/>
                <w:kern w:val="0"/>
                <w:lang w:val="en-US"/>
              </w:rPr>
            </w:pPr>
            <w:r>
              <w:rPr>
                <w:rFonts w:eastAsia="Times New Roman"/>
                <w:b/>
                <w:kern w:val="0"/>
                <w:lang w:val="en-US"/>
              </w:rPr>
              <w:t>V</w:t>
            </w:r>
            <w:r w:rsidRPr="000D0726">
              <w:rPr>
                <w:rFonts w:eastAsia="Times New Roman"/>
                <w:b/>
                <w:kern w:val="0"/>
                <w:lang w:val="en-US"/>
              </w:rPr>
              <w:t>I</w:t>
            </w:r>
            <w:r>
              <w:rPr>
                <w:rFonts w:eastAsia="Times New Roman"/>
                <w:b/>
                <w:kern w:val="0"/>
                <w:lang w:val="en-US"/>
              </w:rPr>
              <w:t>I</w:t>
            </w:r>
            <w:r w:rsidRPr="00921886">
              <w:rPr>
                <w:rFonts w:eastAsia="Times New Roman"/>
                <w:b/>
                <w:kern w:val="0"/>
                <w:lang w:val="en-US"/>
              </w:rPr>
              <w:t>.</w:t>
            </w:r>
          </w:p>
        </w:tc>
        <w:tc>
          <w:tcPr>
            <w:tcW w:w="4558" w:type="pct"/>
            <w:gridSpan w:val="4"/>
            <w:tcBorders>
              <w:bottom w:val="single" w:sz="4" w:space="0" w:color="auto"/>
            </w:tcBorders>
            <w:shd w:val="clear" w:color="auto" w:fill="BDD6EE" w:themeFill="accent1" w:themeFillTint="66"/>
            <w:vAlign w:val="center"/>
          </w:tcPr>
          <w:p w:rsidR="001F3053" w:rsidRPr="00921886" w:rsidRDefault="001F3053" w:rsidP="00BC6018">
            <w:pPr>
              <w:spacing w:before="120" w:after="120"/>
              <w:jc w:val="center"/>
              <w:rPr>
                <w:rFonts w:eastAsia="Times New Roman"/>
                <w:b/>
                <w:kern w:val="0"/>
                <w:lang w:val="en-US"/>
              </w:rPr>
            </w:pPr>
            <w:r w:rsidRPr="00921886">
              <w:rPr>
                <w:rFonts w:eastAsia="Times New Roman"/>
                <w:b/>
                <w:kern w:val="0"/>
                <w:lang w:val="en-US"/>
              </w:rPr>
              <w:t>Инженерная инфраструктура</w:t>
            </w:r>
          </w:p>
        </w:tc>
      </w:tr>
      <w:tr w:rsidR="00921886" w:rsidTr="00921886">
        <w:trPr>
          <w:cantSplit/>
          <w:trHeight w:val="283"/>
        </w:trPr>
        <w:tc>
          <w:tcPr>
            <w:tcW w:w="442" w:type="pct"/>
            <w:vAlign w:val="center"/>
          </w:tcPr>
          <w:p w:rsidR="00921886" w:rsidRPr="00921886" w:rsidRDefault="00921886" w:rsidP="00BC6018">
            <w:pPr>
              <w:spacing w:before="120" w:after="120"/>
              <w:jc w:val="center"/>
              <w:rPr>
                <w:rFonts w:eastAsia="Times New Roman"/>
                <w:b/>
                <w:i/>
                <w:kern w:val="0"/>
              </w:rPr>
            </w:pPr>
            <w:r w:rsidRPr="00921886">
              <w:rPr>
                <w:rFonts w:eastAsia="Times New Roman"/>
                <w:b/>
                <w:i/>
                <w:kern w:val="0"/>
              </w:rPr>
              <w:t>1.</w:t>
            </w:r>
          </w:p>
        </w:tc>
        <w:tc>
          <w:tcPr>
            <w:tcW w:w="4558" w:type="pct"/>
            <w:gridSpan w:val="4"/>
            <w:vAlign w:val="center"/>
          </w:tcPr>
          <w:p w:rsidR="00921886" w:rsidRPr="007A1E2B" w:rsidRDefault="00921886" w:rsidP="00921886">
            <w:pPr>
              <w:spacing w:before="120" w:after="120"/>
              <w:jc w:val="center"/>
              <w:rPr>
                <w:rFonts w:eastAsia="Times New Roman"/>
                <w:color w:val="000000" w:themeColor="text1"/>
                <w:kern w:val="0"/>
                <w:lang w:eastAsia="ru-RU"/>
              </w:rPr>
            </w:pPr>
            <w:r>
              <w:rPr>
                <w:b/>
                <w:i/>
                <w:szCs w:val="22"/>
              </w:rPr>
              <w:t>Водоснабжение</w:t>
            </w:r>
          </w:p>
        </w:tc>
      </w:tr>
      <w:tr w:rsidR="00921886" w:rsidTr="00921886">
        <w:trPr>
          <w:cantSplit/>
          <w:trHeight w:val="283"/>
        </w:trPr>
        <w:tc>
          <w:tcPr>
            <w:tcW w:w="442" w:type="pct"/>
            <w:vAlign w:val="center"/>
          </w:tcPr>
          <w:p w:rsidR="00921886" w:rsidRPr="006143FE" w:rsidRDefault="00921886" w:rsidP="00BC6018">
            <w:pPr>
              <w:spacing w:before="120" w:after="120"/>
              <w:jc w:val="center"/>
              <w:rPr>
                <w:rFonts w:eastAsia="Times New Roman"/>
                <w:kern w:val="0"/>
              </w:rPr>
            </w:pPr>
            <w:r>
              <w:rPr>
                <w:rFonts w:eastAsia="Times New Roman"/>
                <w:kern w:val="0"/>
              </w:rPr>
              <w:t>1.1</w:t>
            </w:r>
          </w:p>
        </w:tc>
        <w:tc>
          <w:tcPr>
            <w:tcW w:w="2098" w:type="pct"/>
            <w:vAlign w:val="center"/>
          </w:tcPr>
          <w:p w:rsidR="00921886" w:rsidRPr="00BC6018" w:rsidRDefault="00921886" w:rsidP="00921886">
            <w:pPr>
              <w:spacing w:before="120" w:after="120"/>
              <w:rPr>
                <w:rFonts w:eastAsia="Times New Roman"/>
                <w:kern w:val="0"/>
              </w:rPr>
            </w:pPr>
            <w:r w:rsidRPr="00DE1DC9">
              <w:rPr>
                <w:szCs w:val="22"/>
              </w:rPr>
              <w:t>Водопотребление</w:t>
            </w:r>
            <w:r>
              <w:rPr>
                <w:szCs w:val="22"/>
              </w:rPr>
              <w:t xml:space="preserve"> (годовое)</w:t>
            </w:r>
          </w:p>
        </w:tc>
        <w:tc>
          <w:tcPr>
            <w:tcW w:w="804" w:type="pct"/>
            <w:vAlign w:val="center"/>
          </w:tcPr>
          <w:p w:rsidR="00921886" w:rsidRDefault="00921886" w:rsidP="00BC6018">
            <w:pPr>
              <w:spacing w:before="120" w:after="120"/>
              <w:jc w:val="center"/>
              <w:rPr>
                <w:rFonts w:eastAsia="Times New Roman"/>
                <w:kern w:val="0"/>
              </w:rPr>
            </w:pPr>
            <w:r>
              <w:rPr>
                <w:rFonts w:eastAsia="Times New Roman"/>
                <w:kern w:val="0"/>
              </w:rPr>
              <w:t>тыс. м</w:t>
            </w:r>
            <w:r>
              <w:rPr>
                <w:rFonts w:eastAsia="Times New Roman"/>
                <w:kern w:val="0"/>
                <w:vertAlign w:val="superscript"/>
              </w:rPr>
              <w:t>3</w:t>
            </w:r>
          </w:p>
        </w:tc>
        <w:tc>
          <w:tcPr>
            <w:tcW w:w="874" w:type="pct"/>
            <w:vAlign w:val="center"/>
          </w:tcPr>
          <w:p w:rsidR="00921886" w:rsidRDefault="00921886" w:rsidP="00BC6018">
            <w:pPr>
              <w:spacing w:before="120" w:after="120"/>
              <w:jc w:val="center"/>
              <w:rPr>
                <w:rFonts w:eastAsia="Times New Roman"/>
                <w:kern w:val="0"/>
                <w:lang w:eastAsia="ru-RU"/>
              </w:rPr>
            </w:pPr>
            <w:r>
              <w:rPr>
                <w:rFonts w:eastAsia="Times New Roman"/>
                <w:kern w:val="0"/>
                <w:lang w:eastAsia="ru-RU"/>
              </w:rPr>
              <w:t>233,1</w:t>
            </w:r>
          </w:p>
        </w:tc>
        <w:tc>
          <w:tcPr>
            <w:tcW w:w="782" w:type="pct"/>
            <w:vAlign w:val="center"/>
          </w:tcPr>
          <w:p w:rsidR="00921886" w:rsidRPr="007A1E2B" w:rsidRDefault="00921886" w:rsidP="00BC6018">
            <w:pPr>
              <w:spacing w:before="120" w:after="120"/>
              <w:jc w:val="center"/>
              <w:rPr>
                <w:rFonts w:eastAsia="Times New Roman"/>
                <w:color w:val="000000" w:themeColor="text1"/>
                <w:kern w:val="0"/>
                <w:lang w:eastAsia="ru-RU"/>
              </w:rPr>
            </w:pPr>
            <w:r>
              <w:rPr>
                <w:rFonts w:eastAsia="Times New Roman"/>
                <w:lang w:eastAsia="ru-RU"/>
              </w:rPr>
              <w:t>348,1</w:t>
            </w:r>
          </w:p>
        </w:tc>
      </w:tr>
      <w:tr w:rsidR="0049436F" w:rsidTr="00921886">
        <w:trPr>
          <w:cantSplit/>
          <w:trHeight w:val="283"/>
        </w:trPr>
        <w:tc>
          <w:tcPr>
            <w:tcW w:w="442" w:type="pct"/>
            <w:vAlign w:val="center"/>
          </w:tcPr>
          <w:p w:rsidR="0049436F" w:rsidRDefault="0049436F" w:rsidP="00BC6018">
            <w:pPr>
              <w:spacing w:before="120" w:after="120"/>
              <w:jc w:val="center"/>
              <w:rPr>
                <w:rFonts w:eastAsia="Times New Roman"/>
                <w:kern w:val="0"/>
              </w:rPr>
            </w:pPr>
            <w:r>
              <w:rPr>
                <w:rFonts w:eastAsia="Times New Roman"/>
                <w:kern w:val="0"/>
              </w:rPr>
              <w:t>1.2</w:t>
            </w:r>
          </w:p>
        </w:tc>
        <w:tc>
          <w:tcPr>
            <w:tcW w:w="2098" w:type="pct"/>
            <w:vAlign w:val="center"/>
          </w:tcPr>
          <w:p w:rsidR="0049436F" w:rsidRPr="00DE1DC9" w:rsidRDefault="00457384" w:rsidP="00921886">
            <w:pPr>
              <w:spacing w:before="120" w:after="120"/>
              <w:rPr>
                <w:szCs w:val="22"/>
              </w:rPr>
            </w:pPr>
            <w:r>
              <w:rPr>
                <w:szCs w:val="22"/>
              </w:rPr>
              <w:t>Водозабор</w:t>
            </w:r>
          </w:p>
        </w:tc>
        <w:tc>
          <w:tcPr>
            <w:tcW w:w="804" w:type="pct"/>
            <w:vAlign w:val="center"/>
          </w:tcPr>
          <w:p w:rsidR="0049436F" w:rsidRDefault="009D5C1E" w:rsidP="00BC6018">
            <w:pPr>
              <w:spacing w:before="120" w:after="120"/>
              <w:jc w:val="center"/>
              <w:rPr>
                <w:rFonts w:eastAsia="Times New Roman"/>
                <w:kern w:val="0"/>
              </w:rPr>
            </w:pPr>
            <w:r>
              <w:rPr>
                <w:rFonts w:eastAsia="Times New Roman"/>
                <w:kern w:val="0"/>
              </w:rPr>
              <w:t>о</w:t>
            </w:r>
            <w:r w:rsidR="00120A01">
              <w:rPr>
                <w:rFonts w:eastAsia="Times New Roman"/>
                <w:kern w:val="0"/>
              </w:rPr>
              <w:t>бъект</w:t>
            </w:r>
          </w:p>
        </w:tc>
        <w:tc>
          <w:tcPr>
            <w:tcW w:w="874" w:type="pct"/>
            <w:vAlign w:val="center"/>
          </w:tcPr>
          <w:p w:rsidR="0049436F" w:rsidRDefault="00BE6E58" w:rsidP="00BC6018">
            <w:pPr>
              <w:spacing w:before="120" w:after="120"/>
              <w:jc w:val="center"/>
              <w:rPr>
                <w:rFonts w:eastAsia="Times New Roman"/>
                <w:kern w:val="0"/>
                <w:lang w:eastAsia="ru-RU"/>
              </w:rPr>
            </w:pPr>
            <w:r>
              <w:rPr>
                <w:rFonts w:eastAsia="Times New Roman"/>
                <w:kern w:val="0"/>
                <w:lang w:eastAsia="ru-RU"/>
              </w:rPr>
              <w:t>9</w:t>
            </w:r>
          </w:p>
        </w:tc>
        <w:tc>
          <w:tcPr>
            <w:tcW w:w="782" w:type="pct"/>
            <w:vAlign w:val="center"/>
          </w:tcPr>
          <w:p w:rsidR="0049436F" w:rsidRDefault="008D582B" w:rsidP="00BC6018">
            <w:pPr>
              <w:spacing w:before="120" w:after="120"/>
              <w:jc w:val="center"/>
              <w:rPr>
                <w:rFonts w:eastAsia="Times New Roman"/>
                <w:lang w:eastAsia="ru-RU"/>
              </w:rPr>
            </w:pPr>
            <w:r>
              <w:rPr>
                <w:rFonts w:eastAsia="Times New Roman"/>
                <w:lang w:eastAsia="ru-RU"/>
              </w:rPr>
              <w:t>11</w:t>
            </w:r>
          </w:p>
        </w:tc>
      </w:tr>
      <w:tr w:rsidR="00457384" w:rsidTr="00921886">
        <w:trPr>
          <w:cantSplit/>
          <w:trHeight w:val="283"/>
        </w:trPr>
        <w:tc>
          <w:tcPr>
            <w:tcW w:w="442" w:type="pct"/>
            <w:vAlign w:val="center"/>
          </w:tcPr>
          <w:p w:rsidR="00457384" w:rsidRDefault="00457384" w:rsidP="00BC6018">
            <w:pPr>
              <w:spacing w:before="120" w:after="120"/>
              <w:jc w:val="center"/>
              <w:rPr>
                <w:rFonts w:eastAsia="Times New Roman"/>
                <w:kern w:val="0"/>
              </w:rPr>
            </w:pPr>
            <w:r>
              <w:rPr>
                <w:rFonts w:eastAsia="Times New Roman"/>
                <w:kern w:val="0"/>
              </w:rPr>
              <w:t>1.3</w:t>
            </w:r>
          </w:p>
        </w:tc>
        <w:tc>
          <w:tcPr>
            <w:tcW w:w="2098" w:type="pct"/>
            <w:vAlign w:val="center"/>
          </w:tcPr>
          <w:p w:rsidR="00457384" w:rsidRDefault="00457384" w:rsidP="00921886">
            <w:pPr>
              <w:spacing w:before="120" w:after="120"/>
              <w:rPr>
                <w:szCs w:val="22"/>
              </w:rPr>
            </w:pPr>
            <w:r>
              <w:rPr>
                <w:szCs w:val="22"/>
              </w:rPr>
              <w:t>Водоочистные сооружения</w:t>
            </w:r>
          </w:p>
        </w:tc>
        <w:tc>
          <w:tcPr>
            <w:tcW w:w="804" w:type="pct"/>
            <w:vAlign w:val="center"/>
          </w:tcPr>
          <w:p w:rsidR="00457384" w:rsidRDefault="00B202EA" w:rsidP="00BC6018">
            <w:pPr>
              <w:spacing w:before="120" w:after="120"/>
              <w:jc w:val="center"/>
              <w:rPr>
                <w:rFonts w:eastAsia="Times New Roman"/>
                <w:kern w:val="0"/>
              </w:rPr>
            </w:pPr>
            <w:r>
              <w:rPr>
                <w:rFonts w:eastAsia="Times New Roman"/>
                <w:kern w:val="0"/>
              </w:rPr>
              <w:t>объект</w:t>
            </w:r>
          </w:p>
        </w:tc>
        <w:tc>
          <w:tcPr>
            <w:tcW w:w="874" w:type="pct"/>
            <w:vAlign w:val="center"/>
          </w:tcPr>
          <w:p w:rsidR="00457384" w:rsidRDefault="008D582B" w:rsidP="00BC6018">
            <w:pPr>
              <w:spacing w:before="120" w:after="120"/>
              <w:jc w:val="center"/>
              <w:rPr>
                <w:rFonts w:eastAsia="Times New Roman"/>
                <w:kern w:val="0"/>
                <w:lang w:eastAsia="ru-RU"/>
              </w:rPr>
            </w:pPr>
            <w:r>
              <w:rPr>
                <w:rFonts w:eastAsia="Times New Roman"/>
                <w:kern w:val="0"/>
                <w:lang w:eastAsia="ru-RU"/>
              </w:rPr>
              <w:t>2</w:t>
            </w:r>
          </w:p>
        </w:tc>
        <w:tc>
          <w:tcPr>
            <w:tcW w:w="782" w:type="pct"/>
            <w:vAlign w:val="center"/>
          </w:tcPr>
          <w:p w:rsidR="00457384" w:rsidRDefault="008D582B" w:rsidP="00BC6018">
            <w:pPr>
              <w:spacing w:before="120" w:after="120"/>
              <w:jc w:val="center"/>
              <w:rPr>
                <w:rFonts w:eastAsia="Times New Roman"/>
                <w:lang w:eastAsia="ru-RU"/>
              </w:rPr>
            </w:pPr>
            <w:r>
              <w:rPr>
                <w:rFonts w:eastAsia="Times New Roman"/>
                <w:lang w:eastAsia="ru-RU"/>
              </w:rPr>
              <w:t>4</w:t>
            </w:r>
          </w:p>
        </w:tc>
      </w:tr>
      <w:tr w:rsidR="00F76033" w:rsidTr="00921886">
        <w:trPr>
          <w:cantSplit/>
          <w:trHeight w:val="283"/>
        </w:trPr>
        <w:tc>
          <w:tcPr>
            <w:tcW w:w="442" w:type="pct"/>
            <w:vAlign w:val="center"/>
          </w:tcPr>
          <w:p w:rsidR="00F76033" w:rsidRDefault="00F76033" w:rsidP="00BC6018">
            <w:pPr>
              <w:spacing w:before="120" w:after="120"/>
              <w:jc w:val="center"/>
              <w:rPr>
                <w:rFonts w:eastAsia="Times New Roman"/>
                <w:kern w:val="0"/>
              </w:rPr>
            </w:pPr>
            <w:r>
              <w:rPr>
                <w:rFonts w:eastAsia="Times New Roman"/>
                <w:kern w:val="0"/>
              </w:rPr>
              <w:t>1.4</w:t>
            </w:r>
          </w:p>
        </w:tc>
        <w:tc>
          <w:tcPr>
            <w:tcW w:w="2098" w:type="pct"/>
            <w:vAlign w:val="center"/>
          </w:tcPr>
          <w:p w:rsidR="00F76033" w:rsidRDefault="0092775C" w:rsidP="00921886">
            <w:pPr>
              <w:spacing w:before="120" w:after="120"/>
              <w:rPr>
                <w:szCs w:val="22"/>
              </w:rPr>
            </w:pPr>
            <w:r>
              <w:rPr>
                <w:szCs w:val="22"/>
              </w:rPr>
              <w:t>С</w:t>
            </w:r>
            <w:r w:rsidR="00F76033" w:rsidRPr="00F76033">
              <w:rPr>
                <w:szCs w:val="22"/>
              </w:rPr>
              <w:t>ети водоснабжения</w:t>
            </w:r>
          </w:p>
        </w:tc>
        <w:tc>
          <w:tcPr>
            <w:tcW w:w="804" w:type="pct"/>
            <w:vAlign w:val="center"/>
          </w:tcPr>
          <w:p w:rsidR="00F76033" w:rsidRDefault="00F76033" w:rsidP="00BC6018">
            <w:pPr>
              <w:spacing w:before="120" w:after="120"/>
              <w:jc w:val="center"/>
              <w:rPr>
                <w:rFonts w:eastAsia="Times New Roman"/>
                <w:kern w:val="0"/>
              </w:rPr>
            </w:pPr>
            <w:r>
              <w:rPr>
                <w:rFonts w:eastAsia="Times New Roman"/>
                <w:kern w:val="0"/>
              </w:rPr>
              <w:t>км</w:t>
            </w:r>
          </w:p>
        </w:tc>
        <w:tc>
          <w:tcPr>
            <w:tcW w:w="874" w:type="pct"/>
            <w:vAlign w:val="center"/>
          </w:tcPr>
          <w:p w:rsidR="00F76033" w:rsidRDefault="00F76033" w:rsidP="00BC6018">
            <w:pPr>
              <w:spacing w:before="120" w:after="120"/>
              <w:jc w:val="center"/>
              <w:rPr>
                <w:rFonts w:eastAsia="Times New Roman"/>
                <w:kern w:val="0"/>
                <w:lang w:eastAsia="ru-RU"/>
              </w:rPr>
            </w:pPr>
            <w:r>
              <w:rPr>
                <w:rFonts w:eastAsia="Times New Roman"/>
                <w:kern w:val="0"/>
                <w:lang w:eastAsia="ru-RU"/>
              </w:rPr>
              <w:t>52</w:t>
            </w:r>
          </w:p>
        </w:tc>
        <w:tc>
          <w:tcPr>
            <w:tcW w:w="782" w:type="pct"/>
            <w:vAlign w:val="center"/>
          </w:tcPr>
          <w:p w:rsidR="00F76033" w:rsidRDefault="0092775C" w:rsidP="00BC6018">
            <w:pPr>
              <w:spacing w:before="120" w:after="120"/>
              <w:jc w:val="center"/>
              <w:rPr>
                <w:rFonts w:eastAsia="Times New Roman"/>
                <w:lang w:eastAsia="ru-RU"/>
              </w:rPr>
            </w:pPr>
            <w:r>
              <w:rPr>
                <w:rFonts w:eastAsia="Times New Roman"/>
                <w:lang w:eastAsia="ru-RU"/>
              </w:rPr>
              <w:t>74,4</w:t>
            </w:r>
          </w:p>
        </w:tc>
      </w:tr>
      <w:tr w:rsidR="00921886" w:rsidTr="00921886">
        <w:trPr>
          <w:cantSplit/>
          <w:trHeight w:val="283"/>
        </w:trPr>
        <w:tc>
          <w:tcPr>
            <w:tcW w:w="442" w:type="pct"/>
            <w:tcBorders>
              <w:bottom w:val="single" w:sz="4" w:space="0" w:color="auto"/>
            </w:tcBorders>
            <w:vAlign w:val="center"/>
          </w:tcPr>
          <w:p w:rsidR="00921886" w:rsidRPr="00921886" w:rsidRDefault="00921886" w:rsidP="00BC6018">
            <w:pPr>
              <w:spacing w:before="120" w:after="120"/>
              <w:jc w:val="center"/>
              <w:rPr>
                <w:rFonts w:eastAsia="Times New Roman"/>
                <w:b/>
                <w:i/>
                <w:kern w:val="0"/>
              </w:rPr>
            </w:pPr>
            <w:r w:rsidRPr="00921886">
              <w:rPr>
                <w:rFonts w:eastAsia="Times New Roman"/>
                <w:b/>
                <w:i/>
                <w:kern w:val="0"/>
              </w:rPr>
              <w:t>2.</w:t>
            </w:r>
          </w:p>
        </w:tc>
        <w:tc>
          <w:tcPr>
            <w:tcW w:w="4558" w:type="pct"/>
            <w:gridSpan w:val="4"/>
            <w:tcBorders>
              <w:bottom w:val="single" w:sz="4" w:space="0" w:color="auto"/>
            </w:tcBorders>
            <w:vAlign w:val="center"/>
          </w:tcPr>
          <w:p w:rsidR="00921886" w:rsidRPr="00921886" w:rsidRDefault="00921886" w:rsidP="00BC6018">
            <w:pPr>
              <w:spacing w:before="120" w:after="120"/>
              <w:jc w:val="center"/>
              <w:rPr>
                <w:rFonts w:eastAsia="Times New Roman"/>
                <w:b/>
                <w:i/>
                <w:lang w:eastAsia="ru-RU"/>
              </w:rPr>
            </w:pPr>
            <w:r w:rsidRPr="00921886">
              <w:rPr>
                <w:rFonts w:eastAsia="Times New Roman"/>
                <w:b/>
                <w:i/>
                <w:lang w:eastAsia="ru-RU"/>
              </w:rPr>
              <w:t>Водоотведение</w:t>
            </w:r>
          </w:p>
        </w:tc>
      </w:tr>
      <w:tr w:rsidR="00921886" w:rsidTr="00921886">
        <w:trPr>
          <w:cantSplit/>
          <w:trHeight w:val="283"/>
        </w:trPr>
        <w:tc>
          <w:tcPr>
            <w:tcW w:w="442" w:type="pct"/>
            <w:vAlign w:val="center"/>
          </w:tcPr>
          <w:p w:rsidR="00921886" w:rsidRDefault="00921886" w:rsidP="00BC6018">
            <w:pPr>
              <w:spacing w:before="120" w:after="120"/>
              <w:jc w:val="center"/>
              <w:rPr>
                <w:rFonts w:eastAsia="Times New Roman"/>
                <w:kern w:val="0"/>
              </w:rPr>
            </w:pPr>
            <w:r>
              <w:rPr>
                <w:rFonts w:eastAsia="Times New Roman"/>
                <w:kern w:val="0"/>
              </w:rPr>
              <w:t>2.1</w:t>
            </w:r>
          </w:p>
        </w:tc>
        <w:tc>
          <w:tcPr>
            <w:tcW w:w="2098" w:type="pct"/>
            <w:vAlign w:val="center"/>
          </w:tcPr>
          <w:p w:rsidR="00921886" w:rsidRPr="00DE1DC9" w:rsidRDefault="0098704A" w:rsidP="00BC6018">
            <w:pPr>
              <w:spacing w:before="120" w:after="120"/>
              <w:rPr>
                <w:szCs w:val="22"/>
              </w:rPr>
            </w:pPr>
            <w:r w:rsidRPr="0098704A">
              <w:rPr>
                <w:szCs w:val="22"/>
              </w:rPr>
              <w:t>Водоотведение хозяйственно-бытовых стоков</w:t>
            </w:r>
          </w:p>
        </w:tc>
        <w:tc>
          <w:tcPr>
            <w:tcW w:w="804" w:type="pct"/>
            <w:vAlign w:val="center"/>
          </w:tcPr>
          <w:p w:rsidR="00921886" w:rsidRPr="0098704A" w:rsidRDefault="0098704A" w:rsidP="00BC6018">
            <w:pPr>
              <w:spacing w:before="120" w:after="120"/>
              <w:jc w:val="center"/>
              <w:rPr>
                <w:rFonts w:eastAsia="Times New Roman"/>
                <w:kern w:val="0"/>
              </w:rPr>
            </w:pPr>
            <w:r>
              <w:rPr>
                <w:rFonts w:eastAsia="Times New Roman"/>
                <w:kern w:val="0"/>
              </w:rPr>
              <w:t>м</w:t>
            </w:r>
            <w:r>
              <w:rPr>
                <w:rFonts w:eastAsia="Times New Roman"/>
                <w:kern w:val="0"/>
                <w:vertAlign w:val="superscript"/>
              </w:rPr>
              <w:t>3</w:t>
            </w:r>
            <w:r>
              <w:rPr>
                <w:rFonts w:eastAsia="Times New Roman"/>
                <w:kern w:val="0"/>
                <w:lang w:val="en-US"/>
              </w:rPr>
              <w:t>/</w:t>
            </w:r>
            <w:r>
              <w:rPr>
                <w:rFonts w:eastAsia="Times New Roman"/>
                <w:kern w:val="0"/>
              </w:rPr>
              <w:t>сут</w:t>
            </w:r>
          </w:p>
        </w:tc>
        <w:tc>
          <w:tcPr>
            <w:tcW w:w="874" w:type="pct"/>
            <w:vAlign w:val="center"/>
          </w:tcPr>
          <w:p w:rsidR="00921886" w:rsidRPr="00921886" w:rsidRDefault="0098704A" w:rsidP="00BC6018">
            <w:pPr>
              <w:spacing w:before="120" w:after="120"/>
              <w:jc w:val="center"/>
              <w:rPr>
                <w:rFonts w:eastAsia="Times New Roman"/>
                <w:kern w:val="0"/>
                <w:lang w:eastAsia="ru-RU"/>
              </w:rPr>
            </w:pPr>
            <w:r>
              <w:rPr>
                <w:rFonts w:eastAsia="Times New Roman"/>
                <w:kern w:val="0"/>
                <w:lang w:eastAsia="ru-RU"/>
              </w:rPr>
              <w:t>256</w:t>
            </w:r>
          </w:p>
        </w:tc>
        <w:tc>
          <w:tcPr>
            <w:tcW w:w="782" w:type="pct"/>
            <w:vAlign w:val="center"/>
          </w:tcPr>
          <w:p w:rsidR="00921886" w:rsidRDefault="0098704A" w:rsidP="00BC6018">
            <w:pPr>
              <w:spacing w:before="120" w:after="120"/>
              <w:jc w:val="center"/>
              <w:rPr>
                <w:rFonts w:eastAsia="Times New Roman"/>
                <w:lang w:eastAsia="ru-RU"/>
              </w:rPr>
            </w:pPr>
            <w:r>
              <w:rPr>
                <w:rFonts w:eastAsia="Times New Roman"/>
                <w:lang w:eastAsia="ru-RU"/>
              </w:rPr>
              <w:t>877,5</w:t>
            </w:r>
          </w:p>
        </w:tc>
      </w:tr>
      <w:tr w:rsidR="00D2388A" w:rsidTr="00921886">
        <w:trPr>
          <w:cantSplit/>
          <w:trHeight w:val="283"/>
        </w:trPr>
        <w:tc>
          <w:tcPr>
            <w:tcW w:w="442" w:type="pct"/>
            <w:vAlign w:val="center"/>
          </w:tcPr>
          <w:p w:rsidR="00D2388A" w:rsidRDefault="00D2388A" w:rsidP="00BC6018">
            <w:pPr>
              <w:spacing w:before="120" w:after="120"/>
              <w:jc w:val="center"/>
              <w:rPr>
                <w:rFonts w:eastAsia="Times New Roman"/>
                <w:kern w:val="0"/>
              </w:rPr>
            </w:pPr>
            <w:r>
              <w:rPr>
                <w:rFonts w:eastAsia="Times New Roman"/>
                <w:kern w:val="0"/>
              </w:rPr>
              <w:t>2.2</w:t>
            </w:r>
          </w:p>
        </w:tc>
        <w:tc>
          <w:tcPr>
            <w:tcW w:w="2098" w:type="pct"/>
            <w:vAlign w:val="center"/>
          </w:tcPr>
          <w:p w:rsidR="00D2388A" w:rsidRDefault="00D2388A" w:rsidP="00BC6018">
            <w:pPr>
              <w:spacing w:before="120" w:after="120"/>
              <w:rPr>
                <w:szCs w:val="22"/>
              </w:rPr>
            </w:pPr>
            <w:r w:rsidRPr="00D2388A">
              <w:rPr>
                <w:szCs w:val="22"/>
              </w:rPr>
              <w:t>Производительность очистных сооружений централизованной канализации</w:t>
            </w:r>
          </w:p>
        </w:tc>
        <w:tc>
          <w:tcPr>
            <w:tcW w:w="804" w:type="pct"/>
            <w:vAlign w:val="center"/>
          </w:tcPr>
          <w:p w:rsidR="00D2388A" w:rsidRPr="00453200" w:rsidRDefault="00453200" w:rsidP="00BC6018">
            <w:pPr>
              <w:spacing w:before="120" w:after="120"/>
              <w:jc w:val="center"/>
              <w:rPr>
                <w:rFonts w:eastAsia="Times New Roman"/>
                <w:kern w:val="0"/>
              </w:rPr>
            </w:pPr>
            <w:r>
              <w:rPr>
                <w:rFonts w:eastAsia="Times New Roman"/>
                <w:kern w:val="0"/>
              </w:rPr>
              <w:t>м</w:t>
            </w:r>
            <w:r>
              <w:rPr>
                <w:rFonts w:eastAsia="Times New Roman"/>
                <w:kern w:val="0"/>
                <w:vertAlign w:val="superscript"/>
              </w:rPr>
              <w:t>3</w:t>
            </w:r>
            <w:r>
              <w:rPr>
                <w:rFonts w:eastAsia="Times New Roman"/>
                <w:kern w:val="0"/>
                <w:lang w:val="en-US"/>
              </w:rPr>
              <w:t>/</w:t>
            </w:r>
            <w:r>
              <w:rPr>
                <w:rFonts w:eastAsia="Times New Roman"/>
                <w:kern w:val="0"/>
              </w:rPr>
              <w:t>сут</w:t>
            </w:r>
          </w:p>
        </w:tc>
        <w:tc>
          <w:tcPr>
            <w:tcW w:w="874" w:type="pct"/>
            <w:vAlign w:val="center"/>
          </w:tcPr>
          <w:p w:rsidR="00D2388A" w:rsidRPr="00921886" w:rsidRDefault="0098704A" w:rsidP="00BC6018">
            <w:pPr>
              <w:spacing w:before="120" w:after="120"/>
              <w:jc w:val="center"/>
              <w:rPr>
                <w:rFonts w:eastAsia="Times New Roman"/>
                <w:kern w:val="0"/>
                <w:lang w:eastAsia="ru-RU"/>
              </w:rPr>
            </w:pPr>
            <w:r>
              <w:rPr>
                <w:rFonts w:eastAsia="Times New Roman"/>
                <w:kern w:val="0"/>
                <w:lang w:eastAsia="ru-RU"/>
              </w:rPr>
              <w:t>800</w:t>
            </w:r>
          </w:p>
        </w:tc>
        <w:tc>
          <w:tcPr>
            <w:tcW w:w="782" w:type="pct"/>
            <w:vAlign w:val="center"/>
          </w:tcPr>
          <w:p w:rsidR="00D2388A" w:rsidRDefault="0098704A" w:rsidP="00BC6018">
            <w:pPr>
              <w:spacing w:before="120" w:after="120"/>
              <w:jc w:val="center"/>
              <w:rPr>
                <w:rFonts w:eastAsia="Times New Roman"/>
                <w:lang w:eastAsia="ru-RU"/>
              </w:rPr>
            </w:pPr>
            <w:r w:rsidRPr="0014249B">
              <w:rPr>
                <w:rFonts w:eastAsia="Times New Roman"/>
                <w:lang w:eastAsia="ru-RU"/>
              </w:rPr>
              <w:t>800</w:t>
            </w:r>
          </w:p>
        </w:tc>
      </w:tr>
      <w:tr w:rsidR="00E03AD2" w:rsidTr="00921886">
        <w:trPr>
          <w:cantSplit/>
          <w:trHeight w:val="283"/>
        </w:trPr>
        <w:tc>
          <w:tcPr>
            <w:tcW w:w="442" w:type="pct"/>
            <w:vAlign w:val="center"/>
          </w:tcPr>
          <w:p w:rsidR="00E03AD2" w:rsidRDefault="00E03AD2" w:rsidP="00BC6018">
            <w:pPr>
              <w:spacing w:before="120" w:after="120"/>
              <w:jc w:val="center"/>
              <w:rPr>
                <w:rFonts w:eastAsia="Times New Roman"/>
                <w:kern w:val="0"/>
              </w:rPr>
            </w:pPr>
            <w:r>
              <w:rPr>
                <w:rFonts w:eastAsia="Times New Roman"/>
                <w:kern w:val="0"/>
              </w:rPr>
              <w:t>2.3</w:t>
            </w:r>
          </w:p>
        </w:tc>
        <w:tc>
          <w:tcPr>
            <w:tcW w:w="2098" w:type="pct"/>
            <w:vAlign w:val="center"/>
          </w:tcPr>
          <w:p w:rsidR="00E03AD2" w:rsidRPr="00D2388A" w:rsidRDefault="00E03AD2" w:rsidP="00BC6018">
            <w:pPr>
              <w:spacing w:before="120" w:after="120"/>
              <w:rPr>
                <w:szCs w:val="22"/>
              </w:rPr>
            </w:pPr>
            <w:r>
              <w:rPr>
                <w:szCs w:val="22"/>
              </w:rPr>
              <w:t>Канализационная насосная станция</w:t>
            </w:r>
          </w:p>
        </w:tc>
        <w:tc>
          <w:tcPr>
            <w:tcW w:w="804" w:type="pct"/>
            <w:vAlign w:val="center"/>
          </w:tcPr>
          <w:p w:rsidR="00E03AD2" w:rsidRDefault="00E03AD2" w:rsidP="00BC6018">
            <w:pPr>
              <w:spacing w:before="120" w:after="120"/>
              <w:jc w:val="center"/>
              <w:rPr>
                <w:rFonts w:eastAsia="Times New Roman"/>
                <w:kern w:val="0"/>
              </w:rPr>
            </w:pPr>
            <w:r>
              <w:rPr>
                <w:rFonts w:eastAsia="Times New Roman"/>
                <w:kern w:val="0"/>
              </w:rPr>
              <w:t>объект</w:t>
            </w:r>
          </w:p>
        </w:tc>
        <w:tc>
          <w:tcPr>
            <w:tcW w:w="874" w:type="pct"/>
            <w:vAlign w:val="center"/>
          </w:tcPr>
          <w:p w:rsidR="00E03AD2" w:rsidRDefault="00E03AD2" w:rsidP="00BC6018">
            <w:pPr>
              <w:spacing w:before="120" w:after="120"/>
              <w:jc w:val="center"/>
              <w:rPr>
                <w:rFonts w:eastAsia="Times New Roman"/>
                <w:kern w:val="0"/>
                <w:lang w:eastAsia="ru-RU"/>
              </w:rPr>
            </w:pPr>
            <w:r>
              <w:rPr>
                <w:rFonts w:eastAsia="Times New Roman"/>
                <w:kern w:val="0"/>
                <w:lang w:eastAsia="ru-RU"/>
              </w:rPr>
              <w:t>2</w:t>
            </w:r>
          </w:p>
        </w:tc>
        <w:tc>
          <w:tcPr>
            <w:tcW w:w="782" w:type="pct"/>
            <w:vAlign w:val="center"/>
          </w:tcPr>
          <w:p w:rsidR="00E03AD2" w:rsidRPr="0014249B" w:rsidRDefault="00FF25F0" w:rsidP="00BC6018">
            <w:pPr>
              <w:spacing w:before="120" w:after="120"/>
              <w:jc w:val="center"/>
              <w:rPr>
                <w:rFonts w:eastAsia="Times New Roman"/>
                <w:lang w:eastAsia="ru-RU"/>
              </w:rPr>
            </w:pPr>
            <w:r>
              <w:rPr>
                <w:rFonts w:eastAsia="Times New Roman"/>
                <w:lang w:eastAsia="ru-RU"/>
              </w:rPr>
              <w:t>5</w:t>
            </w:r>
          </w:p>
        </w:tc>
      </w:tr>
      <w:tr w:rsidR="00E03AD2" w:rsidTr="00921886">
        <w:trPr>
          <w:cantSplit/>
          <w:trHeight w:val="283"/>
        </w:trPr>
        <w:tc>
          <w:tcPr>
            <w:tcW w:w="442" w:type="pct"/>
            <w:vAlign w:val="center"/>
          </w:tcPr>
          <w:p w:rsidR="00E03AD2" w:rsidRDefault="00E03AD2" w:rsidP="00BC6018">
            <w:pPr>
              <w:spacing w:before="120" w:after="120"/>
              <w:jc w:val="center"/>
              <w:rPr>
                <w:rFonts w:eastAsia="Times New Roman"/>
                <w:kern w:val="0"/>
              </w:rPr>
            </w:pPr>
            <w:r>
              <w:rPr>
                <w:rFonts w:eastAsia="Times New Roman"/>
                <w:kern w:val="0"/>
              </w:rPr>
              <w:t>2.4</w:t>
            </w:r>
          </w:p>
        </w:tc>
        <w:tc>
          <w:tcPr>
            <w:tcW w:w="2098" w:type="pct"/>
            <w:vAlign w:val="center"/>
          </w:tcPr>
          <w:p w:rsidR="00E03AD2" w:rsidRDefault="00E03AD2" w:rsidP="00BC6018">
            <w:pPr>
              <w:spacing w:before="120" w:after="120"/>
              <w:rPr>
                <w:szCs w:val="22"/>
              </w:rPr>
            </w:pPr>
            <w:r>
              <w:rPr>
                <w:szCs w:val="22"/>
              </w:rPr>
              <w:t>Канализация напорная</w:t>
            </w:r>
          </w:p>
        </w:tc>
        <w:tc>
          <w:tcPr>
            <w:tcW w:w="804" w:type="pct"/>
            <w:vAlign w:val="center"/>
          </w:tcPr>
          <w:p w:rsidR="00E03AD2" w:rsidRDefault="00E03AD2" w:rsidP="00BC6018">
            <w:pPr>
              <w:spacing w:before="120" w:after="120"/>
              <w:jc w:val="center"/>
              <w:rPr>
                <w:rFonts w:eastAsia="Times New Roman"/>
                <w:kern w:val="0"/>
              </w:rPr>
            </w:pPr>
            <w:r>
              <w:rPr>
                <w:rFonts w:eastAsia="Times New Roman"/>
                <w:kern w:val="0"/>
              </w:rPr>
              <w:t>км</w:t>
            </w:r>
          </w:p>
        </w:tc>
        <w:tc>
          <w:tcPr>
            <w:tcW w:w="874" w:type="pct"/>
            <w:vAlign w:val="center"/>
          </w:tcPr>
          <w:p w:rsidR="00E03AD2" w:rsidRDefault="00E03AD2" w:rsidP="00BC6018">
            <w:pPr>
              <w:spacing w:before="120" w:after="120"/>
              <w:jc w:val="center"/>
              <w:rPr>
                <w:rFonts w:eastAsia="Times New Roman"/>
                <w:kern w:val="0"/>
                <w:lang w:eastAsia="ru-RU"/>
              </w:rPr>
            </w:pPr>
            <w:r>
              <w:rPr>
                <w:rFonts w:eastAsia="Times New Roman"/>
                <w:kern w:val="0"/>
                <w:lang w:eastAsia="ru-RU"/>
              </w:rPr>
              <w:t>7,2</w:t>
            </w:r>
          </w:p>
        </w:tc>
        <w:tc>
          <w:tcPr>
            <w:tcW w:w="782" w:type="pct"/>
            <w:vAlign w:val="center"/>
          </w:tcPr>
          <w:p w:rsidR="00E03AD2" w:rsidRDefault="007B4C9D" w:rsidP="00BC6018">
            <w:pPr>
              <w:spacing w:before="120" w:after="120"/>
              <w:jc w:val="center"/>
              <w:rPr>
                <w:rFonts w:eastAsia="Times New Roman"/>
                <w:lang w:eastAsia="ru-RU"/>
              </w:rPr>
            </w:pPr>
            <w:r>
              <w:rPr>
                <w:rFonts w:eastAsia="Times New Roman"/>
                <w:lang w:eastAsia="ru-RU"/>
              </w:rPr>
              <w:t>12,5</w:t>
            </w:r>
          </w:p>
        </w:tc>
      </w:tr>
      <w:tr w:rsidR="00921886" w:rsidTr="00921886">
        <w:trPr>
          <w:cantSplit/>
          <w:trHeight w:val="283"/>
        </w:trPr>
        <w:tc>
          <w:tcPr>
            <w:tcW w:w="442" w:type="pct"/>
            <w:vAlign w:val="center"/>
          </w:tcPr>
          <w:p w:rsidR="00921886" w:rsidRPr="00921886" w:rsidRDefault="00921886" w:rsidP="00BC6018">
            <w:pPr>
              <w:spacing w:before="120" w:after="120"/>
              <w:jc w:val="center"/>
              <w:rPr>
                <w:rFonts w:eastAsia="Times New Roman"/>
                <w:b/>
                <w:i/>
                <w:kern w:val="0"/>
              </w:rPr>
            </w:pPr>
            <w:r w:rsidRPr="00921886">
              <w:rPr>
                <w:rFonts w:eastAsia="Times New Roman"/>
                <w:b/>
                <w:i/>
                <w:kern w:val="0"/>
              </w:rPr>
              <w:t>3.</w:t>
            </w:r>
          </w:p>
        </w:tc>
        <w:tc>
          <w:tcPr>
            <w:tcW w:w="4558" w:type="pct"/>
            <w:gridSpan w:val="4"/>
            <w:vAlign w:val="center"/>
          </w:tcPr>
          <w:p w:rsidR="00921886" w:rsidRPr="00012F6B" w:rsidRDefault="00921886" w:rsidP="00BC6018">
            <w:pPr>
              <w:spacing w:before="120" w:after="120"/>
              <w:jc w:val="center"/>
              <w:rPr>
                <w:rFonts w:eastAsia="Times New Roman"/>
                <w:b/>
                <w:i/>
                <w:lang w:eastAsia="ru-RU"/>
              </w:rPr>
            </w:pPr>
            <w:r w:rsidRPr="00012F6B">
              <w:rPr>
                <w:rFonts w:eastAsia="Times New Roman"/>
                <w:b/>
                <w:i/>
                <w:lang w:eastAsia="ru-RU"/>
              </w:rPr>
              <w:t>Теплоснабжение</w:t>
            </w:r>
          </w:p>
        </w:tc>
      </w:tr>
      <w:tr w:rsidR="00921886" w:rsidTr="00554773">
        <w:trPr>
          <w:cantSplit/>
          <w:trHeight w:val="283"/>
        </w:trPr>
        <w:tc>
          <w:tcPr>
            <w:tcW w:w="442" w:type="pct"/>
            <w:vAlign w:val="center"/>
          </w:tcPr>
          <w:p w:rsidR="00921886" w:rsidRDefault="00921886" w:rsidP="00BC6018">
            <w:pPr>
              <w:spacing w:before="120" w:after="120"/>
              <w:jc w:val="center"/>
              <w:rPr>
                <w:rFonts w:eastAsia="Times New Roman"/>
                <w:kern w:val="0"/>
              </w:rPr>
            </w:pPr>
            <w:r>
              <w:rPr>
                <w:rFonts w:eastAsia="Times New Roman"/>
                <w:kern w:val="0"/>
              </w:rPr>
              <w:t>3.1</w:t>
            </w:r>
          </w:p>
        </w:tc>
        <w:tc>
          <w:tcPr>
            <w:tcW w:w="2098" w:type="pct"/>
            <w:vAlign w:val="center"/>
          </w:tcPr>
          <w:p w:rsidR="00921886" w:rsidRDefault="00E56E8E" w:rsidP="00E56E8E">
            <w:pPr>
              <w:spacing w:before="120" w:after="120"/>
              <w:rPr>
                <w:szCs w:val="22"/>
              </w:rPr>
            </w:pPr>
            <w:r>
              <w:rPr>
                <w:szCs w:val="22"/>
              </w:rPr>
              <w:t>Общая тепловая мощность источников теплоснабжения</w:t>
            </w:r>
          </w:p>
        </w:tc>
        <w:tc>
          <w:tcPr>
            <w:tcW w:w="804" w:type="pct"/>
            <w:vAlign w:val="center"/>
          </w:tcPr>
          <w:p w:rsidR="00921886" w:rsidRDefault="00F122BF" w:rsidP="00BC6018">
            <w:pPr>
              <w:spacing w:before="120" w:after="120"/>
              <w:jc w:val="center"/>
              <w:rPr>
                <w:rFonts w:eastAsia="Times New Roman"/>
                <w:kern w:val="0"/>
              </w:rPr>
            </w:pPr>
            <w:r w:rsidRPr="00F122BF">
              <w:rPr>
                <w:rFonts w:eastAsia="Times New Roman"/>
                <w:kern w:val="0"/>
              </w:rPr>
              <w:t>Гкал/ч</w:t>
            </w:r>
          </w:p>
        </w:tc>
        <w:tc>
          <w:tcPr>
            <w:tcW w:w="874" w:type="pct"/>
            <w:vAlign w:val="center"/>
          </w:tcPr>
          <w:p w:rsidR="00921886" w:rsidRPr="00921886" w:rsidRDefault="000E2862" w:rsidP="00BC6018">
            <w:pPr>
              <w:spacing w:before="120" w:after="120"/>
              <w:jc w:val="center"/>
              <w:rPr>
                <w:rFonts w:eastAsia="Times New Roman"/>
                <w:kern w:val="0"/>
                <w:lang w:eastAsia="ru-RU"/>
              </w:rPr>
            </w:pPr>
            <w:r>
              <w:t>9,186</w:t>
            </w:r>
          </w:p>
        </w:tc>
        <w:tc>
          <w:tcPr>
            <w:tcW w:w="782" w:type="pct"/>
            <w:vAlign w:val="center"/>
          </w:tcPr>
          <w:p w:rsidR="00921886" w:rsidRDefault="00E56E8E" w:rsidP="00BC6018">
            <w:pPr>
              <w:spacing w:before="120" w:after="120"/>
              <w:jc w:val="center"/>
              <w:rPr>
                <w:rFonts w:eastAsia="Times New Roman"/>
                <w:lang w:eastAsia="ru-RU"/>
              </w:rPr>
            </w:pPr>
            <w:r>
              <w:rPr>
                <w:rFonts w:eastAsia="Times New Roman"/>
                <w:lang w:eastAsia="ru-RU"/>
              </w:rPr>
              <w:t>15,186</w:t>
            </w:r>
          </w:p>
        </w:tc>
      </w:tr>
      <w:tr w:rsidR="00C30C3C" w:rsidTr="00554773">
        <w:trPr>
          <w:cantSplit/>
          <w:trHeight w:val="283"/>
        </w:trPr>
        <w:tc>
          <w:tcPr>
            <w:tcW w:w="442" w:type="pct"/>
            <w:vAlign w:val="center"/>
          </w:tcPr>
          <w:p w:rsidR="00C30C3C" w:rsidRDefault="00C30C3C" w:rsidP="00BC6018">
            <w:pPr>
              <w:spacing w:before="120" w:after="120"/>
              <w:jc w:val="center"/>
              <w:rPr>
                <w:rFonts w:eastAsia="Times New Roman"/>
                <w:kern w:val="0"/>
              </w:rPr>
            </w:pPr>
            <w:r>
              <w:rPr>
                <w:rFonts w:eastAsia="Times New Roman"/>
                <w:kern w:val="0"/>
              </w:rPr>
              <w:t>3.2.</w:t>
            </w:r>
          </w:p>
        </w:tc>
        <w:tc>
          <w:tcPr>
            <w:tcW w:w="2098" w:type="pct"/>
            <w:vAlign w:val="center"/>
          </w:tcPr>
          <w:p w:rsidR="00C30C3C" w:rsidRDefault="00C30C3C" w:rsidP="00E56E8E">
            <w:pPr>
              <w:spacing w:before="120" w:after="120"/>
              <w:rPr>
                <w:szCs w:val="22"/>
              </w:rPr>
            </w:pPr>
            <w:r>
              <w:rPr>
                <w:szCs w:val="22"/>
              </w:rPr>
              <w:t>Теплопровод</w:t>
            </w:r>
          </w:p>
        </w:tc>
        <w:tc>
          <w:tcPr>
            <w:tcW w:w="804" w:type="pct"/>
            <w:vAlign w:val="center"/>
          </w:tcPr>
          <w:p w:rsidR="00C30C3C" w:rsidRPr="00F122BF" w:rsidRDefault="00662F81" w:rsidP="00BC6018">
            <w:pPr>
              <w:spacing w:before="120" w:after="120"/>
              <w:jc w:val="center"/>
              <w:rPr>
                <w:rFonts w:eastAsia="Times New Roman"/>
                <w:kern w:val="0"/>
              </w:rPr>
            </w:pPr>
            <w:r>
              <w:rPr>
                <w:rFonts w:eastAsia="Times New Roman"/>
                <w:kern w:val="0"/>
              </w:rPr>
              <w:t>км</w:t>
            </w:r>
          </w:p>
        </w:tc>
        <w:tc>
          <w:tcPr>
            <w:tcW w:w="874" w:type="pct"/>
            <w:vAlign w:val="center"/>
          </w:tcPr>
          <w:p w:rsidR="00C30C3C" w:rsidRDefault="00662F81" w:rsidP="00BC6018">
            <w:pPr>
              <w:spacing w:before="120" w:after="120"/>
              <w:jc w:val="center"/>
            </w:pPr>
            <w:r>
              <w:t>7,5</w:t>
            </w:r>
          </w:p>
        </w:tc>
        <w:tc>
          <w:tcPr>
            <w:tcW w:w="782" w:type="pct"/>
            <w:vAlign w:val="center"/>
          </w:tcPr>
          <w:p w:rsidR="00C30C3C" w:rsidRDefault="00662F81" w:rsidP="00BC6018">
            <w:pPr>
              <w:spacing w:before="120" w:after="120"/>
              <w:jc w:val="center"/>
              <w:rPr>
                <w:rFonts w:eastAsia="Times New Roman"/>
                <w:lang w:eastAsia="ru-RU"/>
              </w:rPr>
            </w:pPr>
            <w:r>
              <w:rPr>
                <w:rFonts w:eastAsia="Times New Roman"/>
                <w:lang w:eastAsia="ru-RU"/>
              </w:rPr>
              <w:t>8,6</w:t>
            </w:r>
          </w:p>
        </w:tc>
      </w:tr>
      <w:tr w:rsidR="00554773" w:rsidTr="00554773">
        <w:trPr>
          <w:cantSplit/>
          <w:trHeight w:val="283"/>
        </w:trPr>
        <w:tc>
          <w:tcPr>
            <w:tcW w:w="442" w:type="pct"/>
            <w:vAlign w:val="center"/>
          </w:tcPr>
          <w:p w:rsidR="00554773" w:rsidRPr="00554773" w:rsidRDefault="00554773" w:rsidP="00BC6018">
            <w:pPr>
              <w:spacing w:before="120" w:after="120"/>
              <w:jc w:val="center"/>
              <w:rPr>
                <w:rFonts w:eastAsia="Times New Roman"/>
                <w:b/>
                <w:i/>
                <w:kern w:val="0"/>
              </w:rPr>
            </w:pPr>
            <w:r w:rsidRPr="00554773">
              <w:rPr>
                <w:rFonts w:eastAsia="Times New Roman"/>
                <w:b/>
                <w:i/>
                <w:kern w:val="0"/>
              </w:rPr>
              <w:t>4.</w:t>
            </w:r>
          </w:p>
        </w:tc>
        <w:tc>
          <w:tcPr>
            <w:tcW w:w="4558" w:type="pct"/>
            <w:gridSpan w:val="4"/>
            <w:vAlign w:val="center"/>
          </w:tcPr>
          <w:p w:rsidR="00554773" w:rsidRPr="00012F6B" w:rsidRDefault="00012F6B" w:rsidP="00BC6018">
            <w:pPr>
              <w:spacing w:before="120" w:after="120"/>
              <w:jc w:val="center"/>
              <w:rPr>
                <w:rFonts w:eastAsia="Times New Roman"/>
                <w:b/>
                <w:i/>
                <w:lang w:eastAsia="ru-RU"/>
              </w:rPr>
            </w:pPr>
            <w:r w:rsidRPr="00012F6B">
              <w:rPr>
                <w:rFonts w:eastAsia="Times New Roman"/>
                <w:b/>
                <w:i/>
                <w:lang w:eastAsia="ru-RU"/>
              </w:rPr>
              <w:t>Газоснабжение</w:t>
            </w:r>
          </w:p>
        </w:tc>
      </w:tr>
      <w:tr w:rsidR="00554773" w:rsidTr="005D1702">
        <w:trPr>
          <w:cantSplit/>
          <w:trHeight w:val="283"/>
        </w:trPr>
        <w:tc>
          <w:tcPr>
            <w:tcW w:w="442" w:type="pct"/>
            <w:vAlign w:val="center"/>
          </w:tcPr>
          <w:p w:rsidR="00554773" w:rsidRDefault="00554773" w:rsidP="00BC6018">
            <w:pPr>
              <w:spacing w:before="120" w:after="120"/>
              <w:jc w:val="center"/>
              <w:rPr>
                <w:rFonts w:eastAsia="Times New Roman"/>
                <w:kern w:val="0"/>
              </w:rPr>
            </w:pPr>
            <w:r>
              <w:rPr>
                <w:rFonts w:eastAsia="Times New Roman"/>
                <w:kern w:val="0"/>
              </w:rPr>
              <w:t>4.1</w:t>
            </w:r>
          </w:p>
        </w:tc>
        <w:tc>
          <w:tcPr>
            <w:tcW w:w="2098" w:type="pct"/>
            <w:vAlign w:val="center"/>
          </w:tcPr>
          <w:p w:rsidR="00554773" w:rsidRDefault="005D1702" w:rsidP="00E56E8E">
            <w:pPr>
              <w:spacing w:before="120" w:after="120"/>
              <w:rPr>
                <w:szCs w:val="22"/>
              </w:rPr>
            </w:pPr>
            <w:r>
              <w:t>Расчетный расход газа</w:t>
            </w:r>
          </w:p>
        </w:tc>
        <w:tc>
          <w:tcPr>
            <w:tcW w:w="804" w:type="pct"/>
            <w:vAlign w:val="center"/>
          </w:tcPr>
          <w:p w:rsidR="00554773" w:rsidRPr="00F122BF" w:rsidRDefault="005D1702" w:rsidP="00BC6018">
            <w:pPr>
              <w:spacing w:before="120" w:after="120"/>
              <w:jc w:val="center"/>
              <w:rPr>
                <w:rFonts w:eastAsia="Times New Roman"/>
                <w:kern w:val="0"/>
              </w:rPr>
            </w:pPr>
            <w:r>
              <w:rPr>
                <w:rFonts w:eastAsia="Times New Roman"/>
                <w:kern w:val="0"/>
              </w:rPr>
              <w:t>тыс. м</w:t>
            </w:r>
            <w:r>
              <w:rPr>
                <w:rFonts w:eastAsia="Times New Roman"/>
                <w:kern w:val="0"/>
                <w:vertAlign w:val="superscript"/>
              </w:rPr>
              <w:t>3</w:t>
            </w:r>
          </w:p>
        </w:tc>
        <w:tc>
          <w:tcPr>
            <w:tcW w:w="874" w:type="pct"/>
            <w:vAlign w:val="center"/>
          </w:tcPr>
          <w:p w:rsidR="00554773" w:rsidRDefault="005D1702" w:rsidP="00BC6018">
            <w:pPr>
              <w:spacing w:before="120" w:after="120"/>
              <w:jc w:val="center"/>
            </w:pPr>
            <w:r>
              <w:t>592</w:t>
            </w:r>
          </w:p>
        </w:tc>
        <w:tc>
          <w:tcPr>
            <w:tcW w:w="782" w:type="pct"/>
            <w:vAlign w:val="center"/>
          </w:tcPr>
          <w:p w:rsidR="00554773" w:rsidRDefault="005D1702" w:rsidP="00BC6018">
            <w:pPr>
              <w:spacing w:before="120" w:after="120"/>
              <w:jc w:val="center"/>
              <w:rPr>
                <w:rFonts w:eastAsia="Times New Roman"/>
                <w:lang w:eastAsia="ru-RU"/>
              </w:rPr>
            </w:pPr>
            <w:r>
              <w:rPr>
                <w:rFonts w:eastAsia="Times New Roman"/>
                <w:lang w:eastAsia="ru-RU"/>
              </w:rPr>
              <w:t>654</w:t>
            </w:r>
          </w:p>
        </w:tc>
      </w:tr>
      <w:tr w:rsidR="00825D21" w:rsidTr="005D1702">
        <w:trPr>
          <w:cantSplit/>
          <w:trHeight w:val="283"/>
        </w:trPr>
        <w:tc>
          <w:tcPr>
            <w:tcW w:w="442" w:type="pct"/>
            <w:vAlign w:val="center"/>
          </w:tcPr>
          <w:p w:rsidR="00825D21" w:rsidRDefault="00825D21" w:rsidP="00BC6018">
            <w:pPr>
              <w:spacing w:before="120" w:after="120"/>
              <w:jc w:val="center"/>
              <w:rPr>
                <w:rFonts w:eastAsia="Times New Roman"/>
                <w:kern w:val="0"/>
              </w:rPr>
            </w:pPr>
            <w:r>
              <w:rPr>
                <w:rFonts w:eastAsia="Times New Roman"/>
                <w:kern w:val="0"/>
              </w:rPr>
              <w:t>4.2</w:t>
            </w:r>
          </w:p>
        </w:tc>
        <w:tc>
          <w:tcPr>
            <w:tcW w:w="2098" w:type="pct"/>
            <w:vAlign w:val="center"/>
          </w:tcPr>
          <w:p w:rsidR="00825D21" w:rsidRDefault="00825D21" w:rsidP="00E56E8E">
            <w:pPr>
              <w:spacing w:before="120" w:after="120"/>
            </w:pPr>
            <w:r>
              <w:t>Пункты редуцирования газа</w:t>
            </w:r>
          </w:p>
        </w:tc>
        <w:tc>
          <w:tcPr>
            <w:tcW w:w="804" w:type="pct"/>
            <w:vAlign w:val="center"/>
          </w:tcPr>
          <w:p w:rsidR="00825D21" w:rsidRDefault="00825D21" w:rsidP="00BC6018">
            <w:pPr>
              <w:spacing w:before="120" w:after="120"/>
              <w:jc w:val="center"/>
              <w:rPr>
                <w:rFonts w:eastAsia="Times New Roman"/>
                <w:kern w:val="0"/>
              </w:rPr>
            </w:pPr>
            <w:r>
              <w:rPr>
                <w:rFonts w:eastAsia="Times New Roman"/>
                <w:kern w:val="0"/>
              </w:rPr>
              <w:t>объект</w:t>
            </w:r>
          </w:p>
        </w:tc>
        <w:tc>
          <w:tcPr>
            <w:tcW w:w="874" w:type="pct"/>
            <w:vAlign w:val="center"/>
          </w:tcPr>
          <w:p w:rsidR="00825D21" w:rsidRDefault="00825D21" w:rsidP="00BC6018">
            <w:pPr>
              <w:spacing w:before="120" w:after="120"/>
              <w:jc w:val="center"/>
            </w:pPr>
            <w:r>
              <w:t>14</w:t>
            </w:r>
          </w:p>
        </w:tc>
        <w:tc>
          <w:tcPr>
            <w:tcW w:w="782" w:type="pct"/>
            <w:vAlign w:val="center"/>
          </w:tcPr>
          <w:p w:rsidR="00825D21" w:rsidRDefault="00825D21" w:rsidP="00BC6018">
            <w:pPr>
              <w:spacing w:before="120" w:after="120"/>
              <w:jc w:val="center"/>
              <w:rPr>
                <w:rFonts w:eastAsia="Times New Roman"/>
                <w:lang w:eastAsia="ru-RU"/>
              </w:rPr>
            </w:pPr>
            <w:r>
              <w:rPr>
                <w:rFonts w:eastAsia="Times New Roman"/>
                <w:lang w:eastAsia="ru-RU"/>
              </w:rPr>
              <w:t>19</w:t>
            </w:r>
          </w:p>
        </w:tc>
      </w:tr>
      <w:tr w:rsidR="000D77A8" w:rsidTr="005D1702">
        <w:trPr>
          <w:cantSplit/>
          <w:trHeight w:val="283"/>
        </w:trPr>
        <w:tc>
          <w:tcPr>
            <w:tcW w:w="442" w:type="pct"/>
            <w:vAlign w:val="center"/>
          </w:tcPr>
          <w:p w:rsidR="000D77A8" w:rsidRDefault="000D77A8" w:rsidP="00BC6018">
            <w:pPr>
              <w:spacing w:before="120" w:after="120"/>
              <w:jc w:val="center"/>
              <w:rPr>
                <w:rFonts w:eastAsia="Times New Roman"/>
                <w:kern w:val="0"/>
              </w:rPr>
            </w:pPr>
            <w:r>
              <w:rPr>
                <w:rFonts w:eastAsia="Times New Roman"/>
                <w:kern w:val="0"/>
              </w:rPr>
              <w:t>4.3</w:t>
            </w:r>
          </w:p>
        </w:tc>
        <w:tc>
          <w:tcPr>
            <w:tcW w:w="2098" w:type="pct"/>
            <w:vAlign w:val="center"/>
          </w:tcPr>
          <w:p w:rsidR="000D77A8" w:rsidRDefault="000D77A8" w:rsidP="00E56E8E">
            <w:pPr>
              <w:spacing w:before="120" w:after="120"/>
            </w:pPr>
            <w:r>
              <w:t>Газопровод распределительный</w:t>
            </w:r>
          </w:p>
        </w:tc>
        <w:tc>
          <w:tcPr>
            <w:tcW w:w="804" w:type="pct"/>
            <w:vAlign w:val="center"/>
          </w:tcPr>
          <w:p w:rsidR="000D77A8" w:rsidRDefault="000D77A8" w:rsidP="00BC6018">
            <w:pPr>
              <w:spacing w:before="120" w:after="120"/>
              <w:jc w:val="center"/>
              <w:rPr>
                <w:rFonts w:eastAsia="Times New Roman"/>
                <w:kern w:val="0"/>
              </w:rPr>
            </w:pPr>
            <w:r>
              <w:rPr>
                <w:rFonts w:eastAsia="Times New Roman"/>
                <w:kern w:val="0"/>
              </w:rPr>
              <w:t>км</w:t>
            </w:r>
          </w:p>
        </w:tc>
        <w:tc>
          <w:tcPr>
            <w:tcW w:w="874" w:type="pct"/>
            <w:vAlign w:val="center"/>
          </w:tcPr>
          <w:p w:rsidR="000D77A8" w:rsidRDefault="00065651" w:rsidP="00BC6018">
            <w:pPr>
              <w:spacing w:before="120" w:after="120"/>
              <w:jc w:val="center"/>
            </w:pPr>
            <w:r>
              <w:t>25,6</w:t>
            </w:r>
          </w:p>
        </w:tc>
        <w:tc>
          <w:tcPr>
            <w:tcW w:w="782" w:type="pct"/>
            <w:vAlign w:val="center"/>
          </w:tcPr>
          <w:p w:rsidR="000D77A8" w:rsidRDefault="00C52B6C" w:rsidP="00BC6018">
            <w:pPr>
              <w:spacing w:before="120" w:after="120"/>
              <w:jc w:val="center"/>
              <w:rPr>
                <w:rFonts w:eastAsia="Times New Roman"/>
                <w:lang w:eastAsia="ru-RU"/>
              </w:rPr>
            </w:pPr>
            <w:r>
              <w:rPr>
                <w:rFonts w:eastAsia="Times New Roman"/>
                <w:lang w:eastAsia="ru-RU"/>
              </w:rPr>
              <w:t>28,7</w:t>
            </w:r>
          </w:p>
        </w:tc>
      </w:tr>
      <w:tr w:rsidR="005D1702" w:rsidTr="005D1702">
        <w:trPr>
          <w:cantSplit/>
          <w:trHeight w:val="283"/>
        </w:trPr>
        <w:tc>
          <w:tcPr>
            <w:tcW w:w="442" w:type="pct"/>
            <w:vAlign w:val="center"/>
          </w:tcPr>
          <w:p w:rsidR="005D1702" w:rsidRPr="005D1702" w:rsidRDefault="005D1702" w:rsidP="00BC6018">
            <w:pPr>
              <w:spacing w:before="120" w:after="120"/>
              <w:jc w:val="center"/>
              <w:rPr>
                <w:rFonts w:eastAsia="Times New Roman"/>
                <w:b/>
                <w:i/>
                <w:kern w:val="0"/>
              </w:rPr>
            </w:pPr>
            <w:r w:rsidRPr="005D1702">
              <w:rPr>
                <w:rFonts w:eastAsia="Times New Roman"/>
                <w:b/>
                <w:i/>
                <w:kern w:val="0"/>
              </w:rPr>
              <w:t>5.</w:t>
            </w:r>
          </w:p>
        </w:tc>
        <w:tc>
          <w:tcPr>
            <w:tcW w:w="4558" w:type="pct"/>
            <w:gridSpan w:val="4"/>
            <w:vAlign w:val="center"/>
          </w:tcPr>
          <w:p w:rsidR="005D1702" w:rsidRPr="005D1702" w:rsidRDefault="005D1702" w:rsidP="00BC6018">
            <w:pPr>
              <w:spacing w:before="120" w:after="120"/>
              <w:jc w:val="center"/>
              <w:rPr>
                <w:rFonts w:eastAsia="Times New Roman"/>
                <w:b/>
                <w:i/>
                <w:lang w:eastAsia="ru-RU"/>
              </w:rPr>
            </w:pPr>
            <w:r w:rsidRPr="005D1702">
              <w:rPr>
                <w:rFonts w:eastAsia="Times New Roman"/>
                <w:b/>
                <w:i/>
                <w:lang w:eastAsia="ru-RU"/>
              </w:rPr>
              <w:t>Электроснабжение</w:t>
            </w:r>
          </w:p>
        </w:tc>
      </w:tr>
      <w:tr w:rsidR="005D1702" w:rsidTr="00FF58C6">
        <w:trPr>
          <w:cantSplit/>
          <w:trHeight w:val="283"/>
        </w:trPr>
        <w:tc>
          <w:tcPr>
            <w:tcW w:w="442" w:type="pct"/>
            <w:vAlign w:val="center"/>
          </w:tcPr>
          <w:p w:rsidR="005D1702" w:rsidRDefault="006E5524" w:rsidP="00BC6018">
            <w:pPr>
              <w:spacing w:before="120" w:after="120"/>
              <w:jc w:val="center"/>
              <w:rPr>
                <w:rFonts w:eastAsia="Times New Roman"/>
                <w:kern w:val="0"/>
              </w:rPr>
            </w:pPr>
            <w:r>
              <w:rPr>
                <w:rFonts w:eastAsia="Times New Roman"/>
                <w:kern w:val="0"/>
              </w:rPr>
              <w:lastRenderedPageBreak/>
              <w:t>5.1</w:t>
            </w:r>
          </w:p>
        </w:tc>
        <w:tc>
          <w:tcPr>
            <w:tcW w:w="2098" w:type="pct"/>
            <w:vAlign w:val="center"/>
          </w:tcPr>
          <w:p w:rsidR="005D1702" w:rsidRDefault="006E5524" w:rsidP="00E56E8E">
            <w:pPr>
              <w:spacing w:before="120" w:after="120"/>
            </w:pPr>
            <w:r>
              <w:t>Расчетная нагрузка на жилищно-коммунальные нужды</w:t>
            </w:r>
          </w:p>
        </w:tc>
        <w:tc>
          <w:tcPr>
            <w:tcW w:w="804" w:type="pct"/>
            <w:vAlign w:val="center"/>
          </w:tcPr>
          <w:p w:rsidR="005D1702" w:rsidRDefault="006E5524" w:rsidP="00BC6018">
            <w:pPr>
              <w:spacing w:before="120" w:after="120"/>
              <w:jc w:val="center"/>
              <w:rPr>
                <w:rFonts w:eastAsia="Times New Roman"/>
                <w:kern w:val="0"/>
              </w:rPr>
            </w:pPr>
            <w:r>
              <w:rPr>
                <w:rFonts w:eastAsia="Times New Roman"/>
                <w:kern w:val="0"/>
              </w:rPr>
              <w:t>мВт</w:t>
            </w:r>
          </w:p>
        </w:tc>
        <w:tc>
          <w:tcPr>
            <w:tcW w:w="874" w:type="pct"/>
            <w:vAlign w:val="center"/>
          </w:tcPr>
          <w:p w:rsidR="005D1702" w:rsidRDefault="006E5524" w:rsidP="00BC6018">
            <w:pPr>
              <w:spacing w:before="120" w:after="120"/>
              <w:jc w:val="center"/>
            </w:pPr>
            <w:r>
              <w:rPr>
                <w:rFonts w:eastAsia="Times New Roman"/>
                <w:kern w:val="0"/>
                <w:lang w:eastAsia="ru-RU"/>
              </w:rPr>
              <w:t>8,5</w:t>
            </w:r>
          </w:p>
        </w:tc>
        <w:tc>
          <w:tcPr>
            <w:tcW w:w="782" w:type="pct"/>
            <w:vAlign w:val="center"/>
          </w:tcPr>
          <w:p w:rsidR="005D1702" w:rsidRDefault="0094014E" w:rsidP="00BC6018">
            <w:pPr>
              <w:spacing w:before="120" w:after="120"/>
              <w:jc w:val="center"/>
              <w:rPr>
                <w:rFonts w:eastAsia="Times New Roman"/>
                <w:lang w:eastAsia="ru-RU"/>
              </w:rPr>
            </w:pPr>
            <w:r>
              <w:rPr>
                <w:rFonts w:eastAsia="Times New Roman"/>
                <w:kern w:val="0"/>
                <w:lang w:eastAsia="ru-RU"/>
              </w:rPr>
              <w:t>12</w:t>
            </w:r>
          </w:p>
        </w:tc>
      </w:tr>
      <w:tr w:rsidR="00AE5644" w:rsidTr="00FF58C6">
        <w:trPr>
          <w:cantSplit/>
          <w:trHeight w:val="283"/>
        </w:trPr>
        <w:tc>
          <w:tcPr>
            <w:tcW w:w="442" w:type="pct"/>
            <w:vAlign w:val="center"/>
          </w:tcPr>
          <w:p w:rsidR="00AE5644" w:rsidRDefault="00AE5644" w:rsidP="00AE5644">
            <w:pPr>
              <w:spacing w:before="120" w:after="120"/>
              <w:jc w:val="center"/>
              <w:rPr>
                <w:rFonts w:eastAsia="Times New Roman"/>
                <w:kern w:val="0"/>
              </w:rPr>
            </w:pPr>
            <w:r>
              <w:rPr>
                <w:rFonts w:eastAsia="Times New Roman"/>
                <w:kern w:val="0"/>
              </w:rPr>
              <w:t>5.2</w:t>
            </w:r>
          </w:p>
        </w:tc>
        <w:tc>
          <w:tcPr>
            <w:tcW w:w="2098" w:type="pct"/>
            <w:vAlign w:val="center"/>
          </w:tcPr>
          <w:p w:rsidR="00AE5644" w:rsidRDefault="00AE5644" w:rsidP="00AE5644">
            <w:pPr>
              <w:spacing w:before="120" w:after="120"/>
            </w:pPr>
            <w:r>
              <w:t>Трансформаторная подстанция</w:t>
            </w:r>
          </w:p>
        </w:tc>
        <w:tc>
          <w:tcPr>
            <w:tcW w:w="804" w:type="pct"/>
            <w:vAlign w:val="center"/>
          </w:tcPr>
          <w:p w:rsidR="00AE5644" w:rsidRDefault="00AE5644" w:rsidP="00AE5644">
            <w:pPr>
              <w:spacing w:before="120" w:after="120"/>
              <w:jc w:val="center"/>
              <w:rPr>
                <w:rFonts w:eastAsia="Times New Roman"/>
                <w:kern w:val="0"/>
              </w:rPr>
            </w:pPr>
            <w:r>
              <w:rPr>
                <w:rFonts w:eastAsia="Times New Roman"/>
                <w:kern w:val="0"/>
              </w:rPr>
              <w:t>объект</w:t>
            </w:r>
          </w:p>
        </w:tc>
        <w:tc>
          <w:tcPr>
            <w:tcW w:w="874" w:type="pct"/>
            <w:vAlign w:val="center"/>
          </w:tcPr>
          <w:p w:rsidR="00AE5644" w:rsidRDefault="00AE5644" w:rsidP="00AE5644">
            <w:pPr>
              <w:spacing w:before="120" w:after="120"/>
              <w:jc w:val="center"/>
              <w:rPr>
                <w:rFonts w:eastAsia="Times New Roman"/>
                <w:kern w:val="0"/>
                <w:lang w:eastAsia="ru-RU"/>
              </w:rPr>
            </w:pPr>
            <w:r>
              <w:rPr>
                <w:rFonts w:eastAsia="Times New Roman"/>
                <w:kern w:val="0"/>
                <w:lang w:eastAsia="ru-RU"/>
              </w:rPr>
              <w:t>28</w:t>
            </w:r>
          </w:p>
        </w:tc>
        <w:tc>
          <w:tcPr>
            <w:tcW w:w="782" w:type="pct"/>
            <w:vAlign w:val="center"/>
          </w:tcPr>
          <w:p w:rsidR="00AE5644" w:rsidRDefault="00AE5644" w:rsidP="00AE5644">
            <w:pPr>
              <w:spacing w:before="120" w:after="120"/>
              <w:jc w:val="center"/>
              <w:rPr>
                <w:rFonts w:eastAsia="Times New Roman"/>
                <w:kern w:val="0"/>
                <w:lang w:eastAsia="ru-RU"/>
              </w:rPr>
            </w:pPr>
            <w:r>
              <w:rPr>
                <w:rFonts w:eastAsia="Times New Roman"/>
                <w:kern w:val="0"/>
                <w:lang w:eastAsia="ru-RU"/>
              </w:rPr>
              <w:t>37</w:t>
            </w:r>
          </w:p>
        </w:tc>
      </w:tr>
      <w:tr w:rsidR="00AE5644" w:rsidTr="00156CEF">
        <w:trPr>
          <w:cantSplit/>
          <w:trHeight w:val="283"/>
        </w:trPr>
        <w:tc>
          <w:tcPr>
            <w:tcW w:w="442" w:type="pct"/>
            <w:tcBorders>
              <w:bottom w:val="single" w:sz="4" w:space="0" w:color="auto"/>
            </w:tcBorders>
            <w:vAlign w:val="center"/>
          </w:tcPr>
          <w:p w:rsidR="00AE5644" w:rsidRDefault="00AE5644" w:rsidP="00AE5644">
            <w:pPr>
              <w:spacing w:before="120" w:after="120"/>
              <w:jc w:val="center"/>
              <w:rPr>
                <w:rFonts w:eastAsia="Times New Roman"/>
                <w:kern w:val="0"/>
              </w:rPr>
            </w:pPr>
            <w:r>
              <w:rPr>
                <w:rFonts w:eastAsia="Times New Roman"/>
                <w:kern w:val="0"/>
              </w:rPr>
              <w:t>5.3</w:t>
            </w:r>
          </w:p>
        </w:tc>
        <w:tc>
          <w:tcPr>
            <w:tcW w:w="2098" w:type="pct"/>
            <w:tcBorders>
              <w:bottom w:val="single" w:sz="4" w:space="0" w:color="auto"/>
            </w:tcBorders>
            <w:vAlign w:val="center"/>
          </w:tcPr>
          <w:p w:rsidR="00AE5644" w:rsidRDefault="00AE5644" w:rsidP="00AE5644">
            <w:pPr>
              <w:spacing w:before="120" w:after="120"/>
            </w:pPr>
            <w:r>
              <w:t>Линии электропередачи 10 кВ</w:t>
            </w:r>
          </w:p>
        </w:tc>
        <w:tc>
          <w:tcPr>
            <w:tcW w:w="804" w:type="pct"/>
            <w:tcBorders>
              <w:bottom w:val="single" w:sz="4" w:space="0" w:color="auto"/>
            </w:tcBorders>
            <w:vAlign w:val="center"/>
          </w:tcPr>
          <w:p w:rsidR="00AE5644" w:rsidRDefault="00AE5644" w:rsidP="00AE5644">
            <w:pPr>
              <w:spacing w:before="120" w:after="120"/>
              <w:jc w:val="center"/>
              <w:rPr>
                <w:rFonts w:eastAsia="Times New Roman"/>
                <w:kern w:val="0"/>
              </w:rPr>
            </w:pPr>
            <w:r>
              <w:rPr>
                <w:rFonts w:eastAsia="Times New Roman"/>
                <w:kern w:val="0"/>
              </w:rPr>
              <w:t>км</w:t>
            </w:r>
          </w:p>
        </w:tc>
        <w:tc>
          <w:tcPr>
            <w:tcW w:w="874" w:type="pct"/>
            <w:tcBorders>
              <w:bottom w:val="single" w:sz="4" w:space="0" w:color="auto"/>
            </w:tcBorders>
            <w:vAlign w:val="center"/>
          </w:tcPr>
          <w:p w:rsidR="00AE5644" w:rsidRDefault="00EC053B" w:rsidP="00AE5644">
            <w:pPr>
              <w:spacing w:before="120" w:after="120"/>
              <w:jc w:val="center"/>
              <w:rPr>
                <w:rFonts w:eastAsia="Times New Roman"/>
                <w:kern w:val="0"/>
                <w:lang w:eastAsia="ru-RU"/>
              </w:rPr>
            </w:pPr>
            <w:r>
              <w:rPr>
                <w:rFonts w:eastAsia="Times New Roman"/>
                <w:kern w:val="0"/>
                <w:lang w:eastAsia="ru-RU"/>
              </w:rPr>
              <w:t>30,3</w:t>
            </w:r>
          </w:p>
        </w:tc>
        <w:tc>
          <w:tcPr>
            <w:tcW w:w="782" w:type="pct"/>
            <w:tcBorders>
              <w:bottom w:val="single" w:sz="4" w:space="0" w:color="auto"/>
            </w:tcBorders>
            <w:vAlign w:val="center"/>
          </w:tcPr>
          <w:p w:rsidR="00AE5644" w:rsidRDefault="00EC053B" w:rsidP="00AE5644">
            <w:pPr>
              <w:spacing w:before="120" w:after="120"/>
              <w:jc w:val="center"/>
              <w:rPr>
                <w:rFonts w:eastAsia="Times New Roman"/>
                <w:kern w:val="0"/>
                <w:lang w:eastAsia="ru-RU"/>
              </w:rPr>
            </w:pPr>
            <w:r>
              <w:rPr>
                <w:rFonts w:eastAsia="Times New Roman"/>
                <w:kern w:val="0"/>
                <w:lang w:eastAsia="ru-RU"/>
              </w:rPr>
              <w:t>36,9</w:t>
            </w:r>
          </w:p>
        </w:tc>
      </w:tr>
    </w:tbl>
    <w:p w:rsidR="00155F12" w:rsidRDefault="00155F12">
      <w:pPr>
        <w:spacing w:before="120" w:after="120"/>
        <w:jc w:val="center"/>
        <w:rPr>
          <w:b/>
          <w:color w:val="000000" w:themeColor="text1"/>
          <w:sz w:val="28"/>
          <w:szCs w:val="30"/>
        </w:rPr>
      </w:pPr>
      <w:r>
        <w:rPr>
          <w:b/>
          <w:color w:val="000000" w:themeColor="text1"/>
          <w:sz w:val="28"/>
          <w:szCs w:val="30"/>
        </w:rPr>
        <w:br w:type="page"/>
      </w:r>
    </w:p>
    <w:p w:rsidR="00A50663" w:rsidRPr="00CE1B35" w:rsidRDefault="00A50663" w:rsidP="00056179">
      <w:pPr>
        <w:spacing w:after="120"/>
        <w:jc w:val="center"/>
        <w:outlineLvl w:val="0"/>
        <w:rPr>
          <w:bCs/>
          <w:color w:val="000000" w:themeColor="text1"/>
          <w:sz w:val="32"/>
          <w:szCs w:val="28"/>
        </w:rPr>
      </w:pPr>
      <w:bookmarkStart w:id="203" w:name="_Toc168386546"/>
      <w:r w:rsidRPr="00CE1B35">
        <w:rPr>
          <w:b/>
          <w:color w:val="000000" w:themeColor="text1"/>
          <w:sz w:val="28"/>
          <w:szCs w:val="30"/>
        </w:rPr>
        <w:lastRenderedPageBreak/>
        <w:t>ПРИЛОЖЕНИЯ</w:t>
      </w:r>
      <w:bookmarkEnd w:id="201"/>
      <w:bookmarkEnd w:id="203"/>
    </w:p>
    <w:p w:rsidR="00A50663" w:rsidRPr="00CE486F" w:rsidRDefault="00A50663" w:rsidP="00B079E6">
      <w:pPr>
        <w:tabs>
          <w:tab w:val="left" w:pos="-1701"/>
        </w:tabs>
        <w:spacing w:after="120"/>
        <w:ind w:firstLine="709"/>
        <w:outlineLvl w:val="1"/>
        <w:rPr>
          <w:rFonts w:eastAsia="Times New Roman"/>
          <w:kern w:val="0"/>
          <w:sz w:val="28"/>
          <w:szCs w:val="26"/>
          <w:lang w:eastAsia="ru-RU"/>
        </w:rPr>
      </w:pPr>
      <w:bookmarkStart w:id="204" w:name="_Ref125983393"/>
      <w:bookmarkStart w:id="205" w:name="_Ref125983549"/>
      <w:bookmarkStart w:id="206" w:name="_Toc168386547"/>
      <w:r w:rsidRPr="00A50663">
        <w:rPr>
          <w:rFonts w:eastAsia="Times New Roman"/>
          <w:kern w:val="0"/>
          <w:sz w:val="28"/>
          <w:szCs w:val="26"/>
          <w:lang w:eastAsia="ru-RU"/>
        </w:rPr>
        <w:t>Прило</w:t>
      </w:r>
      <w:r>
        <w:rPr>
          <w:rFonts w:eastAsia="Times New Roman"/>
          <w:kern w:val="0"/>
          <w:sz w:val="28"/>
          <w:szCs w:val="26"/>
          <w:lang w:eastAsia="ru-RU"/>
        </w:rPr>
        <w:t>ж</w:t>
      </w:r>
      <w:r w:rsidR="00B079E6">
        <w:rPr>
          <w:rFonts w:eastAsia="Times New Roman"/>
          <w:kern w:val="0"/>
          <w:sz w:val="28"/>
          <w:szCs w:val="26"/>
          <w:lang w:eastAsia="ru-RU"/>
        </w:rPr>
        <w:t xml:space="preserve">ение </w:t>
      </w:r>
      <w:r w:rsidR="00997F6B">
        <w:rPr>
          <w:rFonts w:eastAsia="Times New Roman"/>
          <w:kern w:val="0"/>
          <w:sz w:val="28"/>
          <w:szCs w:val="26"/>
          <w:lang w:eastAsia="ru-RU"/>
        </w:rPr>
        <w:t>№</w:t>
      </w:r>
      <w:bookmarkEnd w:id="204"/>
      <w:r w:rsidR="00B079E6" w:rsidRPr="00997F6B">
        <w:rPr>
          <w:sz w:val="28"/>
        </w:rPr>
        <w:fldChar w:fldCharType="begin"/>
      </w:r>
      <w:r w:rsidR="00B079E6" w:rsidRPr="00997F6B">
        <w:rPr>
          <w:sz w:val="28"/>
        </w:rPr>
        <w:instrText xml:space="preserve"> SEQ Приложение \* ARABIC </w:instrText>
      </w:r>
      <w:r w:rsidR="00B079E6" w:rsidRPr="00997F6B">
        <w:rPr>
          <w:sz w:val="28"/>
        </w:rPr>
        <w:fldChar w:fldCharType="separate"/>
      </w:r>
      <w:r w:rsidR="00A5794D">
        <w:rPr>
          <w:noProof/>
          <w:sz w:val="28"/>
        </w:rPr>
        <w:t>1</w:t>
      </w:r>
      <w:r w:rsidR="00B079E6" w:rsidRPr="00997F6B">
        <w:rPr>
          <w:sz w:val="28"/>
        </w:rPr>
        <w:fldChar w:fldCharType="end"/>
      </w:r>
      <w:r>
        <w:rPr>
          <w:rFonts w:eastAsia="Times New Roman"/>
          <w:kern w:val="0"/>
          <w:sz w:val="28"/>
          <w:szCs w:val="26"/>
          <w:lang w:eastAsia="ru-RU"/>
        </w:rPr>
        <w:t xml:space="preserve">. </w:t>
      </w:r>
      <w:r w:rsidR="00EF1907" w:rsidRPr="00EF1907">
        <w:rPr>
          <w:rFonts w:eastAsia="Times New Roman"/>
          <w:kern w:val="0"/>
          <w:sz w:val="28"/>
          <w:szCs w:val="26"/>
          <w:lang w:eastAsia="ru-RU"/>
        </w:rPr>
        <w:t>Перечень действующих муниципальных программ Увельского муниципального района</w:t>
      </w:r>
      <w:r w:rsidR="00EF1907">
        <w:rPr>
          <w:rFonts w:eastAsia="Times New Roman"/>
          <w:kern w:val="0"/>
          <w:sz w:val="28"/>
          <w:szCs w:val="26"/>
          <w:lang w:eastAsia="ru-RU"/>
        </w:rPr>
        <w:t xml:space="preserve"> и </w:t>
      </w:r>
      <w:r w:rsidR="00EF1907" w:rsidRPr="00EF1907">
        <w:rPr>
          <w:rFonts w:eastAsia="Times New Roman"/>
          <w:kern w:val="0"/>
          <w:sz w:val="28"/>
          <w:szCs w:val="26"/>
          <w:lang w:eastAsia="ru-RU"/>
        </w:rPr>
        <w:t>планируемых к реализации с 2022 года</w:t>
      </w:r>
      <w:bookmarkEnd w:id="205"/>
      <w:bookmarkEnd w:id="206"/>
    </w:p>
    <w:tbl>
      <w:tblPr>
        <w:tblW w:w="10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4342"/>
        <w:gridCol w:w="2932"/>
        <w:gridCol w:w="2709"/>
      </w:tblGrid>
      <w:tr w:rsidR="00262EBF" w:rsidRPr="00262EBF">
        <w:trPr>
          <w:jc w:val="center"/>
        </w:trPr>
        <w:tc>
          <w:tcPr>
            <w:tcW w:w="559" w:type="dxa"/>
          </w:tcPr>
          <w:p w:rsidR="00EF1907" w:rsidRPr="00262EBF" w:rsidRDefault="00EF1907">
            <w:pPr>
              <w:pStyle w:val="aff2"/>
              <w:rPr>
                <w:rFonts w:ascii="Times New Roman" w:hAnsi="Times New Roman"/>
                <w:b/>
              </w:rPr>
            </w:pPr>
            <w:r w:rsidRPr="00262EBF">
              <w:rPr>
                <w:rFonts w:ascii="Times New Roman" w:hAnsi="Times New Roman"/>
                <w:b/>
              </w:rPr>
              <w:t>П.п.</w:t>
            </w:r>
          </w:p>
        </w:tc>
        <w:tc>
          <w:tcPr>
            <w:tcW w:w="4342" w:type="dxa"/>
          </w:tcPr>
          <w:p w:rsidR="00EF1907" w:rsidRPr="00262EBF" w:rsidRDefault="00EF1907">
            <w:pPr>
              <w:pStyle w:val="aff2"/>
              <w:rPr>
                <w:rFonts w:ascii="Times New Roman" w:hAnsi="Times New Roman"/>
                <w:b/>
              </w:rPr>
            </w:pPr>
            <w:r w:rsidRPr="00262EBF">
              <w:rPr>
                <w:rFonts w:ascii="Times New Roman" w:hAnsi="Times New Roman"/>
                <w:b/>
              </w:rPr>
              <w:t>Наименование программы</w:t>
            </w:r>
          </w:p>
        </w:tc>
        <w:tc>
          <w:tcPr>
            <w:tcW w:w="2932" w:type="dxa"/>
          </w:tcPr>
          <w:p w:rsidR="00EF1907" w:rsidRPr="00262EBF" w:rsidRDefault="00EF1907">
            <w:pPr>
              <w:pStyle w:val="aff2"/>
              <w:rPr>
                <w:rFonts w:ascii="Times New Roman" w:hAnsi="Times New Roman"/>
                <w:b/>
              </w:rPr>
            </w:pPr>
            <w:r w:rsidRPr="00262EBF">
              <w:rPr>
                <w:rFonts w:ascii="Times New Roman" w:hAnsi="Times New Roman"/>
                <w:b/>
              </w:rPr>
              <w:t>Реквизиты НПА</w:t>
            </w:r>
          </w:p>
        </w:tc>
        <w:tc>
          <w:tcPr>
            <w:tcW w:w="2709" w:type="dxa"/>
          </w:tcPr>
          <w:p w:rsidR="00EF1907" w:rsidRPr="00262EBF" w:rsidRDefault="00EF1907">
            <w:pPr>
              <w:pStyle w:val="aff2"/>
              <w:rPr>
                <w:rFonts w:ascii="Times New Roman" w:hAnsi="Times New Roman"/>
                <w:b/>
              </w:rPr>
            </w:pPr>
            <w:r w:rsidRPr="00262EBF">
              <w:rPr>
                <w:rFonts w:ascii="Times New Roman" w:hAnsi="Times New Roman"/>
                <w:b/>
              </w:rPr>
              <w:t>Исполнители</w:t>
            </w:r>
          </w:p>
          <w:p w:rsidR="00EF1907" w:rsidRPr="00262EBF" w:rsidRDefault="00EF1907">
            <w:pPr>
              <w:pStyle w:val="aff2"/>
              <w:rPr>
                <w:rFonts w:ascii="Times New Roman" w:hAnsi="Times New Roman"/>
                <w:b/>
              </w:rPr>
            </w:pPr>
            <w:r w:rsidRPr="00262EBF">
              <w:rPr>
                <w:rFonts w:ascii="Times New Roman" w:hAnsi="Times New Roman"/>
                <w:b/>
              </w:rPr>
              <w:t>программы</w:t>
            </w:r>
          </w:p>
        </w:tc>
      </w:tr>
      <w:tr w:rsidR="00262EBF" w:rsidRPr="00262EBF">
        <w:trPr>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2</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3</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4</w:t>
            </w:r>
          </w:p>
        </w:tc>
      </w:tr>
      <w:tr w:rsidR="00262EBF" w:rsidRPr="00262EBF">
        <w:trPr>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«Развитие системы социальной защиты населения Увельского муниципального района на 2022-2024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Постановление администрации Увельского муниципального района от 18.01.2022 г. № 42</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Управление социальной защиты населения Увельского муниципального района</w:t>
            </w:r>
          </w:p>
        </w:tc>
      </w:tr>
      <w:tr w:rsidR="00262EBF" w:rsidRPr="00262EBF">
        <w:trPr>
          <w:trHeight w:val="1234"/>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«Обеспечение общественного порядка и противодействие преступности в Увельском муниципальном районе на 2022-2024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shd w:val="clear" w:color="auto" w:fill="FFFFFF"/>
              </w:rPr>
              <w:t xml:space="preserve">Постановление </w:t>
            </w:r>
            <w:r w:rsidRPr="00262EBF">
              <w:rPr>
                <w:rFonts w:ascii="Times New Roman" w:hAnsi="Times New Roman"/>
              </w:rPr>
              <w:t xml:space="preserve">администрации Увельского муниципального района </w:t>
            </w:r>
            <w:r w:rsidRPr="00262EBF">
              <w:rPr>
                <w:rFonts w:ascii="Times New Roman" w:hAnsi="Times New Roman"/>
                <w:shd w:val="clear" w:color="auto" w:fill="FFFFFF"/>
              </w:rPr>
              <w:t>от 28.12.2021 г. № 983</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Отдел по взаимодействию с правоохранительными органами администрации Увельского муниципального района</w:t>
            </w:r>
          </w:p>
        </w:tc>
      </w:tr>
      <w:tr w:rsidR="00262EBF" w:rsidRPr="00262EBF">
        <w:trPr>
          <w:trHeight w:val="1269"/>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3</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«Поддержка и развитие малого и среднего предпринимательства на территории Увельского муниципального района» на период 2018-2023 годов</w:t>
            </w:r>
          </w:p>
        </w:tc>
        <w:tc>
          <w:tcPr>
            <w:tcW w:w="2932" w:type="dxa"/>
          </w:tcPr>
          <w:p w:rsidR="00EF1907" w:rsidRPr="00262EBF" w:rsidRDefault="00EF1907">
            <w:pPr>
              <w:pStyle w:val="aff2"/>
              <w:rPr>
                <w:rFonts w:ascii="Times New Roman" w:hAnsi="Times New Roman"/>
                <w:shd w:val="clear" w:color="auto" w:fill="FFFFFF"/>
              </w:rPr>
            </w:pPr>
            <w:r w:rsidRPr="00262EBF">
              <w:rPr>
                <w:rFonts w:ascii="Times New Roman" w:hAnsi="Times New Roman"/>
                <w:shd w:val="clear" w:color="auto" w:fill="FFFFFF"/>
              </w:rPr>
              <w:t xml:space="preserve">Постановление </w:t>
            </w:r>
            <w:r w:rsidRPr="00262EBF">
              <w:rPr>
                <w:rFonts w:ascii="Times New Roman" w:hAnsi="Times New Roman"/>
              </w:rPr>
              <w:t xml:space="preserve">администрации Увельского муниципального района  </w:t>
            </w:r>
            <w:r w:rsidRPr="00262EBF">
              <w:rPr>
                <w:rFonts w:ascii="Times New Roman" w:hAnsi="Times New Roman"/>
                <w:shd w:val="clear" w:color="auto" w:fill="FFFFFF"/>
              </w:rPr>
              <w:t xml:space="preserve">от 04.12.17 г. № 1585 </w:t>
            </w:r>
          </w:p>
          <w:p w:rsidR="00EF1907" w:rsidRPr="00262EBF" w:rsidRDefault="00EF1907">
            <w:pPr>
              <w:pStyle w:val="aff2"/>
              <w:rPr>
                <w:rFonts w:ascii="Times New Roman" w:hAnsi="Times New Roman"/>
                <w:shd w:val="clear" w:color="auto" w:fill="FFFFFF"/>
              </w:rPr>
            </w:pPr>
            <w:r w:rsidRPr="00262EBF">
              <w:rPr>
                <w:rFonts w:ascii="Times New Roman" w:hAnsi="Times New Roman"/>
                <w:shd w:val="clear" w:color="auto" w:fill="FFFFFF"/>
              </w:rPr>
              <w:t>(в редакции Постановления от 27.03.2020 г. № 489, Постановления от 09.12.2020 г. № 1561)</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Комитет по экономике администрации Увельского муниципального района</w:t>
            </w:r>
          </w:p>
        </w:tc>
      </w:tr>
      <w:tr w:rsidR="00262EBF" w:rsidRPr="00262EBF">
        <w:trPr>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4</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«Формирование единого социально-культурного пространства</w:t>
            </w:r>
          </w:p>
          <w:p w:rsidR="00EF1907" w:rsidRPr="00262EBF" w:rsidRDefault="00EF1907">
            <w:pPr>
              <w:pStyle w:val="aff2"/>
              <w:rPr>
                <w:rFonts w:ascii="Times New Roman" w:hAnsi="Times New Roman"/>
              </w:rPr>
            </w:pPr>
            <w:r w:rsidRPr="00262EBF">
              <w:rPr>
                <w:rFonts w:ascii="Times New Roman" w:hAnsi="Times New Roman"/>
              </w:rPr>
              <w:t>и общего музыкального образования на 2022-2024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 xml:space="preserve">Постановление администрации Увельского муниципального района от 10.01.2022 года № 2   </w:t>
            </w:r>
          </w:p>
        </w:tc>
        <w:tc>
          <w:tcPr>
            <w:tcW w:w="2709" w:type="dxa"/>
          </w:tcPr>
          <w:p w:rsidR="00EF1907" w:rsidRPr="00262EBF" w:rsidRDefault="00EF1907">
            <w:pPr>
              <w:pStyle w:val="aff2"/>
            </w:pPr>
            <w:r w:rsidRPr="00262EBF">
              <w:rPr>
                <w:rFonts w:ascii="Times New Roman" w:hAnsi="Times New Roman"/>
              </w:rPr>
              <w:t>Комитет по делам культуры и молодежной политики Увельского муниципального района</w:t>
            </w:r>
          </w:p>
        </w:tc>
      </w:tr>
      <w:tr w:rsidR="00262EBF" w:rsidRPr="00262EBF">
        <w:trPr>
          <w:trHeight w:val="978"/>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5</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«Культура и молодежная политика Увельского муниципального района на 2022-2024 годы»</w:t>
            </w:r>
          </w:p>
          <w:p w:rsidR="00EF1907" w:rsidRPr="00262EBF" w:rsidRDefault="00EF1907">
            <w:pPr>
              <w:pStyle w:val="aff2"/>
              <w:rPr>
                <w:rFonts w:ascii="Times New Roman" w:hAnsi="Times New Roman"/>
              </w:rPr>
            </w:pPr>
          </w:p>
        </w:tc>
        <w:tc>
          <w:tcPr>
            <w:tcW w:w="2932" w:type="dxa"/>
          </w:tcPr>
          <w:p w:rsidR="00EF1907" w:rsidRPr="00262EBF" w:rsidRDefault="00EF1907">
            <w:pPr>
              <w:pStyle w:val="aff2"/>
              <w:rPr>
                <w:rFonts w:ascii="Times New Roman" w:hAnsi="Times New Roman"/>
              </w:rPr>
            </w:pPr>
            <w:r w:rsidRPr="00262EBF">
              <w:rPr>
                <w:rFonts w:ascii="Times New Roman" w:hAnsi="Times New Roman"/>
              </w:rPr>
              <w:t xml:space="preserve">Постановление администрации Увельского муниципального района от 10.01.2022 года № 1         </w:t>
            </w:r>
          </w:p>
        </w:tc>
        <w:tc>
          <w:tcPr>
            <w:tcW w:w="2709" w:type="dxa"/>
          </w:tcPr>
          <w:p w:rsidR="00EF1907" w:rsidRPr="00262EBF" w:rsidRDefault="00EF1907">
            <w:pPr>
              <w:pStyle w:val="aff2"/>
            </w:pPr>
            <w:r w:rsidRPr="00262EBF">
              <w:rPr>
                <w:rFonts w:ascii="Times New Roman" w:hAnsi="Times New Roman"/>
              </w:rPr>
              <w:t>Комитет по делам культуры и молодежной политики Увельского муниципального района</w:t>
            </w:r>
          </w:p>
        </w:tc>
      </w:tr>
      <w:tr w:rsidR="00262EBF" w:rsidRPr="00262EBF">
        <w:trPr>
          <w:trHeight w:val="1078"/>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6</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"Поддержка и развитие дошкольного образования в Увельском муниципальном районе на 2015-2025 годы"</w:t>
            </w:r>
          </w:p>
          <w:p w:rsidR="00EF1907" w:rsidRPr="00262EBF" w:rsidRDefault="00EF1907">
            <w:pPr>
              <w:pStyle w:val="aff2"/>
              <w:rPr>
                <w:rFonts w:ascii="Times New Roman" w:hAnsi="Times New Roman"/>
              </w:rPr>
            </w:pPr>
          </w:p>
        </w:tc>
        <w:tc>
          <w:tcPr>
            <w:tcW w:w="2932" w:type="dxa"/>
          </w:tcPr>
          <w:p w:rsidR="00EF1907" w:rsidRPr="00262EBF" w:rsidRDefault="00EF1907">
            <w:pPr>
              <w:pStyle w:val="aff2"/>
              <w:rPr>
                <w:rFonts w:ascii="Times New Roman" w:hAnsi="Times New Roman"/>
              </w:rPr>
            </w:pPr>
            <w:r w:rsidRPr="00262EBF">
              <w:rPr>
                <w:rFonts w:ascii="Times New Roman" w:hAnsi="Times New Roman"/>
              </w:rPr>
              <w:lastRenderedPageBreak/>
              <w:t>Постановление</w:t>
            </w:r>
          </w:p>
          <w:p w:rsidR="00EF1907" w:rsidRPr="00262EBF" w:rsidRDefault="00EF1907">
            <w:pPr>
              <w:pStyle w:val="aff2"/>
              <w:rPr>
                <w:rFonts w:ascii="Times New Roman" w:hAnsi="Times New Roman"/>
              </w:rPr>
            </w:pPr>
            <w:r w:rsidRPr="00262EBF">
              <w:rPr>
                <w:rFonts w:ascii="Times New Roman" w:hAnsi="Times New Roman"/>
              </w:rPr>
              <w:t xml:space="preserve">Администрации Увельского муниципального района </w:t>
            </w:r>
          </w:p>
          <w:p w:rsidR="00EF1907" w:rsidRPr="00262EBF" w:rsidRDefault="00EF1907">
            <w:pPr>
              <w:pStyle w:val="aff2"/>
              <w:rPr>
                <w:rFonts w:ascii="Times New Roman" w:hAnsi="Times New Roman"/>
              </w:rPr>
            </w:pPr>
            <w:r w:rsidRPr="00262EBF">
              <w:rPr>
                <w:rFonts w:ascii="Times New Roman" w:hAnsi="Times New Roman"/>
              </w:rPr>
              <w:lastRenderedPageBreak/>
              <w:t xml:space="preserve">от 26.12.2019 г. № 1777                                   </w:t>
            </w:r>
          </w:p>
          <w:p w:rsidR="00EF1907" w:rsidRPr="00262EBF" w:rsidRDefault="00EF1907">
            <w:pPr>
              <w:pStyle w:val="aff2"/>
              <w:rPr>
                <w:rFonts w:ascii="Times New Roman" w:hAnsi="Times New Roman"/>
              </w:rPr>
            </w:pPr>
            <w:r w:rsidRPr="00262EBF">
              <w:rPr>
                <w:rFonts w:ascii="Times New Roman" w:hAnsi="Times New Roman"/>
              </w:rPr>
              <w:t>(в редакции постановления от 12.01.2021 г. №25)</w:t>
            </w:r>
          </w:p>
        </w:tc>
        <w:tc>
          <w:tcPr>
            <w:tcW w:w="2709" w:type="dxa"/>
          </w:tcPr>
          <w:p w:rsidR="00EF1907" w:rsidRPr="00262EBF" w:rsidRDefault="00EF1907">
            <w:pPr>
              <w:pStyle w:val="aff2"/>
              <w:rPr>
                <w:rFonts w:ascii="Times New Roman" w:hAnsi="Times New Roman"/>
              </w:rPr>
            </w:pPr>
            <w:r w:rsidRPr="00262EBF">
              <w:rPr>
                <w:rFonts w:ascii="Times New Roman" w:hAnsi="Times New Roman"/>
              </w:rPr>
              <w:lastRenderedPageBreak/>
              <w:t>Управление образования Увельского муниципального района</w:t>
            </w:r>
          </w:p>
        </w:tc>
      </w:tr>
      <w:tr w:rsidR="00262EBF" w:rsidRPr="00262EBF">
        <w:trPr>
          <w:trHeight w:val="137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lastRenderedPageBreak/>
              <w:t>7</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w:t>
            </w:r>
          </w:p>
          <w:p w:rsidR="00EF1907" w:rsidRPr="00262EBF" w:rsidRDefault="00EF1907">
            <w:pPr>
              <w:pStyle w:val="aff2"/>
              <w:rPr>
                <w:rFonts w:ascii="Times New Roman" w:hAnsi="Times New Roman"/>
              </w:rPr>
            </w:pPr>
            <w:r w:rsidRPr="00262EBF">
              <w:rPr>
                <w:rFonts w:ascii="Times New Roman" w:hAnsi="Times New Roman"/>
              </w:rPr>
              <w:t>"Капитальный ремонт муниципальных образовательных организаций Увельского муниципального района на 2018-2023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 xml:space="preserve">Постановление администрации Увельского муниципального района </w:t>
            </w:r>
          </w:p>
          <w:p w:rsidR="00EF1907" w:rsidRPr="00262EBF" w:rsidRDefault="00EF1907">
            <w:pPr>
              <w:pStyle w:val="aff2"/>
              <w:rPr>
                <w:rFonts w:ascii="Times New Roman" w:hAnsi="Times New Roman"/>
              </w:rPr>
            </w:pPr>
            <w:r w:rsidRPr="00262EBF">
              <w:rPr>
                <w:rFonts w:ascii="Times New Roman" w:hAnsi="Times New Roman"/>
              </w:rPr>
              <w:t>от 18.02.2019 г. № 225               (в редакции постановления от 17.02.2021 г. № 190)</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Управление образования Увельского муниципального района</w:t>
            </w:r>
          </w:p>
        </w:tc>
      </w:tr>
      <w:tr w:rsidR="00262EBF" w:rsidRPr="00262EBF">
        <w:trPr>
          <w:trHeight w:val="1131"/>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8</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w:t>
            </w:r>
          </w:p>
          <w:p w:rsidR="00EF1907" w:rsidRPr="00262EBF" w:rsidRDefault="00EF1907">
            <w:pPr>
              <w:pStyle w:val="aff2"/>
              <w:rPr>
                <w:rFonts w:ascii="Times New Roman" w:hAnsi="Times New Roman"/>
              </w:rPr>
            </w:pPr>
            <w:r w:rsidRPr="00262EBF">
              <w:rPr>
                <w:rFonts w:ascii="Times New Roman" w:hAnsi="Times New Roman"/>
              </w:rPr>
              <w:t>«Развитие образования Увельского муниципального района на 2019-2025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 xml:space="preserve">Постановление администрации Увельского муниципального района </w:t>
            </w:r>
          </w:p>
          <w:p w:rsidR="00EF1907" w:rsidRPr="00262EBF" w:rsidRDefault="00EF1907">
            <w:pPr>
              <w:pStyle w:val="aff2"/>
              <w:rPr>
                <w:rFonts w:ascii="Times New Roman" w:hAnsi="Times New Roman"/>
              </w:rPr>
            </w:pPr>
            <w:r w:rsidRPr="00262EBF">
              <w:rPr>
                <w:rFonts w:ascii="Times New Roman" w:hAnsi="Times New Roman"/>
              </w:rPr>
              <w:t>от 13.10.2020 г. № 1308             (в редакции постановления от 21.05.2021 г. № 578)</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Управление образования Увельского муниципального района</w:t>
            </w:r>
          </w:p>
        </w:tc>
      </w:tr>
      <w:tr w:rsidR="00262EBF" w:rsidRPr="00262EBF">
        <w:trPr>
          <w:trHeight w:val="1547"/>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9</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w:t>
            </w:r>
          </w:p>
          <w:p w:rsidR="00EF1907" w:rsidRPr="00262EBF" w:rsidRDefault="00EF1907">
            <w:pPr>
              <w:pStyle w:val="aff2"/>
              <w:rPr>
                <w:rFonts w:ascii="Times New Roman" w:hAnsi="Times New Roman"/>
              </w:rPr>
            </w:pPr>
            <w:r w:rsidRPr="00262EBF">
              <w:rPr>
                <w:rFonts w:ascii="Times New Roman" w:hAnsi="Times New Roman"/>
              </w:rPr>
              <w:t>«Привлечение и поддержка молодых специалистов (педагогов) в общеобразовательные учреждения начального общего, основного общего и среднего общего образования Увельского муниципального  района на период 2019-2023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 xml:space="preserve">Постановление администрации Увельского муниципального района </w:t>
            </w:r>
          </w:p>
          <w:p w:rsidR="00EF1907" w:rsidRPr="00262EBF" w:rsidRDefault="00EF1907">
            <w:pPr>
              <w:pStyle w:val="aff2"/>
              <w:rPr>
                <w:rFonts w:ascii="Times New Roman" w:hAnsi="Times New Roman"/>
              </w:rPr>
            </w:pPr>
            <w:r w:rsidRPr="00262EBF">
              <w:rPr>
                <w:rFonts w:ascii="Times New Roman" w:hAnsi="Times New Roman"/>
              </w:rPr>
              <w:t>от 03.04.2019 г. № 483</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Управление образования Увельского муниципального района</w:t>
            </w:r>
          </w:p>
        </w:tc>
      </w:tr>
      <w:tr w:rsidR="00262EBF" w:rsidRPr="00262EBF">
        <w:trPr>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10</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"Развитие муниципального управления в Увельском муниципальном районе в 2021-2025 годах"</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 xml:space="preserve">Постановление администрации Увельского муниципального района </w:t>
            </w:r>
          </w:p>
          <w:p w:rsidR="00EF1907" w:rsidRPr="00262EBF" w:rsidRDefault="00EF1907">
            <w:pPr>
              <w:pStyle w:val="aff2"/>
              <w:rPr>
                <w:rFonts w:ascii="Times New Roman" w:hAnsi="Times New Roman"/>
              </w:rPr>
            </w:pPr>
            <w:r w:rsidRPr="00262EBF">
              <w:rPr>
                <w:rFonts w:ascii="Times New Roman" w:hAnsi="Times New Roman"/>
              </w:rPr>
              <w:t>от 18.09.2020 г. № 1227</w:t>
            </w:r>
          </w:p>
          <w:p w:rsidR="00EF1907" w:rsidRPr="00262EBF" w:rsidRDefault="00EF1907">
            <w:pPr>
              <w:pStyle w:val="aff2"/>
              <w:rPr>
                <w:rFonts w:ascii="Times New Roman" w:hAnsi="Times New Roman"/>
              </w:rPr>
            </w:pPr>
          </w:p>
        </w:tc>
        <w:tc>
          <w:tcPr>
            <w:tcW w:w="2709" w:type="dxa"/>
          </w:tcPr>
          <w:p w:rsidR="00EF1907" w:rsidRPr="00262EBF" w:rsidRDefault="00EF1907">
            <w:pPr>
              <w:pStyle w:val="aff2"/>
              <w:rPr>
                <w:rFonts w:ascii="Times New Roman" w:hAnsi="Times New Roman"/>
              </w:rPr>
            </w:pPr>
            <w:r w:rsidRPr="00262EBF">
              <w:rPr>
                <w:rFonts w:ascii="Times New Roman" w:hAnsi="Times New Roman"/>
              </w:rPr>
              <w:t>Управление делами администрации Увельского муниципального района</w:t>
            </w:r>
          </w:p>
        </w:tc>
      </w:tr>
      <w:tr w:rsidR="00262EBF" w:rsidRPr="00262EBF">
        <w:trPr>
          <w:trHeight w:val="1130"/>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11</w:t>
            </w:r>
          </w:p>
        </w:tc>
        <w:tc>
          <w:tcPr>
            <w:tcW w:w="4342" w:type="dxa"/>
          </w:tcPr>
          <w:p w:rsidR="00EF1907" w:rsidRPr="00262EBF" w:rsidRDefault="00EF1907">
            <w:pPr>
              <w:autoSpaceDE w:val="0"/>
              <w:autoSpaceDN w:val="0"/>
              <w:adjustRightInd w:val="0"/>
              <w:jc w:val="center"/>
            </w:pPr>
            <w:r w:rsidRPr="00262EBF">
              <w:t>Муниципальная программа «Капитальное строительство» в Увельском</w:t>
            </w:r>
          </w:p>
          <w:p w:rsidR="00EF1907" w:rsidRPr="00262EBF" w:rsidRDefault="00EF1907">
            <w:pPr>
              <w:pStyle w:val="aff2"/>
            </w:pPr>
            <w:r w:rsidRPr="00262EBF">
              <w:rPr>
                <w:rFonts w:ascii="Times New Roman" w:hAnsi="Times New Roman"/>
              </w:rPr>
              <w:t>муниципальном районе</w:t>
            </w:r>
          </w:p>
        </w:tc>
        <w:tc>
          <w:tcPr>
            <w:tcW w:w="2932" w:type="dxa"/>
          </w:tcPr>
          <w:p w:rsidR="00EF1907" w:rsidRPr="00262EBF" w:rsidRDefault="00EF1907">
            <w:pPr>
              <w:autoSpaceDE w:val="0"/>
              <w:autoSpaceDN w:val="0"/>
              <w:adjustRightInd w:val="0"/>
              <w:jc w:val="center"/>
            </w:pPr>
            <w:r w:rsidRPr="00262EBF">
              <w:t>Постановление администрации Увельского муниципального района от 30.12.2021 г. № 1495</w:t>
            </w:r>
          </w:p>
        </w:tc>
        <w:tc>
          <w:tcPr>
            <w:tcW w:w="2709" w:type="dxa"/>
          </w:tcPr>
          <w:p w:rsidR="00EF1907" w:rsidRPr="00262EBF" w:rsidRDefault="00894C45">
            <w:pPr>
              <w:jc w:val="center"/>
            </w:pPr>
            <w:hyperlink r:id="rId17" w:history="1">
              <w:r w:rsidR="00EF1907" w:rsidRPr="00262EBF">
                <w:rPr>
                  <w:rStyle w:val="ab"/>
                  <w:color w:val="auto"/>
                  <w:u w:val="none"/>
                </w:rPr>
                <w:t>Комитет строительства и инфраструктуры Увельского муниципального района</w:t>
              </w:r>
            </w:hyperlink>
          </w:p>
        </w:tc>
      </w:tr>
      <w:tr w:rsidR="00262EBF" w:rsidRPr="00262EBF">
        <w:trPr>
          <w:trHeight w:val="41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12</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w:t>
            </w:r>
            <w:r w:rsidR="00612359">
              <w:rPr>
                <w:rFonts w:ascii="Times New Roman" w:hAnsi="Times New Roman"/>
              </w:rPr>
              <w:t xml:space="preserve">пальная программа «Комплексное </w:t>
            </w:r>
            <w:r w:rsidRPr="00262EBF">
              <w:rPr>
                <w:rFonts w:ascii="Times New Roman" w:hAnsi="Times New Roman"/>
              </w:rPr>
              <w:t>развитие сельских территорий»</w:t>
            </w:r>
          </w:p>
          <w:p w:rsidR="00EF1907" w:rsidRPr="00262EBF" w:rsidRDefault="00EF1907">
            <w:pPr>
              <w:pStyle w:val="aff2"/>
              <w:rPr>
                <w:rFonts w:ascii="Times New Roman" w:hAnsi="Times New Roman"/>
              </w:rPr>
            </w:pPr>
            <w:r w:rsidRPr="00262EBF">
              <w:rPr>
                <w:rFonts w:ascii="Times New Roman" w:hAnsi="Times New Roman"/>
              </w:rPr>
              <w:t>в Увельском  муниципальном  районе</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Постановление администрации Увельского муниципального района</w:t>
            </w:r>
          </w:p>
          <w:p w:rsidR="00EF1907" w:rsidRPr="00262EBF" w:rsidRDefault="00EF1907">
            <w:pPr>
              <w:pStyle w:val="aff2"/>
              <w:rPr>
                <w:rFonts w:ascii="Times New Roman" w:hAnsi="Times New Roman"/>
              </w:rPr>
            </w:pPr>
            <w:r w:rsidRPr="00262EBF">
              <w:rPr>
                <w:rFonts w:ascii="Times New Roman" w:hAnsi="Times New Roman"/>
              </w:rPr>
              <w:t xml:space="preserve"> от 15.11.2019 г. №  1555</w:t>
            </w:r>
          </w:p>
        </w:tc>
        <w:tc>
          <w:tcPr>
            <w:tcW w:w="2709" w:type="dxa"/>
          </w:tcPr>
          <w:p w:rsidR="00EF1907" w:rsidRPr="00262EBF" w:rsidRDefault="00894C45">
            <w:pPr>
              <w:pStyle w:val="aff2"/>
              <w:rPr>
                <w:rFonts w:ascii="Times New Roman" w:hAnsi="Times New Roman"/>
              </w:rPr>
            </w:pPr>
            <w:hyperlink r:id="rId18" w:history="1">
              <w:r w:rsidR="00EF1907" w:rsidRPr="00262EBF">
                <w:rPr>
                  <w:rStyle w:val="ab"/>
                  <w:rFonts w:ascii="Times New Roman" w:eastAsia="SimSun" w:hAnsi="Times New Roman"/>
                  <w:color w:val="auto"/>
                  <w:u w:val="none"/>
                </w:rPr>
                <w:t>Комитет строительства и инфраструктуры Увельского муниципального района</w:t>
              </w:r>
            </w:hyperlink>
          </w:p>
        </w:tc>
      </w:tr>
      <w:tr w:rsidR="00262EBF" w:rsidRPr="00262EBF">
        <w:trPr>
          <w:trHeight w:val="1315"/>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lastRenderedPageBreak/>
              <w:t>13</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 xml:space="preserve">Муниципальная программа </w:t>
            </w:r>
            <w:hyperlink r:id="rId19" w:history="1">
              <w:r w:rsidRPr="00262EBF">
                <w:rPr>
                  <w:rStyle w:val="ab"/>
                  <w:rFonts w:ascii="Times New Roman" w:eastAsia="SimSun" w:hAnsi="Times New Roman"/>
                  <w:color w:val="auto"/>
                  <w:u w:val="none"/>
                  <w:shd w:val="clear" w:color="auto" w:fill="FFFFFF"/>
                </w:rPr>
                <w:t>«Выравнивание бюджетной обеспеченности  сельских поселений Увельского муниципального района  на оказание финансовой помощи</w:t>
              </w:r>
            </w:hyperlink>
            <w:r w:rsidRPr="00262EBF">
              <w:rPr>
                <w:rStyle w:val="ab"/>
                <w:rFonts w:ascii="Times New Roman" w:eastAsia="SimSun" w:hAnsi="Times New Roman"/>
                <w:color w:val="auto"/>
                <w:u w:val="none"/>
                <w:shd w:val="clear" w:color="auto" w:fill="FFFFFF"/>
              </w:rPr>
              <w:t xml:space="preserve">                                     на 2022-2024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Постановление администрации Увельского муниципального района от 25.10.2021 год № 1207</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Финансовое управление администрации Увельского муниципального района</w:t>
            </w:r>
          </w:p>
        </w:tc>
      </w:tr>
      <w:tr w:rsidR="00262EBF" w:rsidRPr="00262EBF">
        <w:trPr>
          <w:trHeight w:val="1264"/>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12</w:t>
            </w:r>
          </w:p>
        </w:tc>
        <w:tc>
          <w:tcPr>
            <w:tcW w:w="4342" w:type="dxa"/>
          </w:tcPr>
          <w:p w:rsidR="00EF1907" w:rsidRPr="00262EBF" w:rsidRDefault="00EF1907">
            <w:pPr>
              <w:autoSpaceDE w:val="0"/>
              <w:autoSpaceDN w:val="0"/>
              <w:adjustRightInd w:val="0"/>
              <w:jc w:val="center"/>
            </w:pPr>
            <w:r w:rsidRPr="00262EBF">
              <w:t>Муниципальная программа «Благоустройство населенных пунктов Увельского муниципального района» на 2018-2024 годы</w:t>
            </w:r>
          </w:p>
        </w:tc>
        <w:tc>
          <w:tcPr>
            <w:tcW w:w="2932" w:type="dxa"/>
          </w:tcPr>
          <w:p w:rsidR="00EF1907" w:rsidRPr="00262EBF" w:rsidRDefault="00EF1907">
            <w:pPr>
              <w:autoSpaceDE w:val="0"/>
              <w:autoSpaceDN w:val="0"/>
              <w:adjustRightInd w:val="0"/>
              <w:jc w:val="center"/>
            </w:pPr>
            <w:r w:rsidRPr="00262EBF">
              <w:t>Постановление администрации Увельского муниципального района</w:t>
            </w:r>
          </w:p>
          <w:p w:rsidR="00EF1907" w:rsidRPr="00262EBF" w:rsidRDefault="00EF1907">
            <w:pPr>
              <w:autoSpaceDE w:val="0"/>
              <w:autoSpaceDN w:val="0"/>
              <w:adjustRightInd w:val="0"/>
              <w:jc w:val="center"/>
            </w:pPr>
            <w:r w:rsidRPr="00262EBF">
              <w:t>от 05.12.2019 г. № 1639</w:t>
            </w:r>
          </w:p>
          <w:p w:rsidR="00EF1907" w:rsidRPr="00262EBF" w:rsidRDefault="00EF1907">
            <w:pPr>
              <w:autoSpaceDE w:val="0"/>
              <w:autoSpaceDN w:val="0"/>
              <w:adjustRightInd w:val="0"/>
              <w:jc w:val="center"/>
            </w:pPr>
            <w:r w:rsidRPr="00262EBF">
              <w:t xml:space="preserve">(в редакции постановления от </w:t>
            </w:r>
            <w:r w:rsidRPr="00262EBF">
              <w:rPr>
                <w:rFonts w:eastAsia="Times New Roman"/>
                <w:szCs w:val="28"/>
              </w:rPr>
              <w:t xml:space="preserve"> 18.09.2020 г. № 1208)</w:t>
            </w:r>
          </w:p>
        </w:tc>
        <w:tc>
          <w:tcPr>
            <w:tcW w:w="2709" w:type="dxa"/>
          </w:tcPr>
          <w:p w:rsidR="00EF1907" w:rsidRPr="00262EBF" w:rsidRDefault="00894C45">
            <w:pPr>
              <w:jc w:val="center"/>
            </w:pPr>
            <w:hyperlink r:id="rId20" w:history="1">
              <w:r w:rsidR="00EF1907" w:rsidRPr="00262EBF">
                <w:rPr>
                  <w:rStyle w:val="ab"/>
                  <w:color w:val="auto"/>
                  <w:u w:val="none"/>
                </w:rPr>
                <w:t>Комитет строительства и инфраструктуры                 Увельского муниципального района</w:t>
              </w:r>
            </w:hyperlink>
          </w:p>
        </w:tc>
      </w:tr>
      <w:tr w:rsidR="00262EBF" w:rsidRPr="00262EBF">
        <w:trPr>
          <w:trHeight w:val="1268"/>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15</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«Разработка градостроительной документации Увельского муниципального района» на 2021-2023 годы»</w:t>
            </w:r>
          </w:p>
        </w:tc>
        <w:tc>
          <w:tcPr>
            <w:tcW w:w="2932" w:type="dxa"/>
          </w:tcPr>
          <w:p w:rsidR="00EF1907" w:rsidRPr="00262EBF" w:rsidRDefault="00EF1907">
            <w:pPr>
              <w:autoSpaceDE w:val="0"/>
              <w:autoSpaceDN w:val="0"/>
              <w:adjustRightInd w:val="0"/>
              <w:jc w:val="center"/>
            </w:pPr>
            <w:r w:rsidRPr="00262EBF">
              <w:t xml:space="preserve">Постановление администрации Увельского муниципального района </w:t>
            </w:r>
          </w:p>
          <w:p w:rsidR="00EF1907" w:rsidRPr="00262EBF" w:rsidRDefault="00EF1907">
            <w:pPr>
              <w:autoSpaceDE w:val="0"/>
              <w:autoSpaceDN w:val="0"/>
              <w:adjustRightInd w:val="0"/>
              <w:jc w:val="center"/>
            </w:pPr>
            <w:r w:rsidRPr="00262EBF">
              <w:t>от 07.07.2020 г. № 895</w:t>
            </w:r>
          </w:p>
          <w:p w:rsidR="00EF1907" w:rsidRPr="00262EBF" w:rsidRDefault="00EF1907">
            <w:pPr>
              <w:autoSpaceDE w:val="0"/>
              <w:autoSpaceDN w:val="0"/>
              <w:adjustRightInd w:val="0"/>
              <w:jc w:val="center"/>
              <w:rPr>
                <w:rFonts w:eastAsia="Times New Roman"/>
                <w:szCs w:val="28"/>
              </w:rPr>
            </w:pPr>
            <w:r w:rsidRPr="00262EBF">
              <w:t>(в редакции постановления от 20</w:t>
            </w:r>
            <w:r w:rsidRPr="00262EBF">
              <w:rPr>
                <w:rFonts w:eastAsia="Times New Roman"/>
                <w:szCs w:val="28"/>
              </w:rPr>
              <w:t>.04.2021 г. № 471/1,</w:t>
            </w:r>
          </w:p>
          <w:p w:rsidR="00EF1907" w:rsidRPr="00262EBF" w:rsidRDefault="00EF1907">
            <w:pPr>
              <w:autoSpaceDE w:val="0"/>
              <w:autoSpaceDN w:val="0"/>
              <w:adjustRightInd w:val="0"/>
              <w:jc w:val="center"/>
            </w:pPr>
            <w:r w:rsidRPr="00262EBF">
              <w:rPr>
                <w:rFonts w:eastAsia="Times New Roman"/>
                <w:szCs w:val="28"/>
              </w:rPr>
              <w:t>от 28.01.2022 г. № 89)</w:t>
            </w:r>
            <w:r w:rsidRPr="00262EBF">
              <w:t xml:space="preserve"> </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Отдел архитектуры и градостроительства администрации Увельского муниципального района</w:t>
            </w:r>
          </w:p>
        </w:tc>
      </w:tr>
      <w:tr w:rsidR="00262EBF" w:rsidRPr="00262EBF">
        <w:trPr>
          <w:trHeight w:val="274"/>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16</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 xml:space="preserve">Муниципальная программа </w:t>
            </w:r>
            <w:r w:rsidRPr="00262EBF">
              <w:rPr>
                <w:rFonts w:ascii="Times New Roman" w:hAnsi="Times New Roman"/>
                <w:szCs w:val="28"/>
              </w:rPr>
              <w:t>«Внесение в государственный кадастр недвижимости сведений о границах населенных пунктов и территориальных зон Увельского муниципального района Челябинской области на 2021-2023 годы»</w:t>
            </w:r>
          </w:p>
        </w:tc>
        <w:tc>
          <w:tcPr>
            <w:tcW w:w="2932" w:type="dxa"/>
          </w:tcPr>
          <w:p w:rsidR="00EF1907" w:rsidRPr="00262EBF" w:rsidRDefault="00EF1907">
            <w:pPr>
              <w:autoSpaceDE w:val="0"/>
              <w:autoSpaceDN w:val="0"/>
              <w:adjustRightInd w:val="0"/>
              <w:jc w:val="center"/>
            </w:pPr>
            <w:r w:rsidRPr="00262EBF">
              <w:t xml:space="preserve">Постановление администрации Увельского муниципального района </w:t>
            </w:r>
          </w:p>
          <w:p w:rsidR="00EF1907" w:rsidRPr="00262EBF" w:rsidRDefault="00EF1907">
            <w:pPr>
              <w:autoSpaceDE w:val="0"/>
              <w:autoSpaceDN w:val="0"/>
              <w:adjustRightInd w:val="0"/>
              <w:jc w:val="center"/>
            </w:pPr>
            <w:r w:rsidRPr="00262EBF">
              <w:t>от 30.10.2020 г. № 1379</w:t>
            </w:r>
          </w:p>
          <w:p w:rsidR="00EF1907" w:rsidRPr="00262EBF" w:rsidRDefault="00EF1907">
            <w:pPr>
              <w:pStyle w:val="aff2"/>
              <w:rPr>
                <w:rFonts w:ascii="Times New Roman" w:hAnsi="Times New Roman"/>
              </w:rPr>
            </w:pPr>
            <w:r w:rsidRPr="00262EBF">
              <w:rPr>
                <w:rFonts w:ascii="Times New Roman" w:hAnsi="Times New Roman"/>
              </w:rPr>
              <w:t>(в редакции постановления от 21</w:t>
            </w:r>
            <w:r w:rsidRPr="00262EBF">
              <w:rPr>
                <w:rFonts w:ascii="Times New Roman" w:hAnsi="Times New Roman"/>
                <w:szCs w:val="28"/>
              </w:rPr>
              <w:t>.09.2021 г. № 1060)</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Отдел архитектуры и градостроительства администрации Увельского муниципального района</w:t>
            </w:r>
          </w:p>
        </w:tc>
      </w:tr>
      <w:tr w:rsidR="00262EBF" w:rsidRPr="00262EBF">
        <w:trPr>
          <w:trHeight w:val="116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17</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«Улучшение условий и охраны труда в Увельском муниципальном районе на 2020-2023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Постановление администрации Увельского муниципального района      от 31.03.2020 г. № 511</w:t>
            </w:r>
          </w:p>
          <w:p w:rsidR="00EF1907" w:rsidRPr="00262EBF" w:rsidRDefault="00EF1907">
            <w:pPr>
              <w:pStyle w:val="aff2"/>
              <w:rPr>
                <w:rFonts w:ascii="Times New Roman" w:hAnsi="Times New Roman"/>
              </w:rPr>
            </w:pPr>
          </w:p>
        </w:tc>
        <w:tc>
          <w:tcPr>
            <w:tcW w:w="2709" w:type="dxa"/>
          </w:tcPr>
          <w:p w:rsidR="00EF1907" w:rsidRPr="00262EBF" w:rsidRDefault="00EF1907">
            <w:pPr>
              <w:pStyle w:val="aff2"/>
              <w:rPr>
                <w:rFonts w:ascii="Times New Roman" w:hAnsi="Times New Roman"/>
              </w:rPr>
            </w:pPr>
            <w:r w:rsidRPr="00262EBF">
              <w:rPr>
                <w:rFonts w:ascii="Times New Roman" w:hAnsi="Times New Roman"/>
              </w:rPr>
              <w:t>Отдел по охране труда</w:t>
            </w:r>
          </w:p>
          <w:p w:rsidR="00EF1907" w:rsidRPr="00262EBF" w:rsidRDefault="00EF1907">
            <w:pPr>
              <w:pStyle w:val="aff2"/>
              <w:rPr>
                <w:rFonts w:ascii="Times New Roman" w:hAnsi="Times New Roman"/>
              </w:rPr>
            </w:pPr>
            <w:r w:rsidRPr="00262EBF">
              <w:rPr>
                <w:rFonts w:ascii="Times New Roman" w:hAnsi="Times New Roman"/>
              </w:rPr>
              <w:t>администрации Увельского муниципального района</w:t>
            </w:r>
          </w:p>
          <w:p w:rsidR="00EF1907" w:rsidRPr="00262EBF" w:rsidRDefault="00EF1907">
            <w:pPr>
              <w:pStyle w:val="aff2"/>
              <w:rPr>
                <w:rFonts w:ascii="Times New Roman" w:hAnsi="Times New Roman"/>
              </w:rPr>
            </w:pPr>
          </w:p>
          <w:p w:rsidR="00EF1907" w:rsidRPr="00262EBF" w:rsidRDefault="00EF1907">
            <w:pPr>
              <w:pStyle w:val="aff2"/>
              <w:rPr>
                <w:rFonts w:ascii="Times New Roman" w:hAnsi="Times New Roman"/>
              </w:rPr>
            </w:pPr>
          </w:p>
        </w:tc>
      </w:tr>
      <w:tr w:rsidR="00262EBF" w:rsidRPr="00262EBF">
        <w:trPr>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18</w:t>
            </w:r>
          </w:p>
        </w:tc>
        <w:tc>
          <w:tcPr>
            <w:tcW w:w="4342" w:type="dxa"/>
          </w:tcPr>
          <w:p w:rsidR="00EF1907" w:rsidRPr="00262EBF" w:rsidRDefault="00EF1907">
            <w:pPr>
              <w:autoSpaceDE w:val="0"/>
              <w:autoSpaceDN w:val="0"/>
              <w:adjustRightInd w:val="0"/>
              <w:jc w:val="center"/>
            </w:pPr>
            <w:r w:rsidRPr="00262EBF">
              <w:t xml:space="preserve">Муниципальная программа «Развитие физической культуры и спорта в Увельском муниципальном районе на </w:t>
            </w:r>
          </w:p>
          <w:p w:rsidR="00EF1907" w:rsidRPr="00262EBF" w:rsidRDefault="00EF1907">
            <w:pPr>
              <w:autoSpaceDE w:val="0"/>
              <w:autoSpaceDN w:val="0"/>
              <w:adjustRightInd w:val="0"/>
              <w:jc w:val="center"/>
            </w:pPr>
            <w:r w:rsidRPr="00262EBF">
              <w:t>2021 - 2025 годы»</w:t>
            </w:r>
          </w:p>
        </w:tc>
        <w:tc>
          <w:tcPr>
            <w:tcW w:w="2932" w:type="dxa"/>
          </w:tcPr>
          <w:p w:rsidR="00EF1907" w:rsidRPr="00262EBF" w:rsidRDefault="00894C45">
            <w:pPr>
              <w:pStyle w:val="aff2"/>
              <w:rPr>
                <w:rFonts w:ascii="Times New Roman" w:hAnsi="Times New Roman"/>
              </w:rPr>
            </w:pPr>
            <w:hyperlink r:id="rId21" w:history="1">
              <w:r w:rsidR="00EF1907" w:rsidRPr="00262EBF">
                <w:rPr>
                  <w:rFonts w:ascii="Times New Roman" w:hAnsi="Times New Roman"/>
                </w:rPr>
                <w:t>Постановление администрации Увельского муниципального района</w:t>
              </w:r>
              <w:r w:rsidR="00EF1907" w:rsidRPr="00262EBF">
                <w:rPr>
                  <w:rStyle w:val="ab"/>
                  <w:rFonts w:ascii="Times New Roman" w:eastAsia="SimSun" w:hAnsi="Times New Roman"/>
                  <w:color w:val="auto"/>
                  <w:u w:val="none"/>
                  <w:shd w:val="clear" w:color="auto" w:fill="FFFFFF"/>
                </w:rPr>
                <w:t xml:space="preserve"> </w:t>
              </w:r>
              <w:r w:rsidR="00EF1907" w:rsidRPr="00262EBF">
                <w:rPr>
                  <w:rFonts w:ascii="Times New Roman" w:hAnsi="Times New Roman"/>
                </w:rPr>
                <w:t xml:space="preserve">от 23.11.2020 г. № 1488                          </w:t>
              </w:r>
            </w:hyperlink>
          </w:p>
        </w:tc>
        <w:tc>
          <w:tcPr>
            <w:tcW w:w="2709" w:type="dxa"/>
          </w:tcPr>
          <w:p w:rsidR="00EF1907" w:rsidRPr="00262EBF" w:rsidRDefault="00EF1907">
            <w:pPr>
              <w:pStyle w:val="aff2"/>
              <w:rPr>
                <w:rFonts w:ascii="Times New Roman" w:hAnsi="Times New Roman"/>
              </w:rPr>
            </w:pPr>
            <w:r w:rsidRPr="00262EBF">
              <w:rPr>
                <w:rFonts w:ascii="Times New Roman" w:hAnsi="Times New Roman"/>
              </w:rPr>
              <w:t>Комитет по физической культуре и спорту Увельского муниципального района</w:t>
            </w:r>
          </w:p>
        </w:tc>
      </w:tr>
      <w:tr w:rsidR="00262EBF" w:rsidRPr="00262EBF">
        <w:trPr>
          <w:trHeight w:val="183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lastRenderedPageBreak/>
              <w:t>19</w:t>
            </w:r>
          </w:p>
        </w:tc>
        <w:tc>
          <w:tcPr>
            <w:tcW w:w="4342" w:type="dxa"/>
          </w:tcPr>
          <w:p w:rsidR="00EF1907" w:rsidRPr="00262EBF" w:rsidRDefault="00EF1907">
            <w:pPr>
              <w:autoSpaceDE w:val="0"/>
              <w:autoSpaceDN w:val="0"/>
              <w:adjustRightInd w:val="0"/>
              <w:jc w:val="center"/>
            </w:pPr>
            <w:r w:rsidRPr="00262EBF">
              <w:t>Муниципальная программа «Обеспечение доступным и комфортным жильем граждан Российской Федерации в Увельском муниципальном районе»</w:t>
            </w:r>
          </w:p>
        </w:tc>
        <w:tc>
          <w:tcPr>
            <w:tcW w:w="2932" w:type="dxa"/>
          </w:tcPr>
          <w:p w:rsidR="00EF1907" w:rsidRPr="00262EBF" w:rsidRDefault="00EF1907">
            <w:pPr>
              <w:autoSpaceDE w:val="0"/>
              <w:autoSpaceDN w:val="0"/>
              <w:adjustRightInd w:val="0"/>
              <w:jc w:val="center"/>
            </w:pPr>
            <w:r w:rsidRPr="00262EBF">
              <w:t xml:space="preserve">Постановление администрации Увельского муниципального района </w:t>
            </w:r>
          </w:p>
          <w:p w:rsidR="00EF1907" w:rsidRPr="00262EBF" w:rsidRDefault="00EF1907">
            <w:pPr>
              <w:autoSpaceDE w:val="0"/>
              <w:autoSpaceDN w:val="0"/>
              <w:adjustRightInd w:val="0"/>
              <w:jc w:val="center"/>
            </w:pPr>
            <w:r w:rsidRPr="00262EBF">
              <w:t>от 20.11.2020 г. № 1482</w:t>
            </w:r>
          </w:p>
        </w:tc>
        <w:tc>
          <w:tcPr>
            <w:tcW w:w="2709" w:type="dxa"/>
          </w:tcPr>
          <w:p w:rsidR="00EF1907" w:rsidRPr="00262EBF" w:rsidRDefault="00894C45">
            <w:pPr>
              <w:jc w:val="center"/>
            </w:pPr>
            <w:hyperlink r:id="rId22" w:history="1">
              <w:r w:rsidR="00EF1907" w:rsidRPr="00262EBF">
                <w:rPr>
                  <w:rStyle w:val="ab"/>
                  <w:color w:val="auto"/>
                  <w:u w:val="none"/>
                </w:rPr>
                <w:t xml:space="preserve">Комитет строительства и инфраструктуры,                 Управление ЖКХ,            Отдел жилищной политики,                  Комитет по земельным отношениям           </w:t>
              </w:r>
            </w:hyperlink>
          </w:p>
        </w:tc>
      </w:tr>
      <w:tr w:rsidR="00262EBF" w:rsidRPr="00262EBF">
        <w:trPr>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20</w:t>
            </w:r>
          </w:p>
        </w:tc>
        <w:tc>
          <w:tcPr>
            <w:tcW w:w="4342" w:type="dxa"/>
          </w:tcPr>
          <w:p w:rsidR="00EF1907" w:rsidRPr="00262EBF" w:rsidRDefault="00EF1907">
            <w:pPr>
              <w:autoSpaceDE w:val="0"/>
              <w:autoSpaceDN w:val="0"/>
              <w:adjustRightInd w:val="0"/>
              <w:jc w:val="center"/>
            </w:pPr>
            <w:r w:rsidRPr="00262EBF">
              <w:t>Муниципальная программа «Строительство (реконструкция), ремонт, капитальный ремонт и содержание автомобильных дорог общего пользования</w:t>
            </w:r>
          </w:p>
          <w:p w:rsidR="00EF1907" w:rsidRPr="00262EBF" w:rsidRDefault="00EF1907">
            <w:pPr>
              <w:autoSpaceDE w:val="0"/>
              <w:autoSpaceDN w:val="0"/>
              <w:adjustRightInd w:val="0"/>
              <w:jc w:val="center"/>
            </w:pPr>
            <w:r w:rsidRPr="00262EBF">
              <w:t>местного значения в Увельском</w:t>
            </w:r>
          </w:p>
          <w:p w:rsidR="00EF1907" w:rsidRPr="00262EBF" w:rsidRDefault="00EF1907">
            <w:pPr>
              <w:pStyle w:val="aff2"/>
            </w:pPr>
            <w:r w:rsidRPr="00262EBF">
              <w:rPr>
                <w:rFonts w:ascii="Times New Roman" w:hAnsi="Times New Roman"/>
              </w:rPr>
              <w:t>муниципальном районе»</w:t>
            </w:r>
          </w:p>
        </w:tc>
        <w:tc>
          <w:tcPr>
            <w:tcW w:w="2932" w:type="dxa"/>
          </w:tcPr>
          <w:p w:rsidR="00EF1907" w:rsidRPr="00262EBF" w:rsidRDefault="00EF1907">
            <w:pPr>
              <w:autoSpaceDE w:val="0"/>
              <w:autoSpaceDN w:val="0"/>
              <w:adjustRightInd w:val="0"/>
              <w:jc w:val="center"/>
            </w:pPr>
            <w:r w:rsidRPr="00262EBF">
              <w:t xml:space="preserve">Постановление администрации Увельского муниципального района </w:t>
            </w:r>
          </w:p>
          <w:p w:rsidR="00EF1907" w:rsidRPr="00262EBF" w:rsidRDefault="00EF1907">
            <w:pPr>
              <w:autoSpaceDE w:val="0"/>
              <w:autoSpaceDN w:val="0"/>
              <w:adjustRightInd w:val="0"/>
              <w:jc w:val="center"/>
            </w:pPr>
            <w:r w:rsidRPr="00262EBF">
              <w:t>от 01.09.2020 г. № 1146</w:t>
            </w:r>
          </w:p>
        </w:tc>
        <w:tc>
          <w:tcPr>
            <w:tcW w:w="2709" w:type="dxa"/>
          </w:tcPr>
          <w:p w:rsidR="00EF1907" w:rsidRPr="00262EBF" w:rsidRDefault="00894C45">
            <w:pPr>
              <w:jc w:val="center"/>
            </w:pPr>
            <w:hyperlink r:id="rId23" w:history="1">
              <w:r w:rsidR="00EF1907" w:rsidRPr="00262EBF">
                <w:rPr>
                  <w:rStyle w:val="ab"/>
                  <w:color w:val="auto"/>
                  <w:u w:val="none"/>
                </w:rPr>
                <w:t xml:space="preserve">Комитет строительства и инфраструктуры    </w:t>
              </w:r>
            </w:hyperlink>
          </w:p>
        </w:tc>
      </w:tr>
      <w:tr w:rsidR="00262EBF" w:rsidRPr="00262EBF">
        <w:trPr>
          <w:trHeight w:val="1338"/>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21</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 xml:space="preserve">Муниципальная программа </w:t>
            </w:r>
            <w:hyperlink r:id="rId24" w:history="1">
              <w:r w:rsidRPr="00262EBF">
                <w:rPr>
                  <w:rFonts w:ascii="Times New Roman" w:hAnsi="Times New Roman"/>
                </w:rPr>
                <w:t xml:space="preserve">«Обеспечение эффективности управления муниципальным имуществом в Увельском муниципальном районе Челябинской области на 2021-2023 годы» </w:t>
              </w:r>
            </w:hyperlink>
          </w:p>
        </w:tc>
        <w:tc>
          <w:tcPr>
            <w:tcW w:w="2932" w:type="dxa"/>
          </w:tcPr>
          <w:p w:rsidR="00EF1907" w:rsidRPr="00262EBF" w:rsidRDefault="00EF1907">
            <w:pPr>
              <w:jc w:val="center"/>
            </w:pPr>
            <w:r w:rsidRPr="00262EBF">
              <w:t xml:space="preserve">Постановление Администрации Увельского муниципального района «Об утверждении муниципальной программы «Обеспечение эффективности управления муниципальным имуществом в Увельском муниципальном районе Челябинской области на 2021-2023 годы» </w:t>
            </w:r>
          </w:p>
          <w:p w:rsidR="00EF1907" w:rsidRPr="00262EBF" w:rsidRDefault="00EF1907">
            <w:pPr>
              <w:jc w:val="center"/>
            </w:pPr>
            <w:r w:rsidRPr="00262EBF">
              <w:t>от 11.01.2021 г. № 11</w:t>
            </w:r>
          </w:p>
          <w:p w:rsidR="00EF1907" w:rsidRPr="00262EBF" w:rsidRDefault="00EF1907">
            <w:pPr>
              <w:pStyle w:val="aff2"/>
              <w:rPr>
                <w:rFonts w:ascii="Times New Roman" w:hAnsi="Times New Roman"/>
              </w:rPr>
            </w:pPr>
          </w:p>
        </w:tc>
        <w:tc>
          <w:tcPr>
            <w:tcW w:w="2709" w:type="dxa"/>
          </w:tcPr>
          <w:p w:rsidR="00EF1907" w:rsidRPr="00262EBF" w:rsidRDefault="00EF1907">
            <w:pPr>
              <w:pStyle w:val="aff2"/>
              <w:rPr>
                <w:rFonts w:ascii="Times New Roman" w:hAnsi="Times New Roman"/>
              </w:rPr>
            </w:pPr>
            <w:r w:rsidRPr="00262EBF">
              <w:rPr>
                <w:rFonts w:ascii="Times New Roman" w:hAnsi="Times New Roman"/>
              </w:rPr>
              <w:t xml:space="preserve">Комитет по управлению имуществом </w:t>
            </w:r>
            <w:r w:rsidRPr="00262EBF">
              <w:rPr>
                <w:rFonts w:ascii="Times New Roman" w:hAnsi="Times New Roman"/>
                <w:shd w:val="clear" w:color="auto" w:fill="FFFFFF"/>
              </w:rPr>
              <w:t>Увельского муниципального района</w:t>
            </w:r>
          </w:p>
        </w:tc>
      </w:tr>
      <w:tr w:rsidR="00262EBF" w:rsidRPr="00262EBF">
        <w:trPr>
          <w:trHeight w:val="1090"/>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22</w:t>
            </w:r>
          </w:p>
        </w:tc>
        <w:tc>
          <w:tcPr>
            <w:tcW w:w="4342" w:type="dxa"/>
          </w:tcPr>
          <w:p w:rsidR="00EF1907" w:rsidRPr="00262EBF" w:rsidRDefault="00EF1907">
            <w:pPr>
              <w:autoSpaceDE w:val="0"/>
              <w:autoSpaceDN w:val="0"/>
              <w:adjustRightInd w:val="0"/>
              <w:jc w:val="center"/>
            </w:pPr>
            <w:r w:rsidRPr="00262EBF">
              <w:t>Муниципальная программа  «Чистая вода» в Увельском муниципальном районе</w:t>
            </w:r>
          </w:p>
        </w:tc>
        <w:tc>
          <w:tcPr>
            <w:tcW w:w="2932" w:type="dxa"/>
          </w:tcPr>
          <w:p w:rsidR="00EF1907" w:rsidRPr="00262EBF" w:rsidRDefault="00EF1907">
            <w:pPr>
              <w:autoSpaceDE w:val="0"/>
              <w:autoSpaceDN w:val="0"/>
              <w:adjustRightInd w:val="0"/>
              <w:jc w:val="center"/>
            </w:pPr>
            <w:r w:rsidRPr="00262EBF">
              <w:t xml:space="preserve">Постановление администрации Увельского муниципального района </w:t>
            </w:r>
          </w:p>
          <w:p w:rsidR="00EF1907" w:rsidRPr="00262EBF" w:rsidRDefault="00EF1907">
            <w:pPr>
              <w:autoSpaceDE w:val="0"/>
              <w:autoSpaceDN w:val="0"/>
              <w:adjustRightInd w:val="0"/>
              <w:jc w:val="center"/>
            </w:pPr>
            <w:r w:rsidRPr="00262EBF">
              <w:t>от 23.11.2020 г. № 1485</w:t>
            </w:r>
          </w:p>
        </w:tc>
        <w:tc>
          <w:tcPr>
            <w:tcW w:w="2709" w:type="dxa"/>
          </w:tcPr>
          <w:p w:rsidR="00EF1907" w:rsidRPr="00262EBF" w:rsidRDefault="00894C45">
            <w:pPr>
              <w:jc w:val="center"/>
            </w:pPr>
            <w:hyperlink r:id="rId25" w:history="1">
              <w:r w:rsidR="00EF1907" w:rsidRPr="00262EBF">
                <w:rPr>
                  <w:rStyle w:val="ab"/>
                  <w:color w:val="auto"/>
                  <w:u w:val="none"/>
                </w:rPr>
                <w:t xml:space="preserve">Комитет строительства и инфраструктуры Увельского муниципального района    </w:t>
              </w:r>
            </w:hyperlink>
          </w:p>
        </w:tc>
      </w:tr>
      <w:tr w:rsidR="00262EBF" w:rsidRPr="00262EBF">
        <w:trPr>
          <w:trHeight w:val="41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23</w:t>
            </w:r>
          </w:p>
        </w:tc>
        <w:tc>
          <w:tcPr>
            <w:tcW w:w="4342" w:type="dxa"/>
          </w:tcPr>
          <w:p w:rsidR="00EF1907" w:rsidRPr="00262EBF" w:rsidRDefault="00EF1907">
            <w:pPr>
              <w:autoSpaceDE w:val="0"/>
              <w:autoSpaceDN w:val="0"/>
              <w:adjustRightInd w:val="0"/>
              <w:jc w:val="center"/>
            </w:pPr>
            <w:r w:rsidRPr="00262EBF">
              <w:t>Муниципальная программа «Обеспечение мероприятий в сфере переданных полномочий Увельского муниципального района в сельские поселения на 2021-2025 годы»</w:t>
            </w:r>
          </w:p>
        </w:tc>
        <w:tc>
          <w:tcPr>
            <w:tcW w:w="2932" w:type="dxa"/>
          </w:tcPr>
          <w:p w:rsidR="00EF1907" w:rsidRPr="00262EBF" w:rsidRDefault="00EF1907">
            <w:pPr>
              <w:autoSpaceDE w:val="0"/>
              <w:autoSpaceDN w:val="0"/>
              <w:adjustRightInd w:val="0"/>
              <w:jc w:val="center"/>
            </w:pPr>
            <w:r w:rsidRPr="00262EBF">
              <w:t xml:space="preserve">Постановление администрации Увельского муниципального района </w:t>
            </w:r>
          </w:p>
          <w:p w:rsidR="00EF1907" w:rsidRPr="00262EBF" w:rsidRDefault="00EF1907">
            <w:pPr>
              <w:autoSpaceDE w:val="0"/>
              <w:autoSpaceDN w:val="0"/>
              <w:adjustRightInd w:val="0"/>
              <w:jc w:val="center"/>
            </w:pPr>
            <w:r w:rsidRPr="00262EBF">
              <w:t>от 30.12.2020 г. № 1686</w:t>
            </w:r>
          </w:p>
        </w:tc>
        <w:tc>
          <w:tcPr>
            <w:tcW w:w="2709" w:type="dxa"/>
          </w:tcPr>
          <w:p w:rsidR="00EF1907" w:rsidRPr="00262EBF" w:rsidRDefault="00EF1907">
            <w:pPr>
              <w:jc w:val="center"/>
            </w:pPr>
            <w:r w:rsidRPr="00262EBF">
              <w:t>Управление ЖКХ Увельского муниципального района</w:t>
            </w:r>
          </w:p>
        </w:tc>
      </w:tr>
      <w:tr w:rsidR="00262EBF" w:rsidRPr="00262EBF">
        <w:trPr>
          <w:trHeight w:val="41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24</w:t>
            </w:r>
          </w:p>
        </w:tc>
        <w:tc>
          <w:tcPr>
            <w:tcW w:w="4342" w:type="dxa"/>
          </w:tcPr>
          <w:p w:rsidR="00EF1907" w:rsidRPr="00262EBF" w:rsidRDefault="00EF1907">
            <w:pPr>
              <w:autoSpaceDE w:val="0"/>
              <w:autoSpaceDN w:val="0"/>
              <w:adjustRightInd w:val="0"/>
              <w:jc w:val="center"/>
            </w:pPr>
            <w:r w:rsidRPr="00262EBF">
              <w:t>Муниципальная программа «Развитие общественного транспорта Увельского муниципального района» на 2020-2024 годы</w:t>
            </w:r>
          </w:p>
        </w:tc>
        <w:tc>
          <w:tcPr>
            <w:tcW w:w="2932" w:type="dxa"/>
          </w:tcPr>
          <w:p w:rsidR="00EF1907" w:rsidRPr="00262EBF" w:rsidRDefault="00EF1907">
            <w:pPr>
              <w:autoSpaceDE w:val="0"/>
              <w:autoSpaceDN w:val="0"/>
              <w:adjustRightInd w:val="0"/>
              <w:jc w:val="center"/>
            </w:pPr>
            <w:r w:rsidRPr="00262EBF">
              <w:t>Постановление  Администрации  Увельского муниципального района</w:t>
            </w:r>
          </w:p>
          <w:p w:rsidR="00EF1907" w:rsidRPr="00262EBF" w:rsidRDefault="00EF1907">
            <w:pPr>
              <w:autoSpaceDE w:val="0"/>
              <w:autoSpaceDN w:val="0"/>
              <w:adjustRightInd w:val="0"/>
              <w:jc w:val="center"/>
            </w:pPr>
            <w:r w:rsidRPr="00262EBF">
              <w:t xml:space="preserve">от 16.08.2019 г. № 1145 </w:t>
            </w:r>
          </w:p>
          <w:p w:rsidR="00EF1907" w:rsidRPr="00262EBF" w:rsidRDefault="00EF1907">
            <w:pPr>
              <w:autoSpaceDE w:val="0"/>
              <w:autoSpaceDN w:val="0"/>
              <w:adjustRightInd w:val="0"/>
              <w:jc w:val="center"/>
            </w:pPr>
            <w:r w:rsidRPr="00262EBF">
              <w:t xml:space="preserve">(в ред. от 14.10.2021 г. </w:t>
            </w:r>
          </w:p>
          <w:p w:rsidR="00EF1907" w:rsidRPr="00262EBF" w:rsidRDefault="00EF1907">
            <w:pPr>
              <w:autoSpaceDE w:val="0"/>
              <w:autoSpaceDN w:val="0"/>
              <w:adjustRightInd w:val="0"/>
              <w:jc w:val="center"/>
            </w:pPr>
            <w:r w:rsidRPr="00262EBF">
              <w:t>№ 1158, от 20.12.2021 г. №1433)</w:t>
            </w:r>
          </w:p>
        </w:tc>
        <w:tc>
          <w:tcPr>
            <w:tcW w:w="2709" w:type="dxa"/>
          </w:tcPr>
          <w:p w:rsidR="00EF1907" w:rsidRPr="00262EBF" w:rsidRDefault="00EF1907">
            <w:pPr>
              <w:pStyle w:val="aff2"/>
              <w:rPr>
                <w:rFonts w:ascii="Times New Roman" w:hAnsi="Times New Roman"/>
                <w:shd w:val="clear" w:color="auto" w:fill="FFFFFF"/>
              </w:rPr>
            </w:pPr>
            <w:r w:rsidRPr="00262EBF">
              <w:rPr>
                <w:rFonts w:ascii="Times New Roman" w:hAnsi="Times New Roman"/>
              </w:rPr>
              <w:t xml:space="preserve">Комитет по экономике администрации </w:t>
            </w:r>
            <w:r w:rsidRPr="00262EBF">
              <w:rPr>
                <w:rFonts w:ascii="Times New Roman" w:hAnsi="Times New Roman"/>
                <w:shd w:val="clear" w:color="auto" w:fill="FFFFFF"/>
              </w:rPr>
              <w:t xml:space="preserve">Увельского муниципального района, </w:t>
            </w:r>
            <w:r w:rsidRPr="00262EBF">
              <w:rPr>
                <w:rFonts w:ascii="Times New Roman" w:hAnsi="Times New Roman"/>
              </w:rPr>
              <w:t xml:space="preserve">Комитет по управлению имуществом </w:t>
            </w:r>
            <w:r w:rsidRPr="00262EBF">
              <w:rPr>
                <w:rFonts w:ascii="Times New Roman" w:hAnsi="Times New Roman"/>
                <w:shd w:val="clear" w:color="auto" w:fill="FFFFFF"/>
              </w:rPr>
              <w:t>Увельского муниципального района</w:t>
            </w:r>
          </w:p>
        </w:tc>
      </w:tr>
      <w:tr w:rsidR="00262EBF" w:rsidRPr="00262EBF">
        <w:trPr>
          <w:trHeight w:val="41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lastRenderedPageBreak/>
              <w:t>25</w:t>
            </w:r>
          </w:p>
        </w:tc>
        <w:tc>
          <w:tcPr>
            <w:tcW w:w="4342" w:type="dxa"/>
          </w:tcPr>
          <w:p w:rsidR="00EF1907" w:rsidRPr="00262EBF" w:rsidRDefault="00EF1907">
            <w:pPr>
              <w:autoSpaceDE w:val="0"/>
              <w:autoSpaceDN w:val="0"/>
              <w:adjustRightInd w:val="0"/>
              <w:jc w:val="center"/>
            </w:pPr>
            <w:r w:rsidRPr="00262EBF">
              <w:t>Муниципальная программа «Развитие сельского хозяйства в Увельском муниципальном районе Челябинской области на 2022-2026 годы»</w:t>
            </w:r>
          </w:p>
          <w:p w:rsidR="00EF1907" w:rsidRPr="00262EBF" w:rsidRDefault="00EF1907">
            <w:pPr>
              <w:autoSpaceDE w:val="0"/>
              <w:autoSpaceDN w:val="0"/>
              <w:adjustRightInd w:val="0"/>
              <w:jc w:val="center"/>
            </w:pPr>
          </w:p>
        </w:tc>
        <w:tc>
          <w:tcPr>
            <w:tcW w:w="2932" w:type="dxa"/>
          </w:tcPr>
          <w:p w:rsidR="00EF1907" w:rsidRPr="00262EBF" w:rsidRDefault="00517893">
            <w:pPr>
              <w:autoSpaceDE w:val="0"/>
              <w:autoSpaceDN w:val="0"/>
              <w:adjustRightInd w:val="0"/>
              <w:jc w:val="center"/>
            </w:pPr>
            <w:r>
              <w:t xml:space="preserve">Постановление </w:t>
            </w:r>
            <w:r w:rsidR="00EF1907" w:rsidRPr="00262EBF">
              <w:t>Администрации  Увельского муниципального района</w:t>
            </w:r>
          </w:p>
          <w:p w:rsidR="00EF1907" w:rsidRPr="00262EBF" w:rsidRDefault="00EF1907">
            <w:pPr>
              <w:autoSpaceDE w:val="0"/>
              <w:autoSpaceDN w:val="0"/>
              <w:adjustRightInd w:val="0"/>
              <w:jc w:val="center"/>
            </w:pPr>
            <w:r w:rsidRPr="00262EBF">
              <w:t>от 20.06.2019 № 834</w:t>
            </w:r>
          </w:p>
          <w:p w:rsidR="00EF1907" w:rsidRPr="00262EBF" w:rsidRDefault="00EF1907">
            <w:pPr>
              <w:autoSpaceDE w:val="0"/>
              <w:autoSpaceDN w:val="0"/>
              <w:adjustRightInd w:val="0"/>
              <w:jc w:val="center"/>
            </w:pPr>
            <w:r w:rsidRPr="00262EBF">
              <w:t>(в ред.от 31.01.2022 г. № 99)</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Управление сельского хозяйства и продовольствия администрации Увельского муниципального района</w:t>
            </w:r>
          </w:p>
          <w:p w:rsidR="00EF1907" w:rsidRPr="00262EBF" w:rsidRDefault="00EF1907">
            <w:pPr>
              <w:pStyle w:val="aff2"/>
              <w:rPr>
                <w:rFonts w:ascii="Times New Roman" w:hAnsi="Times New Roman"/>
              </w:rPr>
            </w:pPr>
          </w:p>
          <w:p w:rsidR="00EF1907" w:rsidRPr="00262EBF" w:rsidRDefault="00EF1907">
            <w:pPr>
              <w:pStyle w:val="aff2"/>
              <w:rPr>
                <w:rFonts w:ascii="Times New Roman" w:hAnsi="Times New Roman"/>
              </w:rPr>
            </w:pPr>
          </w:p>
        </w:tc>
      </w:tr>
      <w:tr w:rsidR="00262EBF" w:rsidRPr="00262EBF">
        <w:trPr>
          <w:trHeight w:val="41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26</w:t>
            </w:r>
          </w:p>
        </w:tc>
        <w:tc>
          <w:tcPr>
            <w:tcW w:w="4342" w:type="dxa"/>
          </w:tcPr>
          <w:p w:rsidR="00EF1907" w:rsidRPr="00262EBF" w:rsidRDefault="00EF1907">
            <w:pPr>
              <w:autoSpaceDE w:val="0"/>
              <w:autoSpaceDN w:val="0"/>
              <w:adjustRightInd w:val="0"/>
              <w:jc w:val="center"/>
            </w:pPr>
            <w:r w:rsidRPr="00262EBF">
              <w:t>Муниципальная программа «Улучшение экологической обстановки в Увельском муниципальном районе 2022-2023 годы»</w:t>
            </w:r>
          </w:p>
        </w:tc>
        <w:tc>
          <w:tcPr>
            <w:tcW w:w="2932" w:type="dxa"/>
          </w:tcPr>
          <w:p w:rsidR="00EF1907" w:rsidRPr="00262EBF" w:rsidRDefault="00517893">
            <w:pPr>
              <w:autoSpaceDE w:val="0"/>
              <w:autoSpaceDN w:val="0"/>
              <w:adjustRightInd w:val="0"/>
              <w:jc w:val="center"/>
            </w:pPr>
            <w:r>
              <w:t xml:space="preserve">Постановление </w:t>
            </w:r>
            <w:r w:rsidR="00EF1907" w:rsidRPr="00262EBF">
              <w:t>Администрации  Увельского муниципального района</w:t>
            </w:r>
          </w:p>
          <w:p w:rsidR="00EF1907" w:rsidRPr="00262EBF" w:rsidRDefault="00EF1907">
            <w:pPr>
              <w:autoSpaceDE w:val="0"/>
              <w:autoSpaceDN w:val="0"/>
              <w:adjustRightInd w:val="0"/>
              <w:jc w:val="center"/>
            </w:pPr>
            <w:r w:rsidRPr="00262EBF">
              <w:t>от 12.01.2022г. № 16</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Отдел экологии администрации Увельского муниципального района</w:t>
            </w:r>
          </w:p>
        </w:tc>
      </w:tr>
      <w:tr w:rsidR="00262EBF" w:rsidRPr="00262EBF">
        <w:trPr>
          <w:trHeight w:val="41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27</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«Реализация Стратегий государственной национальной политики и противодействия экстремизму в Увельском муниципальном районе на 2021-2025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 xml:space="preserve">Постановление Администрации Увельского муниципального района </w:t>
            </w:r>
          </w:p>
          <w:p w:rsidR="00EF1907" w:rsidRPr="00262EBF" w:rsidRDefault="00EF1907">
            <w:pPr>
              <w:pStyle w:val="aff2"/>
              <w:rPr>
                <w:rFonts w:ascii="Times New Roman" w:hAnsi="Times New Roman"/>
              </w:rPr>
            </w:pPr>
            <w:r w:rsidRPr="00262EBF">
              <w:rPr>
                <w:rFonts w:ascii="Times New Roman" w:hAnsi="Times New Roman"/>
              </w:rPr>
              <w:t>от 09.12.2020 г. № 1563</w:t>
            </w:r>
          </w:p>
          <w:p w:rsidR="00EF1907" w:rsidRPr="00262EBF" w:rsidRDefault="00EF1907">
            <w:pPr>
              <w:pStyle w:val="aff2"/>
              <w:rPr>
                <w:rFonts w:ascii="Times New Roman" w:hAnsi="Times New Roman"/>
              </w:rPr>
            </w:pPr>
            <w:r w:rsidRPr="00262EBF">
              <w:rPr>
                <w:rFonts w:ascii="Times New Roman" w:hAnsi="Times New Roman"/>
              </w:rPr>
              <w:t>Постановление Администрации Увельского муниципального района</w:t>
            </w:r>
          </w:p>
          <w:p w:rsidR="00EF1907" w:rsidRPr="00262EBF" w:rsidRDefault="00EF1907">
            <w:pPr>
              <w:pStyle w:val="aff2"/>
              <w:rPr>
                <w:rFonts w:ascii="Times New Roman" w:hAnsi="Times New Roman"/>
              </w:rPr>
            </w:pPr>
            <w:r w:rsidRPr="00262EBF">
              <w:rPr>
                <w:rFonts w:ascii="Times New Roman" w:hAnsi="Times New Roman"/>
              </w:rPr>
              <w:t xml:space="preserve"> от 24.12.2021 г. № 1460</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Отдел по взаимодействию с правоохранительными органами администрации Увельского муниципального района</w:t>
            </w:r>
          </w:p>
        </w:tc>
      </w:tr>
      <w:tr w:rsidR="00262EBF" w:rsidRPr="00262EBF">
        <w:trPr>
          <w:trHeight w:val="41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28</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«Переселение в 2019-2025 годах граждан из аварийного жилищного фонда в Увельском муниципальном районе»</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 xml:space="preserve">Постановление администрации Увельского муниципального района от 27.06.2019 г. № 877, в ред. от 22.04.2020 г. № 606, </w:t>
            </w:r>
          </w:p>
          <w:p w:rsidR="00EF1907" w:rsidRPr="00262EBF" w:rsidRDefault="00EF1907">
            <w:pPr>
              <w:pStyle w:val="aff2"/>
              <w:rPr>
                <w:rFonts w:ascii="Times New Roman" w:hAnsi="Times New Roman"/>
              </w:rPr>
            </w:pPr>
            <w:r w:rsidRPr="00262EBF">
              <w:rPr>
                <w:rFonts w:ascii="Times New Roman" w:hAnsi="Times New Roman"/>
              </w:rPr>
              <w:t>от 19.11.2020 г. № 1472</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Отдел жилищной политики администрации Увельского муниципального района</w:t>
            </w:r>
          </w:p>
        </w:tc>
      </w:tr>
      <w:tr w:rsidR="00262EBF" w:rsidRPr="00262EBF">
        <w:trPr>
          <w:trHeight w:val="41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29</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«Укрепление общественного здоровья на территории Увельского муниципального района на 2022 -2024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Постановление администрации Увельского муниципального района от 27.12.2021 г. № 1470</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Администрация Увельского муниципального района</w:t>
            </w:r>
          </w:p>
        </w:tc>
      </w:tr>
    </w:tbl>
    <w:p w:rsidR="00F25F35" w:rsidRPr="00F25F35" w:rsidRDefault="00F25F35" w:rsidP="00F25F35">
      <w:pPr>
        <w:widowControl w:val="0"/>
        <w:autoSpaceDE w:val="0"/>
        <w:autoSpaceDN w:val="0"/>
        <w:spacing w:before="3"/>
        <w:rPr>
          <w:rFonts w:eastAsia="Times New Roman"/>
          <w:b/>
          <w:kern w:val="0"/>
          <w:sz w:val="2"/>
          <w:szCs w:val="28"/>
        </w:rPr>
      </w:pPr>
    </w:p>
    <w:p w:rsidR="00F25F35" w:rsidRPr="00F25F35" w:rsidRDefault="00F25F35" w:rsidP="00F25F35">
      <w:pPr>
        <w:widowControl w:val="0"/>
        <w:autoSpaceDE w:val="0"/>
        <w:autoSpaceDN w:val="0"/>
        <w:spacing w:before="3"/>
        <w:rPr>
          <w:rFonts w:eastAsia="Times New Roman"/>
          <w:b/>
          <w:kern w:val="0"/>
          <w:sz w:val="2"/>
          <w:szCs w:val="28"/>
        </w:rPr>
      </w:pPr>
    </w:p>
    <w:p w:rsidR="00F25F35" w:rsidRPr="00F25F35" w:rsidRDefault="00F25F35" w:rsidP="00F25F35">
      <w:pPr>
        <w:widowControl w:val="0"/>
        <w:autoSpaceDE w:val="0"/>
        <w:autoSpaceDN w:val="0"/>
        <w:spacing w:before="3"/>
        <w:rPr>
          <w:rFonts w:eastAsia="Times New Roman"/>
          <w:b/>
          <w:kern w:val="0"/>
          <w:sz w:val="2"/>
          <w:szCs w:val="28"/>
        </w:rPr>
      </w:pPr>
    </w:p>
    <w:p w:rsidR="00F25F35" w:rsidRPr="00F25F35" w:rsidRDefault="00F25F35" w:rsidP="00F25F35">
      <w:pPr>
        <w:widowControl w:val="0"/>
        <w:autoSpaceDE w:val="0"/>
        <w:autoSpaceDN w:val="0"/>
        <w:spacing w:before="3"/>
        <w:rPr>
          <w:rFonts w:eastAsia="Times New Roman"/>
          <w:b/>
          <w:kern w:val="0"/>
          <w:sz w:val="2"/>
          <w:szCs w:val="28"/>
        </w:rPr>
      </w:pPr>
    </w:p>
    <w:p w:rsidR="00EF1907" w:rsidRDefault="00EF1907">
      <w:pPr>
        <w:rPr>
          <w:rFonts w:eastAsia="Times New Roman"/>
          <w:szCs w:val="28"/>
        </w:rPr>
        <w:sectPr w:rsidR="00EF1907" w:rsidSect="00EF1907">
          <w:pgSz w:w="11906" w:h="16838"/>
          <w:pgMar w:top="1134" w:right="567" w:bottom="1134" w:left="1134" w:header="709" w:footer="709" w:gutter="0"/>
          <w:cols w:space="708"/>
          <w:docGrid w:linePitch="360"/>
        </w:sectPr>
      </w:pPr>
    </w:p>
    <w:p w:rsidR="00D17FA5" w:rsidRPr="00517893" w:rsidRDefault="00091ACF" w:rsidP="00517893">
      <w:pPr>
        <w:tabs>
          <w:tab w:val="left" w:pos="-1701"/>
        </w:tabs>
        <w:spacing w:after="120"/>
        <w:ind w:firstLine="709"/>
        <w:outlineLvl w:val="1"/>
        <w:rPr>
          <w:rFonts w:eastAsia="Times New Roman"/>
          <w:kern w:val="0"/>
          <w:sz w:val="28"/>
          <w:szCs w:val="26"/>
          <w:lang w:eastAsia="ru-RU"/>
        </w:rPr>
      </w:pPr>
      <w:bookmarkStart w:id="207" w:name="_Ref125983415"/>
      <w:bookmarkStart w:id="208" w:name="_Ref125985051"/>
      <w:bookmarkStart w:id="209" w:name="_Toc168386548"/>
      <w:r w:rsidRPr="00A50663">
        <w:rPr>
          <w:rFonts w:eastAsia="Times New Roman"/>
          <w:kern w:val="0"/>
          <w:sz w:val="28"/>
          <w:szCs w:val="26"/>
          <w:lang w:eastAsia="ru-RU"/>
        </w:rPr>
        <w:lastRenderedPageBreak/>
        <w:t>Прило</w:t>
      </w:r>
      <w:r w:rsidR="00997F6B">
        <w:rPr>
          <w:rFonts w:eastAsia="Times New Roman"/>
          <w:kern w:val="0"/>
          <w:sz w:val="28"/>
          <w:szCs w:val="26"/>
          <w:lang w:eastAsia="ru-RU"/>
        </w:rPr>
        <w:t>жение №</w:t>
      </w:r>
      <w:bookmarkEnd w:id="207"/>
      <w:r w:rsidR="00B079E6" w:rsidRPr="00997F6B">
        <w:rPr>
          <w:sz w:val="28"/>
        </w:rPr>
        <w:fldChar w:fldCharType="begin"/>
      </w:r>
      <w:r w:rsidR="00B079E6" w:rsidRPr="00997F6B">
        <w:rPr>
          <w:sz w:val="28"/>
        </w:rPr>
        <w:instrText xml:space="preserve"> SEQ Приложение \* ARABIC </w:instrText>
      </w:r>
      <w:r w:rsidR="00B079E6" w:rsidRPr="00997F6B">
        <w:rPr>
          <w:sz w:val="28"/>
        </w:rPr>
        <w:fldChar w:fldCharType="separate"/>
      </w:r>
      <w:r w:rsidR="00A5794D">
        <w:rPr>
          <w:noProof/>
          <w:sz w:val="28"/>
        </w:rPr>
        <w:t>2</w:t>
      </w:r>
      <w:r w:rsidR="00B079E6" w:rsidRPr="00997F6B">
        <w:rPr>
          <w:sz w:val="28"/>
        </w:rPr>
        <w:fldChar w:fldCharType="end"/>
      </w:r>
      <w:bookmarkEnd w:id="208"/>
      <w:r w:rsidR="000504B0">
        <w:rPr>
          <w:rFonts w:eastAsia="Times New Roman"/>
          <w:kern w:val="0"/>
          <w:sz w:val="28"/>
          <w:szCs w:val="26"/>
          <w:lang w:eastAsia="ru-RU"/>
        </w:rPr>
        <w:t xml:space="preserve">. </w:t>
      </w:r>
      <w:r w:rsidR="00BA4D12" w:rsidRPr="00BA4D12">
        <w:rPr>
          <w:sz w:val="28"/>
        </w:rPr>
        <w:t>Перечень объектов культурного наследия, включенных в единый государственный реестр объектов культурного наследия (памятников</w:t>
      </w:r>
      <w:r w:rsidR="00BA4D12" w:rsidRPr="00BA4D12">
        <w:rPr>
          <w:spacing w:val="1"/>
          <w:sz w:val="28"/>
        </w:rPr>
        <w:t xml:space="preserve"> </w:t>
      </w:r>
      <w:r w:rsidR="00BA4D12" w:rsidRPr="00BA4D12">
        <w:rPr>
          <w:sz w:val="28"/>
        </w:rPr>
        <w:t>истории</w:t>
      </w:r>
      <w:r w:rsidR="00BA4D12" w:rsidRPr="00BA4D12">
        <w:rPr>
          <w:spacing w:val="1"/>
          <w:sz w:val="28"/>
        </w:rPr>
        <w:t xml:space="preserve"> </w:t>
      </w:r>
      <w:r w:rsidR="00BA4D12" w:rsidRPr="00BA4D12">
        <w:rPr>
          <w:sz w:val="28"/>
        </w:rPr>
        <w:t>и</w:t>
      </w:r>
      <w:r w:rsidR="00BA4D12" w:rsidRPr="00BA4D12">
        <w:rPr>
          <w:spacing w:val="1"/>
          <w:sz w:val="28"/>
        </w:rPr>
        <w:t xml:space="preserve"> </w:t>
      </w:r>
      <w:r w:rsidR="00BA4D12" w:rsidRPr="00BA4D12">
        <w:rPr>
          <w:sz w:val="28"/>
        </w:rPr>
        <w:t>культуры)</w:t>
      </w:r>
      <w:r w:rsidR="00BA4D12" w:rsidRPr="00BA4D12">
        <w:rPr>
          <w:spacing w:val="1"/>
          <w:sz w:val="28"/>
        </w:rPr>
        <w:t xml:space="preserve"> </w:t>
      </w:r>
      <w:r w:rsidR="00BA4D12" w:rsidRPr="00BA4D12">
        <w:rPr>
          <w:sz w:val="28"/>
        </w:rPr>
        <w:t>народов</w:t>
      </w:r>
      <w:r w:rsidR="00BA4D12" w:rsidRPr="00BA4D12">
        <w:rPr>
          <w:spacing w:val="1"/>
          <w:sz w:val="28"/>
        </w:rPr>
        <w:t xml:space="preserve"> </w:t>
      </w:r>
      <w:r w:rsidR="00BA4D12" w:rsidRPr="00BA4D12">
        <w:rPr>
          <w:sz w:val="28"/>
        </w:rPr>
        <w:t>Российской</w:t>
      </w:r>
      <w:r w:rsidR="00BA4D12" w:rsidRPr="00BA4D12">
        <w:rPr>
          <w:spacing w:val="1"/>
          <w:sz w:val="28"/>
        </w:rPr>
        <w:t xml:space="preserve"> </w:t>
      </w:r>
      <w:r w:rsidR="00BA4D12" w:rsidRPr="00BA4D12">
        <w:rPr>
          <w:sz w:val="28"/>
        </w:rPr>
        <w:t>Федерации,</w:t>
      </w:r>
      <w:r w:rsidR="00BA4D12" w:rsidRPr="00BA4D12">
        <w:rPr>
          <w:spacing w:val="1"/>
          <w:sz w:val="28"/>
        </w:rPr>
        <w:t xml:space="preserve"> </w:t>
      </w:r>
      <w:r w:rsidR="00BA4D12" w:rsidRPr="00BA4D12">
        <w:rPr>
          <w:sz w:val="28"/>
        </w:rPr>
        <w:t>расположенных на территории</w:t>
      </w:r>
      <w:r w:rsidR="00BA4D12" w:rsidRPr="00BA4D12">
        <w:rPr>
          <w:spacing w:val="1"/>
          <w:sz w:val="28"/>
        </w:rPr>
        <w:t xml:space="preserve"> </w:t>
      </w:r>
      <w:r w:rsidR="00BA4D12">
        <w:rPr>
          <w:spacing w:val="1"/>
          <w:sz w:val="28"/>
        </w:rPr>
        <w:t xml:space="preserve">Кичигинского сельского поселения </w:t>
      </w:r>
      <w:r w:rsidR="00BA4D12" w:rsidRPr="00BA4D12">
        <w:rPr>
          <w:sz w:val="28"/>
        </w:rPr>
        <w:t>Увельского</w:t>
      </w:r>
      <w:r w:rsidR="00BA4D12" w:rsidRPr="00BA4D12">
        <w:rPr>
          <w:spacing w:val="1"/>
          <w:sz w:val="28"/>
        </w:rPr>
        <w:t xml:space="preserve"> </w:t>
      </w:r>
      <w:r w:rsidR="00BA4D12" w:rsidRPr="00BA4D12">
        <w:rPr>
          <w:sz w:val="28"/>
        </w:rPr>
        <w:t>муниципального</w:t>
      </w:r>
      <w:r w:rsidR="00BA4D12" w:rsidRPr="00BA4D12">
        <w:rPr>
          <w:spacing w:val="1"/>
          <w:sz w:val="28"/>
        </w:rPr>
        <w:t xml:space="preserve"> </w:t>
      </w:r>
      <w:r w:rsidR="00BA4D12" w:rsidRPr="00BA4D12">
        <w:rPr>
          <w:sz w:val="28"/>
        </w:rPr>
        <w:t>района</w:t>
      </w:r>
      <w:bookmarkEnd w:id="209"/>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67"/>
        <w:gridCol w:w="1329"/>
        <w:gridCol w:w="2327"/>
        <w:gridCol w:w="1338"/>
        <w:gridCol w:w="1946"/>
        <w:gridCol w:w="1602"/>
        <w:gridCol w:w="2859"/>
        <w:gridCol w:w="2492"/>
      </w:tblGrid>
      <w:tr w:rsidR="00174968" w:rsidRPr="00174968" w:rsidTr="00305A17">
        <w:trPr>
          <w:trHeight w:val="1655"/>
          <w:jc w:val="center"/>
        </w:trPr>
        <w:tc>
          <w:tcPr>
            <w:tcW w:w="667"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w:t>
            </w:r>
            <w:r w:rsidRPr="00174968">
              <w:rPr>
                <w:rFonts w:eastAsia="Times New Roman"/>
                <w:spacing w:val="-57"/>
                <w:kern w:val="0"/>
                <w:szCs w:val="22"/>
              </w:rPr>
              <w:t xml:space="preserve"> </w:t>
            </w:r>
            <w:r w:rsidRPr="00174968">
              <w:rPr>
                <w:rFonts w:eastAsia="Times New Roman"/>
                <w:kern w:val="0"/>
                <w:szCs w:val="22"/>
              </w:rPr>
              <w:t>п/п</w:t>
            </w:r>
          </w:p>
        </w:tc>
        <w:tc>
          <w:tcPr>
            <w:tcW w:w="1329"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Регистраци</w:t>
            </w:r>
            <w:r w:rsidRPr="00174968">
              <w:rPr>
                <w:rFonts w:eastAsia="Times New Roman"/>
                <w:spacing w:val="-57"/>
                <w:kern w:val="0"/>
                <w:szCs w:val="22"/>
              </w:rPr>
              <w:t xml:space="preserve"> </w:t>
            </w:r>
            <w:r w:rsidRPr="00174968">
              <w:rPr>
                <w:rFonts w:eastAsia="Times New Roman"/>
                <w:kern w:val="0"/>
                <w:szCs w:val="22"/>
              </w:rPr>
              <w:t>онный</w:t>
            </w:r>
            <w:r w:rsidRPr="00174968">
              <w:rPr>
                <w:rFonts w:eastAsia="Times New Roman"/>
                <w:spacing w:val="1"/>
                <w:kern w:val="0"/>
                <w:szCs w:val="22"/>
              </w:rPr>
              <w:t xml:space="preserve"> </w:t>
            </w:r>
            <w:r w:rsidRPr="00174968">
              <w:rPr>
                <w:rFonts w:eastAsia="Times New Roman"/>
                <w:kern w:val="0"/>
                <w:szCs w:val="22"/>
              </w:rPr>
              <w:t>номер</w:t>
            </w:r>
            <w:r w:rsidRPr="00174968">
              <w:rPr>
                <w:rFonts w:eastAsia="Times New Roman"/>
                <w:spacing w:val="2"/>
                <w:kern w:val="0"/>
                <w:szCs w:val="22"/>
              </w:rPr>
              <w:t xml:space="preserve"> </w:t>
            </w:r>
            <w:r w:rsidRPr="00174968">
              <w:rPr>
                <w:rFonts w:eastAsia="Times New Roman"/>
                <w:kern w:val="0"/>
                <w:szCs w:val="22"/>
              </w:rPr>
              <w:t>в</w:t>
            </w:r>
            <w:r w:rsidRPr="00174968">
              <w:rPr>
                <w:rFonts w:eastAsia="Times New Roman"/>
                <w:spacing w:val="1"/>
                <w:kern w:val="0"/>
                <w:szCs w:val="22"/>
              </w:rPr>
              <w:t xml:space="preserve"> </w:t>
            </w:r>
            <w:r w:rsidRPr="00174968">
              <w:rPr>
                <w:rFonts w:eastAsia="Times New Roman"/>
                <w:kern w:val="0"/>
                <w:szCs w:val="22"/>
              </w:rPr>
              <w:t>ЕГРОКН</w:t>
            </w:r>
          </w:p>
        </w:tc>
        <w:tc>
          <w:tcPr>
            <w:tcW w:w="2327"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Наименование</w:t>
            </w:r>
            <w:r w:rsidRPr="00174968">
              <w:rPr>
                <w:rFonts w:eastAsia="Times New Roman"/>
                <w:spacing w:val="1"/>
                <w:kern w:val="0"/>
                <w:szCs w:val="22"/>
              </w:rPr>
              <w:t xml:space="preserve"> </w:t>
            </w:r>
            <w:r w:rsidRPr="00174968">
              <w:rPr>
                <w:rFonts w:eastAsia="Times New Roman"/>
                <w:kern w:val="0"/>
                <w:szCs w:val="22"/>
              </w:rPr>
              <w:t>объекта</w:t>
            </w:r>
            <w:r w:rsidRPr="00174968">
              <w:rPr>
                <w:rFonts w:eastAsia="Times New Roman"/>
                <w:spacing w:val="-10"/>
                <w:kern w:val="0"/>
                <w:szCs w:val="22"/>
              </w:rPr>
              <w:t xml:space="preserve"> </w:t>
            </w:r>
            <w:r w:rsidRPr="00174968">
              <w:rPr>
                <w:rFonts w:eastAsia="Times New Roman"/>
                <w:kern w:val="0"/>
                <w:szCs w:val="22"/>
              </w:rPr>
              <w:t>культурного</w:t>
            </w:r>
            <w:r w:rsidRPr="00174968">
              <w:rPr>
                <w:rFonts w:eastAsia="Times New Roman"/>
                <w:spacing w:val="-57"/>
                <w:kern w:val="0"/>
                <w:szCs w:val="22"/>
              </w:rPr>
              <w:t xml:space="preserve"> </w:t>
            </w:r>
            <w:r w:rsidRPr="00174968">
              <w:rPr>
                <w:rFonts w:eastAsia="Times New Roman"/>
                <w:kern w:val="0"/>
                <w:szCs w:val="22"/>
              </w:rPr>
              <w:t>наследия</w:t>
            </w:r>
          </w:p>
        </w:tc>
        <w:tc>
          <w:tcPr>
            <w:tcW w:w="1338"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Датировка*</w:t>
            </w:r>
          </w:p>
        </w:tc>
        <w:tc>
          <w:tcPr>
            <w:tcW w:w="1946"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Категория</w:t>
            </w:r>
            <w:r w:rsidRPr="00174968">
              <w:rPr>
                <w:rFonts w:eastAsia="Times New Roman"/>
                <w:spacing w:val="1"/>
                <w:kern w:val="0"/>
                <w:szCs w:val="22"/>
              </w:rPr>
              <w:t xml:space="preserve"> </w:t>
            </w:r>
            <w:r w:rsidRPr="00174968">
              <w:rPr>
                <w:rFonts w:eastAsia="Times New Roman"/>
                <w:kern w:val="0"/>
                <w:szCs w:val="22"/>
              </w:rPr>
              <w:t>историко-</w:t>
            </w:r>
            <w:r w:rsidRPr="00174968">
              <w:rPr>
                <w:rFonts w:eastAsia="Times New Roman"/>
                <w:spacing w:val="1"/>
                <w:kern w:val="0"/>
                <w:szCs w:val="22"/>
              </w:rPr>
              <w:t xml:space="preserve"> </w:t>
            </w:r>
            <w:r w:rsidRPr="00174968">
              <w:rPr>
                <w:rFonts w:eastAsia="Times New Roman"/>
                <w:kern w:val="0"/>
                <w:szCs w:val="22"/>
              </w:rPr>
              <w:t>культурного</w:t>
            </w:r>
            <w:r w:rsidRPr="00174968">
              <w:rPr>
                <w:rFonts w:eastAsia="Times New Roman"/>
                <w:spacing w:val="1"/>
                <w:kern w:val="0"/>
                <w:szCs w:val="22"/>
              </w:rPr>
              <w:t xml:space="preserve"> </w:t>
            </w:r>
            <w:r w:rsidRPr="00174968">
              <w:rPr>
                <w:rFonts w:eastAsia="Times New Roman"/>
                <w:kern w:val="0"/>
                <w:szCs w:val="22"/>
              </w:rPr>
              <w:t>значения объекта</w:t>
            </w:r>
            <w:r w:rsidRPr="00174968">
              <w:rPr>
                <w:rFonts w:eastAsia="Times New Roman"/>
                <w:spacing w:val="-57"/>
                <w:kern w:val="0"/>
                <w:szCs w:val="22"/>
              </w:rPr>
              <w:t xml:space="preserve"> </w:t>
            </w:r>
            <w:r w:rsidRPr="00174968">
              <w:rPr>
                <w:rFonts w:eastAsia="Times New Roman"/>
                <w:kern w:val="0"/>
                <w:szCs w:val="22"/>
              </w:rPr>
              <w:t>культурного</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наследия</w:t>
            </w:r>
          </w:p>
        </w:tc>
        <w:tc>
          <w:tcPr>
            <w:tcW w:w="1602"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Вид объекта</w:t>
            </w:r>
            <w:r w:rsidRPr="00174968">
              <w:rPr>
                <w:rFonts w:eastAsia="Times New Roman"/>
                <w:spacing w:val="-57"/>
                <w:kern w:val="0"/>
                <w:szCs w:val="22"/>
              </w:rPr>
              <w:t xml:space="preserve"> </w:t>
            </w:r>
            <w:r w:rsidRPr="00174968">
              <w:rPr>
                <w:rFonts w:eastAsia="Times New Roman"/>
                <w:kern w:val="0"/>
                <w:szCs w:val="22"/>
              </w:rPr>
              <w:t>культурного</w:t>
            </w:r>
            <w:r w:rsidRPr="00174968">
              <w:rPr>
                <w:rFonts w:eastAsia="Times New Roman"/>
                <w:spacing w:val="-57"/>
                <w:kern w:val="0"/>
                <w:szCs w:val="22"/>
              </w:rPr>
              <w:t xml:space="preserve"> </w:t>
            </w:r>
            <w:r>
              <w:rPr>
                <w:rFonts w:eastAsia="Times New Roman"/>
                <w:kern w:val="0"/>
                <w:szCs w:val="22"/>
              </w:rPr>
              <w:t xml:space="preserve"> н</w:t>
            </w:r>
            <w:r w:rsidRPr="00174968">
              <w:rPr>
                <w:rFonts w:eastAsia="Times New Roman"/>
                <w:kern w:val="0"/>
                <w:szCs w:val="22"/>
              </w:rPr>
              <w:t>аследия</w:t>
            </w:r>
          </w:p>
        </w:tc>
        <w:tc>
          <w:tcPr>
            <w:tcW w:w="2859"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Наименование акта органа</w:t>
            </w:r>
            <w:r w:rsidRPr="00174968">
              <w:rPr>
                <w:rFonts w:eastAsia="Times New Roman"/>
                <w:spacing w:val="-57"/>
                <w:kern w:val="0"/>
                <w:szCs w:val="22"/>
              </w:rPr>
              <w:t xml:space="preserve"> </w:t>
            </w:r>
            <w:r w:rsidRPr="00174968">
              <w:rPr>
                <w:rFonts w:eastAsia="Times New Roman"/>
                <w:kern w:val="0"/>
                <w:szCs w:val="22"/>
              </w:rPr>
              <w:t>государственной власти о</w:t>
            </w:r>
            <w:r w:rsidRPr="00174968">
              <w:rPr>
                <w:rFonts w:eastAsia="Times New Roman"/>
                <w:spacing w:val="1"/>
                <w:kern w:val="0"/>
                <w:szCs w:val="22"/>
              </w:rPr>
              <w:t xml:space="preserve"> </w:t>
            </w:r>
            <w:r w:rsidRPr="00174968">
              <w:rPr>
                <w:rFonts w:eastAsia="Times New Roman"/>
                <w:kern w:val="0"/>
                <w:szCs w:val="22"/>
              </w:rPr>
              <w:t>постановке на</w:t>
            </w:r>
            <w:r w:rsidRPr="00174968">
              <w:rPr>
                <w:rFonts w:eastAsia="Times New Roman"/>
                <w:spacing w:val="1"/>
                <w:kern w:val="0"/>
                <w:szCs w:val="22"/>
              </w:rPr>
              <w:t xml:space="preserve"> </w:t>
            </w:r>
            <w:r w:rsidRPr="00174968">
              <w:rPr>
                <w:rFonts w:eastAsia="Times New Roman"/>
                <w:kern w:val="0"/>
                <w:szCs w:val="22"/>
              </w:rPr>
              <w:t>государственную</w:t>
            </w:r>
            <w:r w:rsidRPr="00174968">
              <w:rPr>
                <w:rFonts w:eastAsia="Times New Roman"/>
                <w:spacing w:val="-2"/>
                <w:kern w:val="0"/>
                <w:szCs w:val="22"/>
              </w:rPr>
              <w:t xml:space="preserve"> </w:t>
            </w:r>
            <w:r w:rsidRPr="00174968">
              <w:rPr>
                <w:rFonts w:eastAsia="Times New Roman"/>
                <w:kern w:val="0"/>
                <w:szCs w:val="22"/>
              </w:rPr>
              <w:t>охрану</w:t>
            </w:r>
          </w:p>
        </w:tc>
        <w:tc>
          <w:tcPr>
            <w:tcW w:w="2492"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Местонахождение</w:t>
            </w:r>
            <w:r w:rsidRPr="00174968">
              <w:rPr>
                <w:rFonts w:eastAsia="Times New Roman"/>
                <w:spacing w:val="1"/>
                <w:kern w:val="0"/>
                <w:szCs w:val="22"/>
              </w:rPr>
              <w:t xml:space="preserve"> </w:t>
            </w:r>
            <w:r w:rsidRPr="00174968">
              <w:rPr>
                <w:rFonts w:eastAsia="Times New Roman"/>
                <w:kern w:val="0"/>
                <w:szCs w:val="22"/>
              </w:rPr>
              <w:t>объекта</w:t>
            </w:r>
            <w:r w:rsidRPr="00174968">
              <w:rPr>
                <w:rFonts w:eastAsia="Times New Roman"/>
                <w:spacing w:val="-10"/>
                <w:kern w:val="0"/>
                <w:szCs w:val="22"/>
              </w:rPr>
              <w:t xml:space="preserve"> </w:t>
            </w:r>
            <w:r w:rsidRPr="00174968">
              <w:rPr>
                <w:rFonts w:eastAsia="Times New Roman"/>
                <w:kern w:val="0"/>
                <w:szCs w:val="22"/>
              </w:rPr>
              <w:t>культурного</w:t>
            </w:r>
            <w:r w:rsidRPr="00174968">
              <w:rPr>
                <w:rFonts w:eastAsia="Times New Roman"/>
                <w:spacing w:val="-57"/>
                <w:kern w:val="0"/>
                <w:szCs w:val="22"/>
              </w:rPr>
              <w:t xml:space="preserve"> </w:t>
            </w:r>
            <w:r w:rsidRPr="00174968">
              <w:rPr>
                <w:rFonts w:eastAsia="Times New Roman"/>
                <w:kern w:val="0"/>
                <w:szCs w:val="22"/>
              </w:rPr>
              <w:t>наследия</w:t>
            </w:r>
          </w:p>
        </w:tc>
      </w:tr>
      <w:tr w:rsidR="00174968" w:rsidRPr="00174968" w:rsidTr="00305A17">
        <w:trPr>
          <w:trHeight w:val="1381"/>
          <w:jc w:val="center"/>
        </w:trPr>
        <w:tc>
          <w:tcPr>
            <w:tcW w:w="667"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1</w:t>
            </w:r>
          </w:p>
        </w:tc>
        <w:tc>
          <w:tcPr>
            <w:tcW w:w="1329"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7417412439</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60006</w:t>
            </w:r>
          </w:p>
        </w:tc>
        <w:tc>
          <w:tcPr>
            <w:tcW w:w="2327" w:type="dxa"/>
            <w:vAlign w:val="center"/>
          </w:tcPr>
          <w:p w:rsidR="00174968" w:rsidRPr="00174968" w:rsidRDefault="00174968" w:rsidP="00305A17">
            <w:pPr>
              <w:widowControl w:val="0"/>
              <w:autoSpaceDE w:val="0"/>
              <w:autoSpaceDN w:val="0"/>
              <w:jc w:val="center"/>
              <w:rPr>
                <w:rFonts w:eastAsia="Times New Roman"/>
                <w:kern w:val="0"/>
                <w:szCs w:val="22"/>
              </w:rPr>
            </w:pPr>
            <w:r>
              <w:rPr>
                <w:rFonts w:eastAsia="Times New Roman"/>
                <w:kern w:val="0"/>
                <w:szCs w:val="22"/>
              </w:rPr>
              <w:t xml:space="preserve">Древний «Чудской» </w:t>
            </w:r>
            <w:r w:rsidRPr="00174968">
              <w:rPr>
                <w:rFonts w:eastAsia="Times New Roman"/>
                <w:kern w:val="0"/>
                <w:szCs w:val="22"/>
              </w:rPr>
              <w:t>рудник</w:t>
            </w:r>
            <w:r w:rsidRPr="00174968">
              <w:rPr>
                <w:rFonts w:eastAsia="Times New Roman"/>
                <w:spacing w:val="-5"/>
                <w:kern w:val="0"/>
                <w:szCs w:val="22"/>
              </w:rPr>
              <w:t xml:space="preserve"> </w:t>
            </w:r>
            <w:r w:rsidRPr="00174968">
              <w:rPr>
                <w:rFonts w:eastAsia="Times New Roman"/>
                <w:kern w:val="0"/>
                <w:szCs w:val="22"/>
              </w:rPr>
              <w:t>(3</w:t>
            </w:r>
            <w:r w:rsidRPr="00174968">
              <w:rPr>
                <w:rFonts w:eastAsia="Times New Roman"/>
                <w:spacing w:val="-3"/>
                <w:kern w:val="0"/>
                <w:szCs w:val="22"/>
              </w:rPr>
              <w:t xml:space="preserve"> </w:t>
            </w:r>
            <w:r w:rsidRPr="00174968">
              <w:rPr>
                <w:rFonts w:eastAsia="Times New Roman"/>
                <w:kern w:val="0"/>
                <w:szCs w:val="22"/>
              </w:rPr>
              <w:t>рудника)</w:t>
            </w:r>
          </w:p>
        </w:tc>
        <w:tc>
          <w:tcPr>
            <w:tcW w:w="1338"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w:t>
            </w:r>
          </w:p>
        </w:tc>
        <w:tc>
          <w:tcPr>
            <w:tcW w:w="1946"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объект</w:t>
            </w:r>
            <w:r w:rsidRPr="00174968">
              <w:rPr>
                <w:rFonts w:eastAsia="Times New Roman"/>
                <w:spacing w:val="1"/>
                <w:kern w:val="0"/>
                <w:szCs w:val="22"/>
              </w:rPr>
              <w:t xml:space="preserve"> </w:t>
            </w:r>
            <w:r w:rsidRPr="00174968">
              <w:rPr>
                <w:rFonts w:eastAsia="Times New Roman"/>
                <w:kern w:val="0"/>
                <w:szCs w:val="22"/>
              </w:rPr>
              <w:t>культурного</w:t>
            </w:r>
            <w:r w:rsidRPr="00174968">
              <w:rPr>
                <w:rFonts w:eastAsia="Times New Roman"/>
                <w:spacing w:val="1"/>
                <w:kern w:val="0"/>
                <w:szCs w:val="22"/>
              </w:rPr>
              <w:t xml:space="preserve"> </w:t>
            </w:r>
            <w:r w:rsidRPr="00174968">
              <w:rPr>
                <w:rFonts w:eastAsia="Times New Roman"/>
                <w:kern w:val="0"/>
                <w:szCs w:val="22"/>
              </w:rPr>
              <w:t>наследия</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spacing w:val="-1"/>
                <w:kern w:val="0"/>
                <w:szCs w:val="22"/>
              </w:rPr>
              <w:t>федерального</w:t>
            </w:r>
            <w:r w:rsidRPr="00174968">
              <w:rPr>
                <w:rFonts w:eastAsia="Times New Roman"/>
                <w:spacing w:val="-57"/>
                <w:kern w:val="0"/>
                <w:szCs w:val="22"/>
              </w:rPr>
              <w:t xml:space="preserve"> </w:t>
            </w:r>
            <w:r w:rsidRPr="00174968">
              <w:rPr>
                <w:rFonts w:eastAsia="Times New Roman"/>
                <w:kern w:val="0"/>
                <w:szCs w:val="22"/>
              </w:rPr>
              <w:t>значения</w:t>
            </w:r>
          </w:p>
        </w:tc>
        <w:tc>
          <w:tcPr>
            <w:tcW w:w="1602"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памятник</w:t>
            </w:r>
          </w:p>
        </w:tc>
        <w:tc>
          <w:tcPr>
            <w:tcW w:w="2859"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Решение исполнительного</w:t>
            </w:r>
            <w:r w:rsidRPr="00174968">
              <w:rPr>
                <w:rFonts w:eastAsia="Times New Roman"/>
                <w:spacing w:val="1"/>
                <w:kern w:val="0"/>
                <w:szCs w:val="22"/>
              </w:rPr>
              <w:t xml:space="preserve"> </w:t>
            </w:r>
            <w:r w:rsidRPr="00174968">
              <w:rPr>
                <w:rFonts w:eastAsia="Times New Roman"/>
                <w:kern w:val="0"/>
                <w:szCs w:val="22"/>
              </w:rPr>
              <w:t>комитета Челябинского</w:t>
            </w:r>
            <w:r w:rsidRPr="00174968">
              <w:rPr>
                <w:rFonts w:eastAsia="Times New Roman"/>
                <w:spacing w:val="1"/>
                <w:kern w:val="0"/>
                <w:szCs w:val="22"/>
              </w:rPr>
              <w:t xml:space="preserve"> </w:t>
            </w:r>
            <w:r w:rsidRPr="00174968">
              <w:rPr>
                <w:rFonts w:eastAsia="Times New Roman"/>
                <w:kern w:val="0"/>
                <w:szCs w:val="22"/>
              </w:rPr>
              <w:t>областного</w:t>
            </w:r>
            <w:r w:rsidRPr="00174968">
              <w:rPr>
                <w:rFonts w:eastAsia="Times New Roman"/>
                <w:spacing w:val="-6"/>
                <w:kern w:val="0"/>
                <w:szCs w:val="22"/>
              </w:rPr>
              <w:t xml:space="preserve"> </w:t>
            </w:r>
            <w:r w:rsidRPr="00174968">
              <w:rPr>
                <w:rFonts w:eastAsia="Times New Roman"/>
                <w:kern w:val="0"/>
                <w:szCs w:val="22"/>
              </w:rPr>
              <w:t>Совета</w:t>
            </w:r>
            <w:r w:rsidRPr="00174968">
              <w:rPr>
                <w:rFonts w:eastAsia="Times New Roman"/>
                <w:spacing w:val="-6"/>
                <w:kern w:val="0"/>
                <w:szCs w:val="22"/>
              </w:rPr>
              <w:t xml:space="preserve"> </w:t>
            </w:r>
            <w:r w:rsidRPr="00174968">
              <w:rPr>
                <w:rFonts w:eastAsia="Times New Roman"/>
                <w:kern w:val="0"/>
                <w:szCs w:val="22"/>
              </w:rPr>
              <w:t>депутатов</w:t>
            </w:r>
            <w:r w:rsidRPr="00174968">
              <w:rPr>
                <w:rFonts w:eastAsia="Times New Roman"/>
                <w:spacing w:val="-57"/>
                <w:kern w:val="0"/>
                <w:szCs w:val="22"/>
              </w:rPr>
              <w:t xml:space="preserve"> </w:t>
            </w:r>
            <w:r w:rsidRPr="00174968">
              <w:rPr>
                <w:rFonts w:eastAsia="Times New Roman"/>
                <w:kern w:val="0"/>
                <w:szCs w:val="22"/>
              </w:rPr>
              <w:t>трудящихся</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от</w:t>
            </w:r>
            <w:r w:rsidRPr="00174968">
              <w:rPr>
                <w:rFonts w:eastAsia="Times New Roman"/>
                <w:spacing w:val="-1"/>
                <w:kern w:val="0"/>
                <w:szCs w:val="22"/>
              </w:rPr>
              <w:t xml:space="preserve"> </w:t>
            </w:r>
            <w:r w:rsidRPr="00174968">
              <w:rPr>
                <w:rFonts w:eastAsia="Times New Roman"/>
                <w:kern w:val="0"/>
                <w:szCs w:val="22"/>
              </w:rPr>
              <w:t>31.08.1949</w:t>
            </w:r>
            <w:r w:rsidRPr="00174968">
              <w:rPr>
                <w:rFonts w:eastAsia="Times New Roman"/>
                <w:spacing w:val="-2"/>
                <w:kern w:val="0"/>
                <w:szCs w:val="22"/>
              </w:rPr>
              <w:t xml:space="preserve"> </w:t>
            </w:r>
            <w:r w:rsidRPr="00174968">
              <w:rPr>
                <w:rFonts w:eastAsia="Times New Roman"/>
                <w:kern w:val="0"/>
                <w:szCs w:val="22"/>
              </w:rPr>
              <w:t>г.</w:t>
            </w:r>
            <w:r w:rsidRPr="00174968">
              <w:rPr>
                <w:rFonts w:eastAsia="Times New Roman"/>
                <w:spacing w:val="1"/>
                <w:kern w:val="0"/>
                <w:szCs w:val="22"/>
              </w:rPr>
              <w:t xml:space="preserve"> </w:t>
            </w:r>
            <w:r w:rsidRPr="00174968">
              <w:rPr>
                <w:rFonts w:eastAsia="Times New Roman"/>
                <w:kern w:val="0"/>
                <w:szCs w:val="22"/>
              </w:rPr>
              <w:t>960</w:t>
            </w:r>
          </w:p>
        </w:tc>
        <w:tc>
          <w:tcPr>
            <w:tcW w:w="2492"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2 км от с. Кичигино,</w:t>
            </w:r>
            <w:r w:rsidRPr="00174968">
              <w:rPr>
                <w:rFonts w:eastAsia="Times New Roman"/>
                <w:spacing w:val="1"/>
                <w:kern w:val="0"/>
                <w:szCs w:val="22"/>
              </w:rPr>
              <w:t xml:space="preserve"> </w:t>
            </w:r>
            <w:r w:rsidRPr="00174968">
              <w:rPr>
                <w:rFonts w:eastAsia="Times New Roman"/>
                <w:kern w:val="0"/>
                <w:szCs w:val="22"/>
              </w:rPr>
              <w:t>левый берег р. Увелка,</w:t>
            </w:r>
            <w:r w:rsidRPr="00174968">
              <w:rPr>
                <w:rFonts w:eastAsia="Times New Roman"/>
                <w:spacing w:val="-58"/>
                <w:kern w:val="0"/>
                <w:szCs w:val="22"/>
              </w:rPr>
              <w:t xml:space="preserve"> </w:t>
            </w:r>
            <w:r w:rsidRPr="00174968">
              <w:rPr>
                <w:rFonts w:eastAsia="Times New Roman"/>
                <w:kern w:val="0"/>
                <w:szCs w:val="22"/>
              </w:rPr>
              <w:t>в</w:t>
            </w:r>
            <w:r w:rsidRPr="00174968">
              <w:rPr>
                <w:rFonts w:eastAsia="Times New Roman"/>
                <w:spacing w:val="3"/>
                <w:kern w:val="0"/>
                <w:szCs w:val="22"/>
              </w:rPr>
              <w:t xml:space="preserve"> </w:t>
            </w:r>
            <w:r w:rsidRPr="00174968">
              <w:rPr>
                <w:rFonts w:eastAsia="Times New Roman"/>
                <w:kern w:val="0"/>
                <w:szCs w:val="22"/>
              </w:rPr>
              <w:t>горе</w:t>
            </w:r>
            <w:r w:rsidRPr="00174968">
              <w:rPr>
                <w:rFonts w:eastAsia="Times New Roman"/>
                <w:spacing w:val="-5"/>
                <w:kern w:val="0"/>
                <w:szCs w:val="22"/>
              </w:rPr>
              <w:t xml:space="preserve"> </w:t>
            </w:r>
            <w:r w:rsidRPr="00174968">
              <w:rPr>
                <w:rFonts w:eastAsia="Times New Roman"/>
                <w:kern w:val="0"/>
                <w:szCs w:val="22"/>
              </w:rPr>
              <w:t>«Таушкарь»</w:t>
            </w:r>
          </w:p>
        </w:tc>
      </w:tr>
      <w:tr w:rsidR="00174968" w:rsidRPr="00174968" w:rsidTr="00305A17">
        <w:trPr>
          <w:trHeight w:val="1381"/>
          <w:jc w:val="center"/>
        </w:trPr>
        <w:tc>
          <w:tcPr>
            <w:tcW w:w="667" w:type="dxa"/>
            <w:vAlign w:val="center"/>
          </w:tcPr>
          <w:p w:rsidR="00174968" w:rsidRPr="00174968" w:rsidRDefault="00305A17" w:rsidP="00305A17">
            <w:pPr>
              <w:widowControl w:val="0"/>
              <w:autoSpaceDE w:val="0"/>
              <w:autoSpaceDN w:val="0"/>
              <w:jc w:val="center"/>
              <w:rPr>
                <w:rFonts w:eastAsia="Times New Roman"/>
                <w:kern w:val="0"/>
                <w:szCs w:val="22"/>
              </w:rPr>
            </w:pPr>
            <w:r>
              <w:rPr>
                <w:rFonts w:eastAsia="Times New Roman"/>
                <w:kern w:val="0"/>
                <w:szCs w:val="22"/>
              </w:rPr>
              <w:t>2</w:t>
            </w:r>
          </w:p>
        </w:tc>
        <w:tc>
          <w:tcPr>
            <w:tcW w:w="1329"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7415406567</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50006</w:t>
            </w:r>
          </w:p>
        </w:tc>
        <w:tc>
          <w:tcPr>
            <w:tcW w:w="2327" w:type="dxa"/>
            <w:vAlign w:val="center"/>
          </w:tcPr>
          <w:p w:rsidR="00174968" w:rsidRPr="00174968" w:rsidRDefault="00174968" w:rsidP="00305A17">
            <w:pPr>
              <w:widowControl w:val="0"/>
              <w:autoSpaceDE w:val="0"/>
              <w:autoSpaceDN w:val="0"/>
              <w:jc w:val="center"/>
              <w:rPr>
                <w:rFonts w:eastAsia="Times New Roman"/>
                <w:kern w:val="0"/>
                <w:szCs w:val="22"/>
              </w:rPr>
            </w:pPr>
            <w:r>
              <w:rPr>
                <w:rFonts w:eastAsia="Times New Roman"/>
                <w:kern w:val="0"/>
                <w:szCs w:val="22"/>
              </w:rPr>
              <w:t>Древний «Чудско</w:t>
            </w:r>
            <w:r w:rsidRPr="00174968">
              <w:rPr>
                <w:rFonts w:eastAsia="Times New Roman"/>
                <w:kern w:val="0"/>
                <w:szCs w:val="22"/>
              </w:rPr>
              <w:t>й</w:t>
            </w:r>
            <w:r>
              <w:rPr>
                <w:rFonts w:eastAsia="Times New Roman"/>
                <w:kern w:val="0"/>
                <w:szCs w:val="22"/>
              </w:rPr>
              <w:t xml:space="preserve"> </w:t>
            </w:r>
            <w:r>
              <w:rPr>
                <w:rFonts w:eastAsia="Times New Roman"/>
                <w:spacing w:val="-57"/>
                <w:kern w:val="0"/>
                <w:szCs w:val="22"/>
              </w:rPr>
              <w:t xml:space="preserve"> </w:t>
            </w:r>
            <w:r w:rsidRPr="00174968">
              <w:rPr>
                <w:rFonts w:eastAsia="Times New Roman"/>
                <w:kern w:val="0"/>
                <w:szCs w:val="22"/>
              </w:rPr>
              <w:t>рудник</w:t>
            </w:r>
          </w:p>
        </w:tc>
        <w:tc>
          <w:tcPr>
            <w:tcW w:w="1338"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w:t>
            </w:r>
          </w:p>
        </w:tc>
        <w:tc>
          <w:tcPr>
            <w:tcW w:w="1946"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объект</w:t>
            </w:r>
            <w:r w:rsidRPr="00174968">
              <w:rPr>
                <w:rFonts w:eastAsia="Times New Roman"/>
                <w:spacing w:val="1"/>
                <w:kern w:val="0"/>
                <w:szCs w:val="22"/>
              </w:rPr>
              <w:t xml:space="preserve"> </w:t>
            </w:r>
            <w:r w:rsidRPr="00174968">
              <w:rPr>
                <w:rFonts w:eastAsia="Times New Roman"/>
                <w:kern w:val="0"/>
                <w:szCs w:val="22"/>
              </w:rPr>
              <w:t>культурного</w:t>
            </w:r>
            <w:r w:rsidRPr="00174968">
              <w:rPr>
                <w:rFonts w:eastAsia="Times New Roman"/>
                <w:spacing w:val="1"/>
                <w:kern w:val="0"/>
                <w:szCs w:val="22"/>
              </w:rPr>
              <w:t xml:space="preserve"> </w:t>
            </w:r>
            <w:r w:rsidRPr="00174968">
              <w:rPr>
                <w:rFonts w:eastAsia="Times New Roman"/>
                <w:kern w:val="0"/>
                <w:szCs w:val="22"/>
              </w:rPr>
              <w:t>наследия</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spacing w:val="-1"/>
                <w:kern w:val="0"/>
                <w:szCs w:val="22"/>
              </w:rPr>
              <w:t>федерального</w:t>
            </w:r>
            <w:r w:rsidRPr="00174968">
              <w:rPr>
                <w:rFonts w:eastAsia="Times New Roman"/>
                <w:spacing w:val="-57"/>
                <w:kern w:val="0"/>
                <w:szCs w:val="22"/>
              </w:rPr>
              <w:t xml:space="preserve"> </w:t>
            </w:r>
            <w:r w:rsidRPr="00174968">
              <w:rPr>
                <w:rFonts w:eastAsia="Times New Roman"/>
                <w:kern w:val="0"/>
                <w:szCs w:val="22"/>
              </w:rPr>
              <w:t>значения</w:t>
            </w:r>
          </w:p>
        </w:tc>
        <w:tc>
          <w:tcPr>
            <w:tcW w:w="1602"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памятник</w:t>
            </w:r>
          </w:p>
        </w:tc>
        <w:tc>
          <w:tcPr>
            <w:tcW w:w="2859"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Решение исполнительного</w:t>
            </w:r>
            <w:r w:rsidRPr="00174968">
              <w:rPr>
                <w:rFonts w:eastAsia="Times New Roman"/>
                <w:spacing w:val="1"/>
                <w:kern w:val="0"/>
                <w:szCs w:val="22"/>
              </w:rPr>
              <w:t xml:space="preserve"> </w:t>
            </w:r>
            <w:r w:rsidRPr="00174968">
              <w:rPr>
                <w:rFonts w:eastAsia="Times New Roman"/>
                <w:kern w:val="0"/>
                <w:szCs w:val="22"/>
              </w:rPr>
              <w:t>комитета Челябинского</w:t>
            </w:r>
            <w:r w:rsidRPr="00174968">
              <w:rPr>
                <w:rFonts w:eastAsia="Times New Roman"/>
                <w:spacing w:val="1"/>
                <w:kern w:val="0"/>
                <w:szCs w:val="22"/>
              </w:rPr>
              <w:t xml:space="preserve"> </w:t>
            </w:r>
            <w:r w:rsidRPr="00174968">
              <w:rPr>
                <w:rFonts w:eastAsia="Times New Roman"/>
                <w:kern w:val="0"/>
                <w:szCs w:val="22"/>
              </w:rPr>
              <w:t>областного</w:t>
            </w:r>
            <w:r w:rsidRPr="00174968">
              <w:rPr>
                <w:rFonts w:eastAsia="Times New Roman"/>
                <w:spacing w:val="-6"/>
                <w:kern w:val="0"/>
                <w:szCs w:val="22"/>
              </w:rPr>
              <w:t xml:space="preserve"> </w:t>
            </w:r>
            <w:r w:rsidRPr="00174968">
              <w:rPr>
                <w:rFonts w:eastAsia="Times New Roman"/>
                <w:kern w:val="0"/>
                <w:szCs w:val="22"/>
              </w:rPr>
              <w:t>Совета</w:t>
            </w:r>
            <w:r w:rsidRPr="00174968">
              <w:rPr>
                <w:rFonts w:eastAsia="Times New Roman"/>
                <w:spacing w:val="-6"/>
                <w:kern w:val="0"/>
                <w:szCs w:val="22"/>
              </w:rPr>
              <w:t xml:space="preserve"> </w:t>
            </w:r>
            <w:r w:rsidRPr="00174968">
              <w:rPr>
                <w:rFonts w:eastAsia="Times New Roman"/>
                <w:kern w:val="0"/>
                <w:szCs w:val="22"/>
              </w:rPr>
              <w:t>депутатов</w:t>
            </w:r>
            <w:r w:rsidRPr="00174968">
              <w:rPr>
                <w:rFonts w:eastAsia="Times New Roman"/>
                <w:spacing w:val="-57"/>
                <w:kern w:val="0"/>
                <w:szCs w:val="22"/>
              </w:rPr>
              <w:t xml:space="preserve"> </w:t>
            </w:r>
            <w:r w:rsidRPr="00174968">
              <w:rPr>
                <w:rFonts w:eastAsia="Times New Roman"/>
                <w:kern w:val="0"/>
                <w:szCs w:val="22"/>
              </w:rPr>
              <w:t>трудящихся</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от</w:t>
            </w:r>
            <w:r w:rsidRPr="00174968">
              <w:rPr>
                <w:rFonts w:eastAsia="Times New Roman"/>
                <w:spacing w:val="-1"/>
                <w:kern w:val="0"/>
                <w:szCs w:val="22"/>
              </w:rPr>
              <w:t xml:space="preserve"> </w:t>
            </w:r>
            <w:r w:rsidRPr="00174968">
              <w:rPr>
                <w:rFonts w:eastAsia="Times New Roman"/>
                <w:kern w:val="0"/>
                <w:szCs w:val="22"/>
              </w:rPr>
              <w:t>31.08.1949</w:t>
            </w:r>
            <w:r w:rsidRPr="00174968">
              <w:rPr>
                <w:rFonts w:eastAsia="Times New Roman"/>
                <w:spacing w:val="-2"/>
                <w:kern w:val="0"/>
                <w:szCs w:val="22"/>
              </w:rPr>
              <w:t xml:space="preserve"> </w:t>
            </w:r>
            <w:r w:rsidRPr="00174968">
              <w:rPr>
                <w:rFonts w:eastAsia="Times New Roman"/>
                <w:kern w:val="0"/>
                <w:szCs w:val="22"/>
              </w:rPr>
              <w:t>г.</w:t>
            </w:r>
            <w:r w:rsidRPr="00174968">
              <w:rPr>
                <w:rFonts w:eastAsia="Times New Roman"/>
                <w:spacing w:val="1"/>
                <w:kern w:val="0"/>
                <w:szCs w:val="22"/>
              </w:rPr>
              <w:t xml:space="preserve"> </w:t>
            </w:r>
            <w:r w:rsidRPr="00174968">
              <w:rPr>
                <w:rFonts w:eastAsia="Times New Roman"/>
                <w:kern w:val="0"/>
                <w:szCs w:val="22"/>
              </w:rPr>
              <w:t>960</w:t>
            </w:r>
          </w:p>
        </w:tc>
        <w:tc>
          <w:tcPr>
            <w:tcW w:w="2492"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13 км от с. Кичигино,</w:t>
            </w:r>
            <w:r w:rsidRPr="00174968">
              <w:rPr>
                <w:rFonts w:eastAsia="Times New Roman"/>
                <w:spacing w:val="1"/>
                <w:kern w:val="0"/>
                <w:szCs w:val="22"/>
              </w:rPr>
              <w:t xml:space="preserve"> </w:t>
            </w:r>
            <w:r w:rsidRPr="00174968">
              <w:rPr>
                <w:rFonts w:eastAsia="Times New Roman"/>
                <w:kern w:val="0"/>
                <w:szCs w:val="22"/>
              </w:rPr>
              <w:t>левый берег р. Увелка,</w:t>
            </w:r>
            <w:r w:rsidRPr="00174968">
              <w:rPr>
                <w:rFonts w:eastAsia="Times New Roman"/>
                <w:spacing w:val="-58"/>
                <w:kern w:val="0"/>
                <w:szCs w:val="22"/>
              </w:rPr>
              <w:t xml:space="preserve"> </w:t>
            </w:r>
            <w:r w:rsidRPr="00174968">
              <w:rPr>
                <w:rFonts w:eastAsia="Times New Roman"/>
                <w:kern w:val="0"/>
                <w:szCs w:val="22"/>
              </w:rPr>
              <w:t>1</w:t>
            </w:r>
            <w:r w:rsidRPr="00174968">
              <w:rPr>
                <w:rFonts w:eastAsia="Times New Roman"/>
                <w:spacing w:val="1"/>
                <w:kern w:val="0"/>
                <w:szCs w:val="22"/>
              </w:rPr>
              <w:t xml:space="preserve"> </w:t>
            </w:r>
            <w:r w:rsidRPr="00174968">
              <w:rPr>
                <w:rFonts w:eastAsia="Times New Roman"/>
                <w:kern w:val="0"/>
                <w:szCs w:val="22"/>
              </w:rPr>
              <w:t>км</w:t>
            </w:r>
            <w:r w:rsidRPr="00174968">
              <w:rPr>
                <w:rFonts w:eastAsia="Times New Roman"/>
                <w:spacing w:val="3"/>
                <w:kern w:val="0"/>
                <w:szCs w:val="22"/>
              </w:rPr>
              <w:t xml:space="preserve"> </w:t>
            </w:r>
            <w:r w:rsidRPr="00174968">
              <w:rPr>
                <w:rFonts w:eastAsia="Times New Roman"/>
                <w:kern w:val="0"/>
                <w:szCs w:val="22"/>
              </w:rPr>
              <w:t>выше</w:t>
            </w:r>
            <w:r w:rsidRPr="00174968">
              <w:rPr>
                <w:rFonts w:eastAsia="Times New Roman"/>
                <w:spacing w:val="-5"/>
                <w:kern w:val="0"/>
                <w:szCs w:val="22"/>
              </w:rPr>
              <w:t xml:space="preserve"> </w:t>
            </w:r>
            <w:r w:rsidRPr="00174968">
              <w:rPr>
                <w:rFonts w:eastAsia="Times New Roman"/>
                <w:kern w:val="0"/>
                <w:szCs w:val="22"/>
              </w:rPr>
              <w:t>устья</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р. Кабанка</w:t>
            </w:r>
          </w:p>
        </w:tc>
      </w:tr>
      <w:tr w:rsidR="00174968" w:rsidRPr="00174968" w:rsidTr="00305A17">
        <w:trPr>
          <w:trHeight w:val="1933"/>
          <w:jc w:val="center"/>
        </w:trPr>
        <w:tc>
          <w:tcPr>
            <w:tcW w:w="667" w:type="dxa"/>
            <w:vAlign w:val="center"/>
          </w:tcPr>
          <w:p w:rsidR="00174968" w:rsidRPr="00174968" w:rsidRDefault="00305A17" w:rsidP="00305A17">
            <w:pPr>
              <w:widowControl w:val="0"/>
              <w:autoSpaceDE w:val="0"/>
              <w:autoSpaceDN w:val="0"/>
              <w:jc w:val="center"/>
              <w:rPr>
                <w:rFonts w:eastAsia="Times New Roman"/>
                <w:kern w:val="0"/>
                <w:szCs w:val="22"/>
              </w:rPr>
            </w:pPr>
            <w:r>
              <w:rPr>
                <w:rFonts w:eastAsia="Times New Roman"/>
                <w:kern w:val="0"/>
                <w:szCs w:val="22"/>
              </w:rPr>
              <w:t>3</w:t>
            </w:r>
          </w:p>
        </w:tc>
        <w:tc>
          <w:tcPr>
            <w:tcW w:w="1329" w:type="dxa"/>
            <w:vAlign w:val="center"/>
          </w:tcPr>
          <w:p w:rsidR="00174968" w:rsidRPr="00174968" w:rsidRDefault="00E47CF3" w:rsidP="00305A17">
            <w:pPr>
              <w:widowControl w:val="0"/>
              <w:autoSpaceDE w:val="0"/>
              <w:autoSpaceDN w:val="0"/>
              <w:jc w:val="center"/>
              <w:rPr>
                <w:rFonts w:eastAsia="Times New Roman"/>
                <w:kern w:val="0"/>
                <w:szCs w:val="22"/>
              </w:rPr>
            </w:pPr>
            <w:r w:rsidRPr="00E47CF3">
              <w:rPr>
                <w:rFonts w:eastAsia="Times New Roman"/>
                <w:kern w:val="0"/>
                <w:szCs w:val="22"/>
              </w:rPr>
              <w:t>741841323610006</w:t>
            </w:r>
          </w:p>
        </w:tc>
        <w:tc>
          <w:tcPr>
            <w:tcW w:w="2327"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spacing w:val="-1"/>
                <w:kern w:val="0"/>
                <w:szCs w:val="22"/>
              </w:rPr>
              <w:t xml:space="preserve">Одиночный </w:t>
            </w:r>
            <w:r w:rsidRPr="00174968">
              <w:rPr>
                <w:rFonts w:eastAsia="Times New Roman"/>
                <w:kern w:val="0"/>
                <w:szCs w:val="22"/>
              </w:rPr>
              <w:t>курган</w:t>
            </w:r>
            <w:r w:rsidRPr="00174968">
              <w:rPr>
                <w:rFonts w:eastAsia="Times New Roman"/>
                <w:spacing w:val="-57"/>
                <w:kern w:val="0"/>
                <w:szCs w:val="22"/>
              </w:rPr>
              <w:t xml:space="preserve"> </w:t>
            </w:r>
            <w:r w:rsidRPr="00174968">
              <w:rPr>
                <w:rFonts w:eastAsia="Times New Roman"/>
                <w:kern w:val="0"/>
                <w:szCs w:val="22"/>
              </w:rPr>
              <w:t>Кичигино</w:t>
            </w:r>
            <w:r w:rsidRPr="00174968">
              <w:rPr>
                <w:rFonts w:eastAsia="Times New Roman"/>
                <w:spacing w:val="5"/>
                <w:kern w:val="0"/>
                <w:szCs w:val="22"/>
              </w:rPr>
              <w:t xml:space="preserve"> </w:t>
            </w:r>
            <w:r w:rsidRPr="00174968">
              <w:rPr>
                <w:rFonts w:eastAsia="Times New Roman"/>
                <w:kern w:val="0"/>
                <w:szCs w:val="22"/>
              </w:rPr>
              <w:t>VI</w:t>
            </w:r>
          </w:p>
        </w:tc>
        <w:tc>
          <w:tcPr>
            <w:tcW w:w="1338"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ранний</w:t>
            </w:r>
            <w:r w:rsidRPr="00174968">
              <w:rPr>
                <w:rFonts w:eastAsia="Times New Roman"/>
                <w:spacing w:val="1"/>
                <w:kern w:val="0"/>
                <w:szCs w:val="22"/>
              </w:rPr>
              <w:t xml:space="preserve"> </w:t>
            </w:r>
            <w:r w:rsidRPr="00174968">
              <w:rPr>
                <w:rFonts w:eastAsia="Times New Roman"/>
                <w:kern w:val="0"/>
                <w:szCs w:val="22"/>
              </w:rPr>
              <w:t>железный</w:t>
            </w:r>
            <w:r w:rsidRPr="00174968">
              <w:rPr>
                <w:rFonts w:eastAsia="Times New Roman"/>
                <w:spacing w:val="-57"/>
                <w:kern w:val="0"/>
                <w:szCs w:val="22"/>
              </w:rPr>
              <w:t xml:space="preserve"> </w:t>
            </w:r>
            <w:r w:rsidRPr="00174968">
              <w:rPr>
                <w:rFonts w:eastAsia="Times New Roman"/>
                <w:kern w:val="0"/>
                <w:szCs w:val="22"/>
              </w:rPr>
              <w:t>век</w:t>
            </w:r>
          </w:p>
        </w:tc>
        <w:tc>
          <w:tcPr>
            <w:tcW w:w="1946"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объект</w:t>
            </w:r>
            <w:r w:rsidRPr="00174968">
              <w:rPr>
                <w:rFonts w:eastAsia="Times New Roman"/>
                <w:spacing w:val="1"/>
                <w:kern w:val="0"/>
                <w:szCs w:val="22"/>
              </w:rPr>
              <w:t xml:space="preserve"> </w:t>
            </w:r>
            <w:r w:rsidRPr="00174968">
              <w:rPr>
                <w:rFonts w:eastAsia="Times New Roman"/>
                <w:kern w:val="0"/>
                <w:szCs w:val="22"/>
              </w:rPr>
              <w:t>культурного</w:t>
            </w:r>
            <w:r w:rsidRPr="00174968">
              <w:rPr>
                <w:rFonts w:eastAsia="Times New Roman"/>
                <w:spacing w:val="1"/>
                <w:kern w:val="0"/>
                <w:szCs w:val="22"/>
              </w:rPr>
              <w:t xml:space="preserve"> </w:t>
            </w:r>
            <w:r w:rsidRPr="00174968">
              <w:rPr>
                <w:rFonts w:eastAsia="Times New Roman"/>
                <w:kern w:val="0"/>
                <w:szCs w:val="22"/>
              </w:rPr>
              <w:t>наследия</w:t>
            </w:r>
            <w:r w:rsidRPr="00174968">
              <w:rPr>
                <w:rFonts w:eastAsia="Times New Roman"/>
                <w:spacing w:val="1"/>
                <w:kern w:val="0"/>
                <w:szCs w:val="22"/>
              </w:rPr>
              <w:t xml:space="preserve"> </w:t>
            </w:r>
            <w:r w:rsidRPr="00174968">
              <w:rPr>
                <w:rFonts w:eastAsia="Times New Roman"/>
                <w:spacing w:val="-1"/>
                <w:kern w:val="0"/>
                <w:szCs w:val="22"/>
              </w:rPr>
              <w:t>федерального</w:t>
            </w:r>
            <w:r w:rsidRPr="00174968">
              <w:rPr>
                <w:rFonts w:eastAsia="Times New Roman"/>
                <w:spacing w:val="-57"/>
                <w:kern w:val="0"/>
                <w:szCs w:val="22"/>
              </w:rPr>
              <w:t xml:space="preserve"> </w:t>
            </w:r>
            <w:r w:rsidRPr="00174968">
              <w:rPr>
                <w:rFonts w:eastAsia="Times New Roman"/>
                <w:kern w:val="0"/>
                <w:szCs w:val="22"/>
              </w:rPr>
              <w:t>значения</w:t>
            </w:r>
          </w:p>
        </w:tc>
        <w:tc>
          <w:tcPr>
            <w:tcW w:w="1602"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памятник</w:t>
            </w:r>
          </w:p>
        </w:tc>
        <w:tc>
          <w:tcPr>
            <w:tcW w:w="2859"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приказ</w:t>
            </w:r>
            <w:r w:rsidRPr="00174968">
              <w:rPr>
                <w:rFonts w:eastAsia="Times New Roman"/>
                <w:spacing w:val="2"/>
                <w:kern w:val="0"/>
                <w:szCs w:val="22"/>
              </w:rPr>
              <w:t xml:space="preserve"> </w:t>
            </w:r>
            <w:r w:rsidRPr="00174968">
              <w:rPr>
                <w:rFonts w:eastAsia="Times New Roman"/>
                <w:kern w:val="0"/>
                <w:szCs w:val="22"/>
              </w:rPr>
              <w:t>Министерства</w:t>
            </w:r>
            <w:r w:rsidRPr="00174968">
              <w:rPr>
                <w:rFonts w:eastAsia="Times New Roman"/>
                <w:spacing w:val="1"/>
                <w:kern w:val="0"/>
                <w:szCs w:val="22"/>
              </w:rPr>
              <w:t xml:space="preserve"> </w:t>
            </w:r>
            <w:r w:rsidRPr="00174968">
              <w:rPr>
                <w:rFonts w:eastAsia="Times New Roman"/>
                <w:kern w:val="0"/>
                <w:szCs w:val="22"/>
              </w:rPr>
              <w:t>культуры</w:t>
            </w:r>
            <w:r w:rsidRPr="00174968">
              <w:rPr>
                <w:rFonts w:eastAsia="Times New Roman"/>
                <w:spacing w:val="3"/>
                <w:kern w:val="0"/>
                <w:szCs w:val="22"/>
              </w:rPr>
              <w:t xml:space="preserve"> </w:t>
            </w:r>
            <w:r w:rsidRPr="00174968">
              <w:rPr>
                <w:rFonts w:eastAsia="Times New Roman"/>
                <w:kern w:val="0"/>
                <w:szCs w:val="22"/>
              </w:rPr>
              <w:t>Российской</w:t>
            </w:r>
            <w:r w:rsidRPr="00174968">
              <w:rPr>
                <w:rFonts w:eastAsia="Times New Roman"/>
                <w:spacing w:val="1"/>
                <w:kern w:val="0"/>
                <w:szCs w:val="22"/>
              </w:rPr>
              <w:t xml:space="preserve"> </w:t>
            </w:r>
            <w:r w:rsidRPr="00174968">
              <w:rPr>
                <w:rFonts w:eastAsia="Times New Roman"/>
                <w:kern w:val="0"/>
                <w:szCs w:val="22"/>
              </w:rPr>
              <w:t>Федерации</w:t>
            </w:r>
            <w:r w:rsidRPr="00174968">
              <w:rPr>
                <w:rFonts w:eastAsia="Times New Roman"/>
                <w:spacing w:val="56"/>
                <w:kern w:val="0"/>
                <w:szCs w:val="22"/>
              </w:rPr>
              <w:t xml:space="preserve"> </w:t>
            </w:r>
            <w:r w:rsidRPr="00174968">
              <w:rPr>
                <w:rFonts w:eastAsia="Times New Roman"/>
                <w:kern w:val="0"/>
                <w:szCs w:val="22"/>
              </w:rPr>
              <w:t>от</w:t>
            </w:r>
            <w:r w:rsidRPr="00174968">
              <w:rPr>
                <w:rFonts w:eastAsia="Times New Roman"/>
                <w:spacing w:val="-4"/>
                <w:kern w:val="0"/>
                <w:szCs w:val="22"/>
              </w:rPr>
              <w:t xml:space="preserve"> </w:t>
            </w:r>
            <w:r w:rsidRPr="00174968">
              <w:rPr>
                <w:rFonts w:eastAsia="Times New Roman"/>
                <w:kern w:val="0"/>
                <w:szCs w:val="22"/>
              </w:rPr>
              <w:t>10.11.2017</w:t>
            </w:r>
            <w:r w:rsidRPr="00174968">
              <w:rPr>
                <w:rFonts w:eastAsia="Times New Roman"/>
                <w:spacing w:val="-5"/>
                <w:kern w:val="0"/>
                <w:szCs w:val="22"/>
              </w:rPr>
              <w:t xml:space="preserve"> </w:t>
            </w:r>
            <w:r w:rsidRPr="00174968">
              <w:rPr>
                <w:rFonts w:eastAsia="Times New Roman"/>
                <w:kern w:val="0"/>
                <w:szCs w:val="22"/>
              </w:rPr>
              <w:t>г.</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w:t>
            </w:r>
            <w:r w:rsidRPr="00174968">
              <w:rPr>
                <w:rFonts w:eastAsia="Times New Roman"/>
                <w:spacing w:val="3"/>
                <w:kern w:val="0"/>
                <w:szCs w:val="22"/>
              </w:rPr>
              <w:t xml:space="preserve"> </w:t>
            </w:r>
            <w:r w:rsidRPr="00174968">
              <w:rPr>
                <w:rFonts w:eastAsia="Times New Roman"/>
                <w:kern w:val="0"/>
                <w:szCs w:val="22"/>
              </w:rPr>
              <w:t>1914</w:t>
            </w:r>
          </w:p>
        </w:tc>
        <w:tc>
          <w:tcPr>
            <w:tcW w:w="2492"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Увельский</w:t>
            </w:r>
            <w:r w:rsidRPr="00174968">
              <w:rPr>
                <w:rFonts w:eastAsia="Times New Roman"/>
                <w:spacing w:val="1"/>
                <w:kern w:val="0"/>
                <w:szCs w:val="22"/>
              </w:rPr>
              <w:t xml:space="preserve"> </w:t>
            </w:r>
            <w:r w:rsidRPr="00174968">
              <w:rPr>
                <w:rFonts w:eastAsia="Times New Roman"/>
                <w:kern w:val="0"/>
                <w:szCs w:val="22"/>
              </w:rPr>
              <w:t>муниципальный район,</w:t>
            </w:r>
            <w:r w:rsidRPr="00174968">
              <w:rPr>
                <w:rFonts w:eastAsia="Times New Roman"/>
                <w:spacing w:val="-57"/>
                <w:kern w:val="0"/>
                <w:szCs w:val="22"/>
              </w:rPr>
              <w:t xml:space="preserve"> </w:t>
            </w:r>
            <w:r w:rsidRPr="00174968">
              <w:rPr>
                <w:rFonts w:eastAsia="Times New Roman"/>
                <w:kern w:val="0"/>
                <w:szCs w:val="22"/>
              </w:rPr>
              <w:t>в</w:t>
            </w:r>
            <w:r w:rsidRPr="00174968">
              <w:rPr>
                <w:rFonts w:eastAsia="Times New Roman"/>
                <w:spacing w:val="3"/>
                <w:kern w:val="0"/>
                <w:szCs w:val="22"/>
              </w:rPr>
              <w:t xml:space="preserve"> </w:t>
            </w:r>
            <w:r w:rsidRPr="00174968">
              <w:rPr>
                <w:rFonts w:eastAsia="Times New Roman"/>
                <w:kern w:val="0"/>
                <w:szCs w:val="22"/>
              </w:rPr>
              <w:t>690</w:t>
            </w:r>
            <w:r w:rsidRPr="00174968">
              <w:rPr>
                <w:rFonts w:eastAsia="Times New Roman"/>
                <w:spacing w:val="-4"/>
                <w:kern w:val="0"/>
                <w:szCs w:val="22"/>
              </w:rPr>
              <w:t xml:space="preserve"> </w:t>
            </w:r>
            <w:r w:rsidRPr="00174968">
              <w:rPr>
                <w:rFonts w:eastAsia="Times New Roman"/>
                <w:kern w:val="0"/>
                <w:szCs w:val="22"/>
              </w:rPr>
              <w:t>м</w:t>
            </w:r>
            <w:r w:rsidRPr="00174968">
              <w:rPr>
                <w:rFonts w:eastAsia="Times New Roman"/>
                <w:spacing w:val="4"/>
                <w:kern w:val="0"/>
                <w:szCs w:val="22"/>
              </w:rPr>
              <w:t xml:space="preserve"> </w:t>
            </w:r>
            <w:r w:rsidRPr="00174968">
              <w:rPr>
                <w:rFonts w:eastAsia="Times New Roman"/>
                <w:kern w:val="0"/>
                <w:szCs w:val="22"/>
              </w:rPr>
              <w:t>к юго-юго-</w:t>
            </w:r>
            <w:r w:rsidRPr="00174968">
              <w:rPr>
                <w:rFonts w:eastAsia="Times New Roman"/>
                <w:spacing w:val="1"/>
                <w:kern w:val="0"/>
                <w:szCs w:val="22"/>
              </w:rPr>
              <w:t xml:space="preserve"> </w:t>
            </w:r>
            <w:r w:rsidRPr="00174968">
              <w:rPr>
                <w:rFonts w:eastAsia="Times New Roman"/>
                <w:kern w:val="0"/>
                <w:szCs w:val="22"/>
              </w:rPr>
              <w:t>западу от с. Кичигино,</w:t>
            </w:r>
            <w:r w:rsidRPr="00174968">
              <w:rPr>
                <w:rFonts w:eastAsia="Times New Roman"/>
                <w:spacing w:val="1"/>
                <w:kern w:val="0"/>
                <w:szCs w:val="22"/>
              </w:rPr>
              <w:t xml:space="preserve"> </w:t>
            </w:r>
            <w:r w:rsidRPr="00174968">
              <w:rPr>
                <w:rFonts w:eastAsia="Times New Roman"/>
                <w:kern w:val="0"/>
                <w:szCs w:val="22"/>
              </w:rPr>
              <w:t>в</w:t>
            </w:r>
            <w:r w:rsidRPr="00174968">
              <w:rPr>
                <w:rFonts w:eastAsia="Times New Roman"/>
                <w:spacing w:val="4"/>
                <w:kern w:val="0"/>
                <w:szCs w:val="22"/>
              </w:rPr>
              <w:t xml:space="preserve"> </w:t>
            </w:r>
            <w:r w:rsidRPr="00174968">
              <w:rPr>
                <w:rFonts w:eastAsia="Times New Roman"/>
                <w:kern w:val="0"/>
                <w:szCs w:val="22"/>
              </w:rPr>
              <w:t>250</w:t>
            </w:r>
            <w:r w:rsidRPr="00174968">
              <w:rPr>
                <w:rFonts w:eastAsia="Times New Roman"/>
                <w:spacing w:val="-3"/>
                <w:kern w:val="0"/>
                <w:szCs w:val="22"/>
              </w:rPr>
              <w:t xml:space="preserve"> </w:t>
            </w:r>
            <w:r w:rsidRPr="00174968">
              <w:rPr>
                <w:rFonts w:eastAsia="Times New Roman"/>
                <w:kern w:val="0"/>
                <w:szCs w:val="22"/>
              </w:rPr>
              <w:t>м</w:t>
            </w:r>
            <w:r w:rsidRPr="00174968">
              <w:rPr>
                <w:rFonts w:eastAsia="Times New Roman"/>
                <w:spacing w:val="4"/>
                <w:kern w:val="0"/>
                <w:szCs w:val="22"/>
              </w:rPr>
              <w:t xml:space="preserve"> </w:t>
            </w:r>
            <w:r w:rsidRPr="00174968">
              <w:rPr>
                <w:rFonts w:eastAsia="Times New Roman"/>
                <w:kern w:val="0"/>
                <w:szCs w:val="22"/>
              </w:rPr>
              <w:t>к</w:t>
            </w:r>
            <w:r w:rsidRPr="00174968">
              <w:rPr>
                <w:rFonts w:eastAsia="Times New Roman"/>
                <w:spacing w:val="-4"/>
                <w:kern w:val="0"/>
                <w:szCs w:val="22"/>
              </w:rPr>
              <w:t xml:space="preserve"> </w:t>
            </w:r>
            <w:r w:rsidRPr="00174968">
              <w:rPr>
                <w:rFonts w:eastAsia="Times New Roman"/>
                <w:kern w:val="0"/>
                <w:szCs w:val="22"/>
              </w:rPr>
              <w:t>востоку</w:t>
            </w:r>
            <w:r w:rsidRPr="00174968">
              <w:rPr>
                <w:rFonts w:eastAsia="Times New Roman"/>
                <w:spacing w:val="-8"/>
                <w:kern w:val="0"/>
                <w:szCs w:val="22"/>
              </w:rPr>
              <w:t xml:space="preserve"> </w:t>
            </w:r>
            <w:r w:rsidRPr="00174968">
              <w:rPr>
                <w:rFonts w:eastAsia="Times New Roman"/>
                <w:kern w:val="0"/>
                <w:szCs w:val="22"/>
              </w:rPr>
              <w:t>от</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восточного берега</w:t>
            </w:r>
            <w:r w:rsidRPr="00174968">
              <w:rPr>
                <w:rFonts w:eastAsia="Times New Roman"/>
                <w:spacing w:val="-57"/>
                <w:kern w:val="0"/>
                <w:szCs w:val="22"/>
              </w:rPr>
              <w:t xml:space="preserve"> </w:t>
            </w:r>
            <w:r w:rsidRPr="00174968">
              <w:rPr>
                <w:rFonts w:eastAsia="Times New Roman"/>
                <w:kern w:val="0"/>
                <w:szCs w:val="22"/>
              </w:rPr>
              <w:t>Южноуральского</w:t>
            </w:r>
          </w:p>
        </w:tc>
      </w:tr>
    </w:tbl>
    <w:p w:rsidR="00174968" w:rsidRDefault="00174968" w:rsidP="00091ACF">
      <w:pPr>
        <w:tabs>
          <w:tab w:val="left" w:pos="1020"/>
        </w:tabs>
        <w:rPr>
          <w:rFonts w:eastAsia="Times New Roman"/>
          <w:szCs w:val="28"/>
        </w:rPr>
        <w:sectPr w:rsidR="00174968" w:rsidSect="00BF33F3">
          <w:pgSz w:w="16838" w:h="11906" w:orient="landscape"/>
          <w:pgMar w:top="1134" w:right="1134" w:bottom="567" w:left="1134" w:header="709" w:footer="709" w:gutter="0"/>
          <w:cols w:space="708"/>
          <w:docGrid w:linePitch="360"/>
        </w:sectPr>
      </w:pPr>
    </w:p>
    <w:p w:rsidR="006D7878" w:rsidRDefault="006D7878" w:rsidP="007F219B">
      <w:pPr>
        <w:tabs>
          <w:tab w:val="left" w:pos="-1701"/>
        </w:tabs>
        <w:spacing w:after="120"/>
        <w:ind w:firstLine="709"/>
        <w:outlineLvl w:val="1"/>
        <w:rPr>
          <w:rFonts w:eastAsia="Times New Roman"/>
          <w:kern w:val="0"/>
          <w:sz w:val="28"/>
          <w:szCs w:val="26"/>
          <w:lang w:eastAsia="ru-RU"/>
        </w:rPr>
      </w:pPr>
      <w:bookmarkStart w:id="210" w:name="_Ref125983426"/>
      <w:bookmarkStart w:id="211" w:name="_Toc168386549"/>
      <w:r w:rsidRPr="00A50663">
        <w:rPr>
          <w:rFonts w:eastAsia="Times New Roman"/>
          <w:kern w:val="0"/>
          <w:sz w:val="28"/>
          <w:szCs w:val="26"/>
          <w:lang w:eastAsia="ru-RU"/>
        </w:rPr>
        <w:lastRenderedPageBreak/>
        <w:t>Прило</w:t>
      </w:r>
      <w:r w:rsidR="00997F6B">
        <w:rPr>
          <w:rFonts w:eastAsia="Times New Roman"/>
          <w:kern w:val="0"/>
          <w:sz w:val="28"/>
          <w:szCs w:val="26"/>
          <w:lang w:eastAsia="ru-RU"/>
        </w:rPr>
        <w:t>жение №</w:t>
      </w:r>
      <w:r w:rsidR="00997F6B" w:rsidRPr="00997F6B">
        <w:rPr>
          <w:sz w:val="28"/>
        </w:rPr>
        <w:fldChar w:fldCharType="begin"/>
      </w:r>
      <w:r w:rsidR="00997F6B" w:rsidRPr="00997F6B">
        <w:rPr>
          <w:sz w:val="28"/>
        </w:rPr>
        <w:instrText xml:space="preserve"> SEQ Приложение \* ARABIC </w:instrText>
      </w:r>
      <w:r w:rsidR="00997F6B" w:rsidRPr="00997F6B">
        <w:rPr>
          <w:sz w:val="28"/>
        </w:rPr>
        <w:fldChar w:fldCharType="separate"/>
      </w:r>
      <w:r w:rsidR="00A5794D">
        <w:rPr>
          <w:noProof/>
          <w:sz w:val="28"/>
        </w:rPr>
        <w:t>3</w:t>
      </w:r>
      <w:r w:rsidR="00997F6B" w:rsidRPr="00997F6B">
        <w:rPr>
          <w:sz w:val="28"/>
        </w:rPr>
        <w:fldChar w:fldCharType="end"/>
      </w:r>
      <w:bookmarkEnd w:id="210"/>
      <w:r w:rsidR="00CE486F">
        <w:rPr>
          <w:rFonts w:eastAsia="Times New Roman"/>
          <w:kern w:val="0"/>
          <w:sz w:val="28"/>
          <w:szCs w:val="26"/>
          <w:lang w:eastAsia="ru-RU"/>
        </w:rPr>
        <w:t xml:space="preserve">. </w:t>
      </w:r>
      <w:r w:rsidR="00381057" w:rsidRPr="00BA4D12">
        <w:rPr>
          <w:sz w:val="28"/>
        </w:rPr>
        <w:t xml:space="preserve">Перечень </w:t>
      </w:r>
      <w:r w:rsidR="00381057">
        <w:rPr>
          <w:sz w:val="28"/>
        </w:rPr>
        <w:t>выявленных объектов культурного наследия</w:t>
      </w:r>
      <w:r w:rsidR="00381057" w:rsidRPr="00BA4D12">
        <w:rPr>
          <w:sz w:val="28"/>
        </w:rPr>
        <w:t>,</w:t>
      </w:r>
      <w:r w:rsidR="00381057" w:rsidRPr="00BA4D12">
        <w:rPr>
          <w:spacing w:val="1"/>
          <w:sz w:val="28"/>
        </w:rPr>
        <w:t xml:space="preserve"> </w:t>
      </w:r>
      <w:r w:rsidR="00381057" w:rsidRPr="00BA4D12">
        <w:rPr>
          <w:sz w:val="28"/>
        </w:rPr>
        <w:t>расположенных на территории</w:t>
      </w:r>
      <w:r w:rsidR="00381057" w:rsidRPr="00BA4D12">
        <w:rPr>
          <w:spacing w:val="1"/>
          <w:sz w:val="28"/>
        </w:rPr>
        <w:t xml:space="preserve"> </w:t>
      </w:r>
      <w:r w:rsidR="00381057">
        <w:rPr>
          <w:spacing w:val="1"/>
          <w:sz w:val="28"/>
        </w:rPr>
        <w:t xml:space="preserve">Кичигинского сельского поселения </w:t>
      </w:r>
      <w:r w:rsidR="00381057" w:rsidRPr="00BA4D12">
        <w:rPr>
          <w:sz w:val="28"/>
        </w:rPr>
        <w:t>Увельского</w:t>
      </w:r>
      <w:r w:rsidR="00381057" w:rsidRPr="00BA4D12">
        <w:rPr>
          <w:spacing w:val="1"/>
          <w:sz w:val="28"/>
        </w:rPr>
        <w:t xml:space="preserve"> </w:t>
      </w:r>
      <w:r w:rsidR="00381057" w:rsidRPr="00BA4D12">
        <w:rPr>
          <w:sz w:val="28"/>
        </w:rPr>
        <w:t>муниципального</w:t>
      </w:r>
      <w:r w:rsidR="00381057" w:rsidRPr="00BA4D12">
        <w:rPr>
          <w:spacing w:val="1"/>
          <w:sz w:val="28"/>
        </w:rPr>
        <w:t xml:space="preserve"> </w:t>
      </w:r>
      <w:r w:rsidR="00381057" w:rsidRPr="00BA4D12">
        <w:rPr>
          <w:sz w:val="28"/>
        </w:rPr>
        <w:t>района</w:t>
      </w:r>
      <w:bookmarkEnd w:id="21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4"/>
        <w:gridCol w:w="3199"/>
        <w:gridCol w:w="3698"/>
        <w:gridCol w:w="2674"/>
      </w:tblGrid>
      <w:tr w:rsidR="006D7878" w:rsidRPr="00C92A40" w:rsidTr="00DE042E">
        <w:trPr>
          <w:trHeight w:val="554"/>
        </w:trPr>
        <w:tc>
          <w:tcPr>
            <w:tcW w:w="624" w:type="dxa"/>
            <w:tcBorders>
              <w:left w:val="single" w:sz="4" w:space="0" w:color="000000"/>
              <w:right w:val="single" w:sz="4" w:space="0" w:color="000000"/>
            </w:tcBorders>
            <w:shd w:val="clear" w:color="auto" w:fill="C0C0C0"/>
          </w:tcPr>
          <w:p w:rsidR="006D7878" w:rsidRPr="00C92A40" w:rsidRDefault="006D7878" w:rsidP="004258C9">
            <w:pPr>
              <w:widowControl w:val="0"/>
              <w:autoSpaceDE w:val="0"/>
              <w:autoSpaceDN w:val="0"/>
              <w:spacing w:line="270" w:lineRule="exact"/>
              <w:ind w:left="194"/>
              <w:rPr>
                <w:rFonts w:eastAsia="Times New Roman"/>
                <w:kern w:val="0"/>
                <w:szCs w:val="22"/>
              </w:rPr>
            </w:pPr>
            <w:r w:rsidRPr="00C92A40">
              <w:rPr>
                <w:rFonts w:eastAsia="Times New Roman"/>
                <w:kern w:val="0"/>
                <w:szCs w:val="22"/>
              </w:rPr>
              <w:t>№</w:t>
            </w:r>
          </w:p>
          <w:p w:rsidR="006D7878" w:rsidRPr="00C92A40" w:rsidRDefault="006D7878" w:rsidP="004258C9">
            <w:pPr>
              <w:widowControl w:val="0"/>
              <w:autoSpaceDE w:val="0"/>
              <w:autoSpaceDN w:val="0"/>
              <w:spacing w:line="264" w:lineRule="exact"/>
              <w:ind w:left="146"/>
              <w:rPr>
                <w:rFonts w:eastAsia="Times New Roman"/>
                <w:kern w:val="0"/>
                <w:szCs w:val="22"/>
              </w:rPr>
            </w:pPr>
            <w:r w:rsidRPr="00C92A40">
              <w:rPr>
                <w:rFonts w:eastAsia="Times New Roman"/>
                <w:kern w:val="0"/>
                <w:szCs w:val="22"/>
              </w:rPr>
              <w:t>п/п</w:t>
            </w:r>
          </w:p>
        </w:tc>
        <w:tc>
          <w:tcPr>
            <w:tcW w:w="3199" w:type="dxa"/>
            <w:tcBorders>
              <w:left w:val="single" w:sz="4" w:space="0" w:color="000000"/>
              <w:right w:val="single" w:sz="4" w:space="0" w:color="000000"/>
            </w:tcBorders>
            <w:shd w:val="clear" w:color="auto" w:fill="C0C0C0"/>
            <w:vAlign w:val="center"/>
          </w:tcPr>
          <w:p w:rsidR="006D7878" w:rsidRPr="00C92A40" w:rsidRDefault="006D7878" w:rsidP="00DE042E">
            <w:pPr>
              <w:widowControl w:val="0"/>
              <w:autoSpaceDE w:val="0"/>
              <w:autoSpaceDN w:val="0"/>
              <w:jc w:val="center"/>
              <w:rPr>
                <w:rFonts w:eastAsia="Times New Roman"/>
                <w:kern w:val="0"/>
                <w:szCs w:val="22"/>
              </w:rPr>
            </w:pPr>
            <w:r w:rsidRPr="00C92A40">
              <w:rPr>
                <w:rFonts w:eastAsia="Times New Roman"/>
                <w:kern w:val="0"/>
                <w:szCs w:val="22"/>
              </w:rPr>
              <w:t>Наименование</w:t>
            </w:r>
          </w:p>
        </w:tc>
        <w:tc>
          <w:tcPr>
            <w:tcW w:w="3698" w:type="dxa"/>
            <w:tcBorders>
              <w:left w:val="single" w:sz="4" w:space="0" w:color="000000"/>
              <w:right w:val="single" w:sz="4" w:space="0" w:color="000000"/>
            </w:tcBorders>
            <w:shd w:val="clear" w:color="auto" w:fill="C0C0C0"/>
            <w:vAlign w:val="center"/>
          </w:tcPr>
          <w:p w:rsidR="006D7878" w:rsidRPr="00C92A40" w:rsidRDefault="00381057" w:rsidP="00381057">
            <w:pPr>
              <w:widowControl w:val="0"/>
              <w:autoSpaceDE w:val="0"/>
              <w:autoSpaceDN w:val="0"/>
              <w:ind w:left="11"/>
              <w:jc w:val="center"/>
              <w:rPr>
                <w:rFonts w:eastAsia="Times New Roman"/>
                <w:kern w:val="0"/>
                <w:szCs w:val="22"/>
              </w:rPr>
            </w:pPr>
            <w:r>
              <w:rPr>
                <w:rFonts w:eastAsia="Times New Roman"/>
                <w:kern w:val="0"/>
                <w:szCs w:val="22"/>
              </w:rPr>
              <w:t>Адрес</w:t>
            </w:r>
          </w:p>
        </w:tc>
        <w:tc>
          <w:tcPr>
            <w:tcW w:w="2674" w:type="dxa"/>
            <w:tcBorders>
              <w:left w:val="single" w:sz="4" w:space="0" w:color="000000"/>
              <w:right w:val="single" w:sz="4" w:space="0" w:color="000000"/>
            </w:tcBorders>
            <w:shd w:val="clear" w:color="auto" w:fill="C0C0C0"/>
            <w:vAlign w:val="center"/>
          </w:tcPr>
          <w:p w:rsidR="006D7878" w:rsidRPr="00C92A40" w:rsidRDefault="00381057" w:rsidP="00381057">
            <w:pPr>
              <w:widowControl w:val="0"/>
              <w:autoSpaceDE w:val="0"/>
              <w:autoSpaceDN w:val="0"/>
              <w:jc w:val="center"/>
              <w:rPr>
                <w:rFonts w:eastAsia="Times New Roman"/>
                <w:kern w:val="0"/>
                <w:szCs w:val="22"/>
              </w:rPr>
            </w:pPr>
            <w:r>
              <w:rPr>
                <w:rFonts w:eastAsia="Times New Roman"/>
                <w:kern w:val="0"/>
                <w:szCs w:val="22"/>
              </w:rPr>
              <w:t>Основание для учета</w:t>
            </w:r>
          </w:p>
        </w:tc>
      </w:tr>
      <w:tr w:rsidR="006D7878" w:rsidRPr="00C92A40" w:rsidTr="008845B2">
        <w:trPr>
          <w:trHeight w:val="551"/>
        </w:trPr>
        <w:tc>
          <w:tcPr>
            <w:tcW w:w="624" w:type="dxa"/>
            <w:tcBorders>
              <w:left w:val="single" w:sz="4" w:space="0" w:color="000000"/>
              <w:bottom w:val="single" w:sz="4" w:space="0" w:color="000000"/>
              <w:right w:val="single" w:sz="4" w:space="0" w:color="000000"/>
            </w:tcBorders>
          </w:tcPr>
          <w:p w:rsidR="006D7878" w:rsidRPr="00C92A40" w:rsidRDefault="006D7878" w:rsidP="004258C9">
            <w:pPr>
              <w:widowControl w:val="0"/>
              <w:autoSpaceDE w:val="0"/>
              <w:autoSpaceDN w:val="0"/>
              <w:spacing w:before="130"/>
              <w:ind w:left="249"/>
              <w:rPr>
                <w:rFonts w:eastAsia="Times New Roman"/>
                <w:kern w:val="0"/>
                <w:szCs w:val="22"/>
              </w:rPr>
            </w:pPr>
            <w:r w:rsidRPr="00C92A40">
              <w:rPr>
                <w:rFonts w:eastAsia="Times New Roman"/>
                <w:kern w:val="0"/>
                <w:szCs w:val="22"/>
              </w:rPr>
              <w:t>1</w:t>
            </w:r>
          </w:p>
        </w:tc>
        <w:tc>
          <w:tcPr>
            <w:tcW w:w="3199" w:type="dxa"/>
            <w:tcBorders>
              <w:left w:val="single" w:sz="4" w:space="0" w:color="000000"/>
              <w:bottom w:val="single" w:sz="4" w:space="0" w:color="000000"/>
              <w:right w:val="single" w:sz="4" w:space="0" w:color="000000"/>
            </w:tcBorders>
            <w:tcMar>
              <w:left w:w="113" w:type="dxa"/>
              <w:right w:w="113" w:type="dxa"/>
            </w:tcMar>
          </w:tcPr>
          <w:p w:rsidR="006D7878" w:rsidRPr="00DE042E" w:rsidRDefault="00DE042E" w:rsidP="008845B2">
            <w:pPr>
              <w:widowControl w:val="0"/>
              <w:autoSpaceDE w:val="0"/>
              <w:autoSpaceDN w:val="0"/>
              <w:spacing w:before="120" w:after="120"/>
              <w:rPr>
                <w:rFonts w:eastAsia="Times New Roman"/>
                <w:kern w:val="0"/>
                <w:szCs w:val="22"/>
                <w:lang w:val="en-US"/>
              </w:rPr>
            </w:pPr>
            <w:r>
              <w:rPr>
                <w:rFonts w:eastAsia="Times New Roman"/>
                <w:kern w:val="0"/>
                <w:szCs w:val="22"/>
              </w:rPr>
              <w:t xml:space="preserve">Грунтовый могильник Кичигино </w:t>
            </w:r>
            <w:r>
              <w:rPr>
                <w:rFonts w:eastAsia="Times New Roman"/>
                <w:kern w:val="0"/>
                <w:szCs w:val="22"/>
                <w:lang w:val="en-US"/>
              </w:rPr>
              <w:t>IV</w:t>
            </w:r>
          </w:p>
        </w:tc>
        <w:tc>
          <w:tcPr>
            <w:tcW w:w="3698" w:type="dxa"/>
            <w:tcBorders>
              <w:left w:val="single" w:sz="4" w:space="0" w:color="000000"/>
              <w:bottom w:val="single" w:sz="4" w:space="0" w:color="000000"/>
              <w:right w:val="single" w:sz="4" w:space="0" w:color="000000"/>
            </w:tcBorders>
            <w:tcMar>
              <w:left w:w="113" w:type="dxa"/>
              <w:right w:w="113" w:type="dxa"/>
            </w:tcMar>
          </w:tcPr>
          <w:p w:rsidR="006D7878" w:rsidRPr="00C92A40" w:rsidRDefault="00DE042E" w:rsidP="008845B2">
            <w:pPr>
              <w:widowControl w:val="0"/>
              <w:autoSpaceDE w:val="0"/>
              <w:autoSpaceDN w:val="0"/>
              <w:spacing w:before="120" w:after="120"/>
              <w:rPr>
                <w:rFonts w:eastAsia="Times New Roman"/>
                <w:kern w:val="0"/>
                <w:szCs w:val="22"/>
              </w:rPr>
            </w:pPr>
            <w:r w:rsidRPr="00DE042E">
              <w:rPr>
                <w:rFonts w:eastAsia="Times New Roman"/>
                <w:kern w:val="0"/>
                <w:szCs w:val="22"/>
              </w:rPr>
              <w:t>Челябинская область, Увельский муниципаьный район, в пределах села, в 300 м от восточного окончания застроенной части села, в 250 м к западу-юго-западу от администрации Кичигинского сельского поселения</w:t>
            </w:r>
          </w:p>
        </w:tc>
        <w:tc>
          <w:tcPr>
            <w:tcW w:w="2674" w:type="dxa"/>
            <w:tcBorders>
              <w:left w:val="single" w:sz="4" w:space="0" w:color="000000"/>
              <w:bottom w:val="single" w:sz="4" w:space="0" w:color="000000"/>
              <w:right w:val="single" w:sz="4" w:space="0" w:color="000000"/>
            </w:tcBorders>
            <w:tcMar>
              <w:left w:w="113" w:type="dxa"/>
              <w:right w:w="113" w:type="dxa"/>
            </w:tcMar>
          </w:tcPr>
          <w:p w:rsidR="006D7878" w:rsidRPr="007E4246" w:rsidRDefault="008845B2" w:rsidP="008845B2">
            <w:pPr>
              <w:widowControl w:val="0"/>
              <w:autoSpaceDE w:val="0"/>
              <w:autoSpaceDN w:val="0"/>
              <w:spacing w:before="120" w:after="120"/>
              <w:rPr>
                <w:rFonts w:eastAsia="Times New Roman"/>
                <w:kern w:val="0"/>
                <w:szCs w:val="22"/>
              </w:rPr>
            </w:pPr>
            <w:r>
              <w:rPr>
                <w:rFonts w:eastAsia="Times New Roman"/>
                <w:kern w:val="0"/>
                <w:szCs w:val="22"/>
              </w:rPr>
              <w:t xml:space="preserve">Плешанов М.Л.  Отчет об археологической </w:t>
            </w:r>
            <w:r w:rsidR="007A03CB">
              <w:rPr>
                <w:rFonts w:eastAsia="Times New Roman"/>
                <w:kern w:val="0"/>
                <w:szCs w:val="22"/>
              </w:rPr>
              <w:t>разведке</w:t>
            </w:r>
            <w:r>
              <w:rPr>
                <w:rFonts w:eastAsia="Times New Roman"/>
                <w:kern w:val="0"/>
                <w:szCs w:val="22"/>
              </w:rPr>
              <w:t xml:space="preserve"> в Увельском, Агапавском</w:t>
            </w:r>
            <w:r w:rsidR="007E4246">
              <w:rPr>
                <w:rFonts w:eastAsia="Times New Roman"/>
                <w:kern w:val="0"/>
                <w:szCs w:val="22"/>
              </w:rPr>
              <w:t xml:space="preserve"> и Аргаяшском районах Челябинской области в 2009 г. Челябинск, 2012 г.</w:t>
            </w:r>
          </w:p>
        </w:tc>
      </w:tr>
      <w:tr w:rsidR="007E4246" w:rsidRPr="00C92A40" w:rsidTr="008845B2">
        <w:trPr>
          <w:trHeight w:val="551"/>
        </w:trPr>
        <w:tc>
          <w:tcPr>
            <w:tcW w:w="624" w:type="dxa"/>
            <w:tcBorders>
              <w:left w:val="single" w:sz="4" w:space="0" w:color="000000"/>
              <w:bottom w:val="single" w:sz="4" w:space="0" w:color="000000"/>
              <w:right w:val="single" w:sz="4" w:space="0" w:color="000000"/>
            </w:tcBorders>
          </w:tcPr>
          <w:p w:rsidR="007E4246" w:rsidRPr="007E4246" w:rsidRDefault="007E4246" w:rsidP="004258C9">
            <w:pPr>
              <w:widowControl w:val="0"/>
              <w:autoSpaceDE w:val="0"/>
              <w:autoSpaceDN w:val="0"/>
              <w:spacing w:before="130"/>
              <w:ind w:left="249"/>
              <w:rPr>
                <w:rFonts w:eastAsia="Times New Roman"/>
                <w:kern w:val="0"/>
                <w:szCs w:val="22"/>
              </w:rPr>
            </w:pPr>
            <w:r w:rsidRPr="007E4246">
              <w:rPr>
                <w:rFonts w:eastAsia="Times New Roman"/>
                <w:kern w:val="0"/>
                <w:szCs w:val="22"/>
              </w:rPr>
              <w:t>2</w:t>
            </w:r>
          </w:p>
        </w:tc>
        <w:tc>
          <w:tcPr>
            <w:tcW w:w="3199" w:type="dxa"/>
            <w:tcBorders>
              <w:left w:val="single" w:sz="4" w:space="0" w:color="000000"/>
              <w:bottom w:val="single" w:sz="4" w:space="0" w:color="000000"/>
              <w:right w:val="single" w:sz="4" w:space="0" w:color="000000"/>
            </w:tcBorders>
            <w:tcMar>
              <w:left w:w="113" w:type="dxa"/>
              <w:right w:w="113" w:type="dxa"/>
            </w:tcMar>
          </w:tcPr>
          <w:p w:rsidR="007E4246" w:rsidRDefault="007E4246" w:rsidP="008845B2">
            <w:pPr>
              <w:widowControl w:val="0"/>
              <w:autoSpaceDE w:val="0"/>
              <w:autoSpaceDN w:val="0"/>
              <w:spacing w:before="120" w:after="120"/>
              <w:rPr>
                <w:rFonts w:eastAsia="Times New Roman"/>
                <w:kern w:val="0"/>
                <w:szCs w:val="22"/>
              </w:rPr>
            </w:pPr>
            <w:r>
              <w:rPr>
                <w:rFonts w:eastAsia="Times New Roman"/>
                <w:kern w:val="0"/>
                <w:szCs w:val="22"/>
              </w:rPr>
              <w:t xml:space="preserve">Могильник Кичигино </w:t>
            </w:r>
            <w:r>
              <w:rPr>
                <w:rFonts w:eastAsia="Times New Roman"/>
                <w:kern w:val="0"/>
                <w:szCs w:val="22"/>
                <w:lang w:val="en-US"/>
              </w:rPr>
              <w:t>II</w:t>
            </w:r>
          </w:p>
        </w:tc>
        <w:tc>
          <w:tcPr>
            <w:tcW w:w="3698" w:type="dxa"/>
            <w:tcBorders>
              <w:left w:val="single" w:sz="4" w:space="0" w:color="000000"/>
              <w:bottom w:val="single" w:sz="4" w:space="0" w:color="000000"/>
              <w:right w:val="single" w:sz="4" w:space="0" w:color="000000"/>
            </w:tcBorders>
            <w:tcMar>
              <w:left w:w="113" w:type="dxa"/>
              <w:right w:w="113" w:type="dxa"/>
            </w:tcMar>
          </w:tcPr>
          <w:p w:rsidR="007E4246" w:rsidRPr="00DE042E" w:rsidRDefault="007E4246" w:rsidP="007E4246">
            <w:pPr>
              <w:widowControl w:val="0"/>
              <w:autoSpaceDE w:val="0"/>
              <w:autoSpaceDN w:val="0"/>
              <w:spacing w:before="120" w:after="120"/>
              <w:rPr>
                <w:rFonts w:eastAsia="Times New Roman"/>
                <w:kern w:val="0"/>
                <w:szCs w:val="22"/>
              </w:rPr>
            </w:pPr>
            <w:r w:rsidRPr="007E4246">
              <w:rPr>
                <w:rFonts w:eastAsia="Times New Roman"/>
                <w:kern w:val="0"/>
                <w:szCs w:val="22"/>
              </w:rPr>
              <w:t>Челябинская область, Увельский муниципальный район, в 2,8 км к северо-северо-западу от с. Кичигино, в 1,3 км к северо-северо-западу от Курганная группа у с. Кичигино</w:t>
            </w:r>
            <w:r>
              <w:rPr>
                <w:rFonts w:eastAsia="Times New Roman"/>
                <w:kern w:val="0"/>
                <w:szCs w:val="22"/>
              </w:rPr>
              <w:t xml:space="preserve">. </w:t>
            </w:r>
            <w:r w:rsidRPr="007E4246">
              <w:rPr>
                <w:rFonts w:eastAsia="Times New Roman"/>
                <w:kern w:val="0"/>
                <w:szCs w:val="22"/>
              </w:rPr>
              <w:t>(Курганный могильник Кичигино 1) и в 1,5 км к юго-востоку от д. Березовка, на левом берегу реки Увелька, вблизи места впадения в нее р. Кабанки. Состоит из 2-х насыпей.</w:t>
            </w:r>
          </w:p>
        </w:tc>
        <w:tc>
          <w:tcPr>
            <w:tcW w:w="2674" w:type="dxa"/>
            <w:tcBorders>
              <w:left w:val="single" w:sz="4" w:space="0" w:color="000000"/>
              <w:bottom w:val="single" w:sz="4" w:space="0" w:color="000000"/>
              <w:right w:val="single" w:sz="4" w:space="0" w:color="000000"/>
            </w:tcBorders>
            <w:tcMar>
              <w:left w:w="113" w:type="dxa"/>
              <w:right w:w="113" w:type="dxa"/>
            </w:tcMar>
          </w:tcPr>
          <w:p w:rsidR="007E4246" w:rsidRDefault="007E4246" w:rsidP="008845B2">
            <w:pPr>
              <w:widowControl w:val="0"/>
              <w:autoSpaceDE w:val="0"/>
              <w:autoSpaceDN w:val="0"/>
              <w:spacing w:before="120" w:after="120"/>
              <w:rPr>
                <w:rFonts w:eastAsia="Times New Roman"/>
                <w:kern w:val="0"/>
                <w:szCs w:val="22"/>
              </w:rPr>
            </w:pPr>
            <w:r>
              <w:rPr>
                <w:rFonts w:eastAsia="Times New Roman"/>
                <w:kern w:val="0"/>
                <w:szCs w:val="22"/>
              </w:rPr>
              <w:t xml:space="preserve">Плешанов М.Л.  Отчет об археологической </w:t>
            </w:r>
            <w:r w:rsidR="007A03CB">
              <w:rPr>
                <w:rFonts w:eastAsia="Times New Roman"/>
                <w:kern w:val="0"/>
                <w:szCs w:val="22"/>
              </w:rPr>
              <w:t>разведке</w:t>
            </w:r>
            <w:r>
              <w:rPr>
                <w:rFonts w:eastAsia="Times New Roman"/>
                <w:kern w:val="0"/>
                <w:szCs w:val="22"/>
              </w:rPr>
              <w:t xml:space="preserve"> в Увельском, Агапавском и Аргаяшском районах Челябинской области в 2009 г. Челябинск, 2012 г.</w:t>
            </w:r>
          </w:p>
        </w:tc>
      </w:tr>
      <w:tr w:rsidR="007E4246" w:rsidRPr="00C92A40" w:rsidTr="008845B2">
        <w:trPr>
          <w:trHeight w:val="551"/>
        </w:trPr>
        <w:tc>
          <w:tcPr>
            <w:tcW w:w="624" w:type="dxa"/>
            <w:tcBorders>
              <w:left w:val="single" w:sz="4" w:space="0" w:color="000000"/>
              <w:bottom w:val="single" w:sz="4" w:space="0" w:color="000000"/>
              <w:right w:val="single" w:sz="4" w:space="0" w:color="000000"/>
            </w:tcBorders>
          </w:tcPr>
          <w:p w:rsidR="007E4246" w:rsidRPr="007E4246" w:rsidRDefault="007E4246" w:rsidP="004258C9">
            <w:pPr>
              <w:widowControl w:val="0"/>
              <w:autoSpaceDE w:val="0"/>
              <w:autoSpaceDN w:val="0"/>
              <w:spacing w:before="130"/>
              <w:ind w:left="249"/>
              <w:rPr>
                <w:rFonts w:eastAsia="Times New Roman"/>
                <w:kern w:val="0"/>
                <w:szCs w:val="22"/>
              </w:rPr>
            </w:pPr>
            <w:r>
              <w:rPr>
                <w:rFonts w:eastAsia="Times New Roman"/>
                <w:kern w:val="0"/>
                <w:szCs w:val="22"/>
              </w:rPr>
              <w:t>3</w:t>
            </w:r>
          </w:p>
        </w:tc>
        <w:tc>
          <w:tcPr>
            <w:tcW w:w="3199" w:type="dxa"/>
            <w:tcBorders>
              <w:left w:val="single" w:sz="4" w:space="0" w:color="000000"/>
              <w:bottom w:val="single" w:sz="4" w:space="0" w:color="000000"/>
              <w:right w:val="single" w:sz="4" w:space="0" w:color="000000"/>
            </w:tcBorders>
            <w:tcMar>
              <w:left w:w="113" w:type="dxa"/>
              <w:right w:w="113" w:type="dxa"/>
            </w:tcMar>
          </w:tcPr>
          <w:p w:rsidR="007E4246" w:rsidRDefault="007E4246" w:rsidP="008845B2">
            <w:pPr>
              <w:widowControl w:val="0"/>
              <w:autoSpaceDE w:val="0"/>
              <w:autoSpaceDN w:val="0"/>
              <w:spacing w:before="120" w:after="120"/>
              <w:rPr>
                <w:rFonts w:eastAsia="Times New Roman"/>
                <w:kern w:val="0"/>
                <w:szCs w:val="22"/>
              </w:rPr>
            </w:pPr>
            <w:r w:rsidRPr="007E4246">
              <w:rPr>
                <w:rFonts w:eastAsia="Times New Roman"/>
                <w:kern w:val="0"/>
                <w:szCs w:val="22"/>
              </w:rPr>
              <w:t>Одиночный курган Кичигино III</w:t>
            </w:r>
          </w:p>
        </w:tc>
        <w:tc>
          <w:tcPr>
            <w:tcW w:w="3698" w:type="dxa"/>
            <w:tcBorders>
              <w:left w:val="single" w:sz="4" w:space="0" w:color="000000"/>
              <w:bottom w:val="single" w:sz="4" w:space="0" w:color="000000"/>
              <w:right w:val="single" w:sz="4" w:space="0" w:color="000000"/>
            </w:tcBorders>
            <w:tcMar>
              <w:left w:w="113" w:type="dxa"/>
              <w:right w:w="113" w:type="dxa"/>
            </w:tcMar>
          </w:tcPr>
          <w:p w:rsidR="007E4246" w:rsidRPr="007E4246" w:rsidRDefault="007E4246" w:rsidP="007E4246">
            <w:pPr>
              <w:widowControl w:val="0"/>
              <w:autoSpaceDE w:val="0"/>
              <w:autoSpaceDN w:val="0"/>
              <w:spacing w:before="120" w:after="120"/>
              <w:rPr>
                <w:rFonts w:eastAsia="Times New Roman"/>
                <w:kern w:val="0"/>
                <w:szCs w:val="22"/>
              </w:rPr>
            </w:pPr>
            <w:r w:rsidRPr="007E4246">
              <w:rPr>
                <w:rFonts w:eastAsia="Times New Roman"/>
                <w:kern w:val="0"/>
                <w:szCs w:val="22"/>
              </w:rPr>
              <w:t>Расположен в 711 м к юго-юго-западу от южной окраины села Кичигино, в 50 м к востоку от современной лини воды на восточном берегу Южноуральсокго водохранилища, в 280 м к северо-востоку от водонапорной станции.</w:t>
            </w:r>
          </w:p>
        </w:tc>
        <w:tc>
          <w:tcPr>
            <w:tcW w:w="2674" w:type="dxa"/>
            <w:tcBorders>
              <w:left w:val="single" w:sz="4" w:space="0" w:color="000000"/>
              <w:bottom w:val="single" w:sz="4" w:space="0" w:color="000000"/>
              <w:right w:val="single" w:sz="4" w:space="0" w:color="000000"/>
            </w:tcBorders>
            <w:tcMar>
              <w:left w:w="113" w:type="dxa"/>
              <w:right w:w="113" w:type="dxa"/>
            </w:tcMar>
          </w:tcPr>
          <w:p w:rsidR="007E4246" w:rsidRDefault="007A03CB" w:rsidP="008845B2">
            <w:pPr>
              <w:widowControl w:val="0"/>
              <w:autoSpaceDE w:val="0"/>
              <w:autoSpaceDN w:val="0"/>
              <w:spacing w:before="120" w:after="120"/>
              <w:rPr>
                <w:rFonts w:eastAsia="Times New Roman"/>
                <w:kern w:val="0"/>
                <w:szCs w:val="22"/>
              </w:rPr>
            </w:pPr>
            <w:r>
              <w:rPr>
                <w:rFonts w:eastAsia="Times New Roman"/>
                <w:kern w:val="0"/>
                <w:szCs w:val="22"/>
              </w:rPr>
              <w:t>Плешанов М.Л.  Отчет об археологической разведке в Увельском, Агапавском и Аргаяшском районах Челябинской области в 2009 г. Челябинск, 2012 г.</w:t>
            </w:r>
          </w:p>
        </w:tc>
      </w:tr>
      <w:tr w:rsidR="007A03CB" w:rsidRPr="00C92A40" w:rsidTr="0076113C">
        <w:trPr>
          <w:trHeight w:val="551"/>
        </w:trPr>
        <w:tc>
          <w:tcPr>
            <w:tcW w:w="624" w:type="dxa"/>
            <w:tcBorders>
              <w:left w:val="single" w:sz="4" w:space="0" w:color="000000"/>
              <w:right w:val="single" w:sz="4" w:space="0" w:color="000000"/>
            </w:tcBorders>
          </w:tcPr>
          <w:p w:rsidR="007A03CB" w:rsidRDefault="007A03CB" w:rsidP="007A03CB">
            <w:pPr>
              <w:widowControl w:val="0"/>
              <w:autoSpaceDE w:val="0"/>
              <w:autoSpaceDN w:val="0"/>
              <w:spacing w:before="130"/>
              <w:ind w:left="249"/>
              <w:rPr>
                <w:rFonts w:eastAsia="Times New Roman"/>
                <w:kern w:val="0"/>
                <w:szCs w:val="22"/>
              </w:rPr>
            </w:pPr>
            <w:r>
              <w:rPr>
                <w:rFonts w:eastAsia="Times New Roman"/>
                <w:kern w:val="0"/>
                <w:szCs w:val="22"/>
              </w:rPr>
              <w:t>4</w:t>
            </w:r>
          </w:p>
        </w:tc>
        <w:tc>
          <w:tcPr>
            <w:tcW w:w="3199" w:type="dxa"/>
            <w:tcBorders>
              <w:left w:val="single" w:sz="4" w:space="0" w:color="000000"/>
              <w:right w:val="single" w:sz="4" w:space="0" w:color="000000"/>
            </w:tcBorders>
            <w:tcMar>
              <w:left w:w="113" w:type="dxa"/>
              <w:right w:w="113" w:type="dxa"/>
            </w:tcMar>
          </w:tcPr>
          <w:p w:rsidR="007A03CB" w:rsidRPr="007E4246" w:rsidRDefault="007A03CB" w:rsidP="007A03CB">
            <w:pPr>
              <w:widowControl w:val="0"/>
              <w:autoSpaceDE w:val="0"/>
              <w:autoSpaceDN w:val="0"/>
              <w:spacing w:before="120" w:after="120"/>
              <w:rPr>
                <w:rFonts w:eastAsia="Times New Roman"/>
                <w:kern w:val="0"/>
                <w:szCs w:val="22"/>
              </w:rPr>
            </w:pPr>
            <w:r w:rsidRPr="007A03CB">
              <w:rPr>
                <w:rFonts w:eastAsia="Times New Roman"/>
                <w:kern w:val="0"/>
                <w:szCs w:val="22"/>
              </w:rPr>
              <w:t>Курганная группа у с. Кичигино (Курганный могильник Кичигино 1)</w:t>
            </w:r>
          </w:p>
        </w:tc>
        <w:tc>
          <w:tcPr>
            <w:tcW w:w="3698" w:type="dxa"/>
            <w:tcBorders>
              <w:left w:val="single" w:sz="4" w:space="0" w:color="000000"/>
              <w:right w:val="single" w:sz="4" w:space="0" w:color="000000"/>
            </w:tcBorders>
            <w:tcMar>
              <w:left w:w="113" w:type="dxa"/>
              <w:right w:w="113" w:type="dxa"/>
            </w:tcMar>
          </w:tcPr>
          <w:p w:rsidR="007A03CB" w:rsidRPr="00C92A40" w:rsidRDefault="007A03CB" w:rsidP="007A03CB">
            <w:pPr>
              <w:widowControl w:val="0"/>
              <w:autoSpaceDE w:val="0"/>
              <w:autoSpaceDN w:val="0"/>
              <w:spacing w:before="120" w:after="120"/>
              <w:rPr>
                <w:rFonts w:eastAsia="Times New Roman"/>
                <w:kern w:val="0"/>
                <w:szCs w:val="22"/>
              </w:rPr>
            </w:pPr>
            <w:r w:rsidRPr="007A03CB">
              <w:rPr>
                <w:rFonts w:eastAsia="Times New Roman"/>
                <w:kern w:val="0"/>
                <w:szCs w:val="22"/>
              </w:rPr>
              <w:t>Левый берег Южноуральского водохранилища, 2,0 км к северо-западу от с. Кичигино, на вершине г. Таушканская</w:t>
            </w:r>
          </w:p>
        </w:tc>
        <w:tc>
          <w:tcPr>
            <w:tcW w:w="2674" w:type="dxa"/>
            <w:tcBorders>
              <w:left w:val="single" w:sz="4" w:space="0" w:color="000000"/>
              <w:right w:val="single" w:sz="4" w:space="0" w:color="000000"/>
            </w:tcBorders>
            <w:tcMar>
              <w:left w:w="113" w:type="dxa"/>
              <w:right w:w="113" w:type="dxa"/>
            </w:tcMar>
          </w:tcPr>
          <w:p w:rsidR="007A03CB" w:rsidRDefault="007A03CB" w:rsidP="007A03CB">
            <w:pPr>
              <w:widowControl w:val="0"/>
              <w:autoSpaceDE w:val="0"/>
              <w:autoSpaceDN w:val="0"/>
              <w:spacing w:before="120" w:after="120"/>
              <w:rPr>
                <w:rFonts w:eastAsia="Times New Roman"/>
                <w:kern w:val="0"/>
                <w:szCs w:val="22"/>
              </w:rPr>
            </w:pPr>
            <w:r>
              <w:rPr>
                <w:rFonts w:eastAsia="Times New Roman"/>
                <w:kern w:val="0"/>
                <w:szCs w:val="22"/>
              </w:rPr>
              <w:t>Плешанов М.Л.  Отчет об археологической разведке в районе с. Новобаландино и с. Кичигино в Челябинской области. 2006 г.</w:t>
            </w:r>
          </w:p>
        </w:tc>
      </w:tr>
      <w:tr w:rsidR="0076113C" w:rsidRPr="00C92A40" w:rsidTr="00B50F55">
        <w:trPr>
          <w:trHeight w:val="551"/>
        </w:trPr>
        <w:tc>
          <w:tcPr>
            <w:tcW w:w="624" w:type="dxa"/>
            <w:tcBorders>
              <w:left w:val="single" w:sz="4" w:space="0" w:color="000000"/>
              <w:right w:val="single" w:sz="4" w:space="0" w:color="000000"/>
            </w:tcBorders>
          </w:tcPr>
          <w:p w:rsidR="0076113C" w:rsidRPr="0076113C" w:rsidRDefault="0076113C" w:rsidP="007A03CB">
            <w:pPr>
              <w:widowControl w:val="0"/>
              <w:autoSpaceDE w:val="0"/>
              <w:autoSpaceDN w:val="0"/>
              <w:spacing w:before="130"/>
              <w:ind w:left="249"/>
              <w:rPr>
                <w:rFonts w:eastAsia="Times New Roman"/>
                <w:kern w:val="0"/>
                <w:szCs w:val="22"/>
                <w:lang w:val="en-US"/>
              </w:rPr>
            </w:pPr>
            <w:r>
              <w:rPr>
                <w:rFonts w:eastAsia="Times New Roman"/>
                <w:kern w:val="0"/>
                <w:szCs w:val="22"/>
                <w:lang w:val="en-US"/>
              </w:rPr>
              <w:t>5</w:t>
            </w:r>
          </w:p>
        </w:tc>
        <w:tc>
          <w:tcPr>
            <w:tcW w:w="3199" w:type="dxa"/>
            <w:tcBorders>
              <w:left w:val="single" w:sz="4" w:space="0" w:color="000000"/>
              <w:right w:val="single" w:sz="4" w:space="0" w:color="000000"/>
            </w:tcBorders>
            <w:tcMar>
              <w:left w:w="113" w:type="dxa"/>
              <w:right w:w="113" w:type="dxa"/>
            </w:tcMar>
          </w:tcPr>
          <w:p w:rsidR="0076113C" w:rsidRPr="0076113C" w:rsidRDefault="0076113C" w:rsidP="007A03CB">
            <w:pPr>
              <w:widowControl w:val="0"/>
              <w:autoSpaceDE w:val="0"/>
              <w:autoSpaceDN w:val="0"/>
              <w:spacing w:before="120" w:after="120"/>
              <w:rPr>
                <w:rFonts w:eastAsia="Times New Roman"/>
                <w:kern w:val="0"/>
                <w:szCs w:val="22"/>
              </w:rPr>
            </w:pPr>
            <w:r>
              <w:rPr>
                <w:rFonts w:eastAsia="Times New Roman"/>
                <w:kern w:val="0"/>
                <w:szCs w:val="22"/>
              </w:rPr>
              <w:t>Курганный могильник Уланово болото 1</w:t>
            </w:r>
          </w:p>
        </w:tc>
        <w:tc>
          <w:tcPr>
            <w:tcW w:w="3698" w:type="dxa"/>
            <w:tcBorders>
              <w:left w:val="single" w:sz="4" w:space="0" w:color="000000"/>
              <w:right w:val="single" w:sz="4" w:space="0" w:color="000000"/>
            </w:tcBorders>
            <w:tcMar>
              <w:left w:w="113" w:type="dxa"/>
              <w:right w:w="113" w:type="dxa"/>
            </w:tcMar>
          </w:tcPr>
          <w:p w:rsidR="0076113C" w:rsidRPr="007A03CB" w:rsidRDefault="0076113C" w:rsidP="007A03CB">
            <w:pPr>
              <w:widowControl w:val="0"/>
              <w:autoSpaceDE w:val="0"/>
              <w:autoSpaceDN w:val="0"/>
              <w:spacing w:before="120" w:after="120"/>
              <w:rPr>
                <w:rFonts w:eastAsia="Times New Roman"/>
                <w:kern w:val="0"/>
                <w:szCs w:val="22"/>
              </w:rPr>
            </w:pPr>
            <w:r>
              <w:rPr>
                <w:rFonts w:eastAsia="Times New Roman"/>
                <w:kern w:val="0"/>
                <w:szCs w:val="22"/>
              </w:rPr>
              <w:t>В 1,85 километрах восточнее автодороги А-310, в 3,98 километрах восточнее поселка Красногорский, в 1,6 километрах юго-восточнее болота Уланово</w:t>
            </w:r>
          </w:p>
        </w:tc>
        <w:tc>
          <w:tcPr>
            <w:tcW w:w="2674" w:type="dxa"/>
            <w:tcBorders>
              <w:left w:val="single" w:sz="4" w:space="0" w:color="000000"/>
              <w:right w:val="single" w:sz="4" w:space="0" w:color="000000"/>
            </w:tcBorders>
            <w:tcMar>
              <w:left w:w="113" w:type="dxa"/>
              <w:right w:w="113" w:type="dxa"/>
            </w:tcMar>
          </w:tcPr>
          <w:p w:rsidR="0076113C" w:rsidRDefault="0076113C" w:rsidP="007A03CB">
            <w:pPr>
              <w:widowControl w:val="0"/>
              <w:autoSpaceDE w:val="0"/>
              <w:autoSpaceDN w:val="0"/>
              <w:spacing w:before="120" w:after="120"/>
              <w:rPr>
                <w:rFonts w:eastAsia="Times New Roman"/>
                <w:kern w:val="0"/>
                <w:szCs w:val="22"/>
              </w:rPr>
            </w:pPr>
            <w:r w:rsidRPr="0076113C">
              <w:rPr>
                <w:rFonts w:eastAsia="Times New Roman"/>
                <w:kern w:val="0"/>
                <w:szCs w:val="22"/>
              </w:rPr>
              <w:t>201 от 01.09.2021 Приказ Госкомитета ООКН ЧО</w:t>
            </w:r>
          </w:p>
        </w:tc>
      </w:tr>
      <w:tr w:rsidR="00B50F55" w:rsidRPr="00C92A40" w:rsidTr="00B50F55">
        <w:trPr>
          <w:trHeight w:val="551"/>
        </w:trPr>
        <w:tc>
          <w:tcPr>
            <w:tcW w:w="624" w:type="dxa"/>
            <w:tcBorders>
              <w:left w:val="single" w:sz="4" w:space="0" w:color="000000"/>
              <w:right w:val="single" w:sz="4" w:space="0" w:color="000000"/>
            </w:tcBorders>
          </w:tcPr>
          <w:p w:rsidR="00B50F55" w:rsidRPr="00B50F55" w:rsidRDefault="00B50F55" w:rsidP="007A03CB">
            <w:pPr>
              <w:widowControl w:val="0"/>
              <w:autoSpaceDE w:val="0"/>
              <w:autoSpaceDN w:val="0"/>
              <w:spacing w:before="130"/>
              <w:ind w:left="249"/>
              <w:rPr>
                <w:rFonts w:eastAsia="Times New Roman"/>
                <w:kern w:val="0"/>
                <w:szCs w:val="22"/>
              </w:rPr>
            </w:pPr>
            <w:r>
              <w:rPr>
                <w:rFonts w:eastAsia="Times New Roman"/>
                <w:kern w:val="0"/>
                <w:szCs w:val="22"/>
              </w:rPr>
              <w:lastRenderedPageBreak/>
              <w:t>6</w:t>
            </w:r>
          </w:p>
        </w:tc>
        <w:tc>
          <w:tcPr>
            <w:tcW w:w="3199" w:type="dxa"/>
            <w:tcBorders>
              <w:left w:val="single" w:sz="4" w:space="0" w:color="000000"/>
              <w:right w:val="single" w:sz="4" w:space="0" w:color="000000"/>
            </w:tcBorders>
            <w:tcMar>
              <w:left w:w="113" w:type="dxa"/>
              <w:right w:w="113" w:type="dxa"/>
            </w:tcMar>
          </w:tcPr>
          <w:p w:rsidR="00B50F55" w:rsidRDefault="00C513A7" w:rsidP="007A03CB">
            <w:pPr>
              <w:widowControl w:val="0"/>
              <w:autoSpaceDE w:val="0"/>
              <w:autoSpaceDN w:val="0"/>
              <w:spacing w:before="120" w:after="120"/>
              <w:rPr>
                <w:rFonts w:eastAsia="Times New Roman"/>
                <w:kern w:val="0"/>
                <w:szCs w:val="22"/>
              </w:rPr>
            </w:pPr>
            <w:r>
              <w:rPr>
                <w:rFonts w:eastAsia="Times New Roman"/>
                <w:kern w:val="0"/>
                <w:szCs w:val="22"/>
              </w:rPr>
              <w:t>Одиночный курган у ст. Красноселка</w:t>
            </w:r>
          </w:p>
        </w:tc>
        <w:tc>
          <w:tcPr>
            <w:tcW w:w="3698" w:type="dxa"/>
            <w:tcBorders>
              <w:left w:val="single" w:sz="4" w:space="0" w:color="000000"/>
              <w:right w:val="single" w:sz="4" w:space="0" w:color="000000"/>
            </w:tcBorders>
            <w:tcMar>
              <w:left w:w="113" w:type="dxa"/>
              <w:right w:w="113" w:type="dxa"/>
            </w:tcMar>
          </w:tcPr>
          <w:p w:rsidR="00B50F55" w:rsidRDefault="00C513A7" w:rsidP="007A03CB">
            <w:pPr>
              <w:widowControl w:val="0"/>
              <w:autoSpaceDE w:val="0"/>
              <w:autoSpaceDN w:val="0"/>
              <w:spacing w:before="120" w:after="120"/>
              <w:rPr>
                <w:rFonts w:eastAsia="Times New Roman"/>
                <w:kern w:val="0"/>
                <w:szCs w:val="22"/>
              </w:rPr>
            </w:pPr>
            <w:r>
              <w:rPr>
                <w:rFonts w:eastAsia="Times New Roman"/>
                <w:kern w:val="0"/>
                <w:szCs w:val="22"/>
              </w:rPr>
              <w:t>В 30 м к востоку от ст. Красноселка, в 3,8 км от р. Увелька, на пашне</w:t>
            </w:r>
          </w:p>
        </w:tc>
        <w:tc>
          <w:tcPr>
            <w:tcW w:w="2674" w:type="dxa"/>
            <w:tcBorders>
              <w:left w:val="single" w:sz="4" w:space="0" w:color="000000"/>
              <w:right w:val="single" w:sz="4" w:space="0" w:color="000000"/>
            </w:tcBorders>
            <w:tcMar>
              <w:left w:w="113" w:type="dxa"/>
              <w:right w:w="113" w:type="dxa"/>
            </w:tcMar>
          </w:tcPr>
          <w:p w:rsidR="00B50F55" w:rsidRPr="0076113C" w:rsidRDefault="00C513A7" w:rsidP="007A03CB">
            <w:pPr>
              <w:widowControl w:val="0"/>
              <w:autoSpaceDE w:val="0"/>
              <w:autoSpaceDN w:val="0"/>
              <w:spacing w:before="120" w:after="120"/>
              <w:rPr>
                <w:rFonts w:eastAsia="Times New Roman"/>
                <w:kern w:val="0"/>
                <w:szCs w:val="22"/>
              </w:rPr>
            </w:pPr>
            <w:r w:rsidRPr="00C513A7">
              <w:rPr>
                <w:rFonts w:eastAsia="Times New Roman"/>
                <w:kern w:val="0"/>
                <w:szCs w:val="22"/>
              </w:rPr>
              <w:t>Письмо А.А. Лукиных от 23.01.2013 г. № 84</w:t>
            </w:r>
          </w:p>
        </w:tc>
      </w:tr>
      <w:tr w:rsidR="00B50F55" w:rsidRPr="00C92A40" w:rsidTr="008845B2">
        <w:trPr>
          <w:trHeight w:val="551"/>
        </w:trPr>
        <w:tc>
          <w:tcPr>
            <w:tcW w:w="624" w:type="dxa"/>
            <w:tcBorders>
              <w:left w:val="single" w:sz="4" w:space="0" w:color="000000"/>
              <w:bottom w:val="single" w:sz="4" w:space="0" w:color="000000"/>
              <w:right w:val="single" w:sz="4" w:space="0" w:color="000000"/>
            </w:tcBorders>
          </w:tcPr>
          <w:p w:rsidR="00B50F55" w:rsidRDefault="00B50F55" w:rsidP="007A03CB">
            <w:pPr>
              <w:widowControl w:val="0"/>
              <w:autoSpaceDE w:val="0"/>
              <w:autoSpaceDN w:val="0"/>
              <w:spacing w:before="130"/>
              <w:ind w:left="249"/>
              <w:rPr>
                <w:rFonts w:eastAsia="Times New Roman"/>
                <w:kern w:val="0"/>
                <w:szCs w:val="22"/>
              </w:rPr>
            </w:pPr>
            <w:r>
              <w:rPr>
                <w:rFonts w:eastAsia="Times New Roman"/>
                <w:kern w:val="0"/>
                <w:szCs w:val="22"/>
              </w:rPr>
              <w:t>7</w:t>
            </w:r>
          </w:p>
        </w:tc>
        <w:tc>
          <w:tcPr>
            <w:tcW w:w="3199" w:type="dxa"/>
            <w:tcBorders>
              <w:left w:val="single" w:sz="4" w:space="0" w:color="000000"/>
              <w:bottom w:val="single" w:sz="4" w:space="0" w:color="000000"/>
              <w:right w:val="single" w:sz="4" w:space="0" w:color="000000"/>
            </w:tcBorders>
            <w:tcMar>
              <w:left w:w="113" w:type="dxa"/>
              <w:right w:w="113" w:type="dxa"/>
            </w:tcMar>
          </w:tcPr>
          <w:p w:rsidR="00B50F55" w:rsidRDefault="00C513A7" w:rsidP="007A03CB">
            <w:pPr>
              <w:widowControl w:val="0"/>
              <w:autoSpaceDE w:val="0"/>
              <w:autoSpaceDN w:val="0"/>
              <w:spacing w:before="120" w:after="120"/>
              <w:rPr>
                <w:rFonts w:eastAsia="Times New Roman"/>
                <w:kern w:val="0"/>
                <w:szCs w:val="22"/>
              </w:rPr>
            </w:pPr>
            <w:r>
              <w:rPr>
                <w:rFonts w:eastAsia="Times New Roman"/>
                <w:kern w:val="0"/>
                <w:szCs w:val="22"/>
              </w:rPr>
              <w:t>Одиночный курган у ст. Красноселка 2</w:t>
            </w:r>
          </w:p>
        </w:tc>
        <w:tc>
          <w:tcPr>
            <w:tcW w:w="3698" w:type="dxa"/>
            <w:tcBorders>
              <w:left w:val="single" w:sz="4" w:space="0" w:color="000000"/>
              <w:bottom w:val="single" w:sz="4" w:space="0" w:color="000000"/>
              <w:right w:val="single" w:sz="4" w:space="0" w:color="000000"/>
            </w:tcBorders>
            <w:tcMar>
              <w:left w:w="113" w:type="dxa"/>
              <w:right w:w="113" w:type="dxa"/>
            </w:tcMar>
          </w:tcPr>
          <w:p w:rsidR="00B50F55" w:rsidRDefault="00C513A7" w:rsidP="007A03CB">
            <w:pPr>
              <w:widowControl w:val="0"/>
              <w:autoSpaceDE w:val="0"/>
              <w:autoSpaceDN w:val="0"/>
              <w:spacing w:before="120" w:after="120"/>
              <w:rPr>
                <w:rFonts w:eastAsia="Times New Roman"/>
                <w:kern w:val="0"/>
                <w:szCs w:val="22"/>
              </w:rPr>
            </w:pPr>
            <w:r>
              <w:rPr>
                <w:rFonts w:eastAsia="Times New Roman"/>
                <w:kern w:val="0"/>
                <w:szCs w:val="22"/>
              </w:rPr>
              <w:t>В 1,2 км к югу-юго-востоку от ст. Красноселка, в 3,5 км от р. Увелька, на пашне</w:t>
            </w:r>
          </w:p>
        </w:tc>
        <w:tc>
          <w:tcPr>
            <w:tcW w:w="2674" w:type="dxa"/>
            <w:tcBorders>
              <w:left w:val="single" w:sz="4" w:space="0" w:color="000000"/>
              <w:bottom w:val="single" w:sz="4" w:space="0" w:color="000000"/>
              <w:right w:val="single" w:sz="4" w:space="0" w:color="000000"/>
            </w:tcBorders>
            <w:tcMar>
              <w:left w:w="113" w:type="dxa"/>
              <w:right w:w="113" w:type="dxa"/>
            </w:tcMar>
          </w:tcPr>
          <w:p w:rsidR="00B50F55" w:rsidRPr="0076113C" w:rsidRDefault="00C513A7" w:rsidP="007A03CB">
            <w:pPr>
              <w:widowControl w:val="0"/>
              <w:autoSpaceDE w:val="0"/>
              <w:autoSpaceDN w:val="0"/>
              <w:spacing w:before="120" w:after="120"/>
              <w:rPr>
                <w:rFonts w:eastAsia="Times New Roman"/>
                <w:kern w:val="0"/>
                <w:szCs w:val="22"/>
              </w:rPr>
            </w:pPr>
            <w:r w:rsidRPr="00C513A7">
              <w:rPr>
                <w:rFonts w:eastAsia="Times New Roman"/>
                <w:kern w:val="0"/>
                <w:szCs w:val="22"/>
              </w:rPr>
              <w:t>Письмо А.А. Лукиных от 23.01.2013 г. № 84</w:t>
            </w:r>
          </w:p>
        </w:tc>
      </w:tr>
    </w:tbl>
    <w:p w:rsidR="006D7878" w:rsidRDefault="006D7878">
      <w:pPr>
        <w:spacing w:before="120" w:after="120"/>
        <w:jc w:val="center"/>
        <w:rPr>
          <w:rFonts w:eastAsia="Times New Roman"/>
          <w:kern w:val="0"/>
          <w:sz w:val="28"/>
          <w:szCs w:val="26"/>
          <w:lang w:eastAsia="ru-RU"/>
        </w:rPr>
      </w:pPr>
      <w:r>
        <w:rPr>
          <w:rFonts w:eastAsia="Times New Roman"/>
          <w:kern w:val="0"/>
          <w:sz w:val="28"/>
          <w:szCs w:val="26"/>
          <w:lang w:eastAsia="ru-RU"/>
        </w:rPr>
        <w:br w:type="page"/>
      </w:r>
    </w:p>
    <w:p w:rsidR="00372F5B" w:rsidRPr="00A50663" w:rsidRDefault="00372F5B" w:rsidP="007F219B">
      <w:pPr>
        <w:tabs>
          <w:tab w:val="left" w:pos="-1701"/>
        </w:tabs>
        <w:spacing w:after="120"/>
        <w:ind w:firstLine="709"/>
        <w:outlineLvl w:val="1"/>
        <w:rPr>
          <w:rFonts w:eastAsia="Times New Roman"/>
          <w:kern w:val="0"/>
          <w:sz w:val="32"/>
          <w:szCs w:val="26"/>
          <w:lang w:eastAsia="ru-RU"/>
        </w:rPr>
      </w:pPr>
      <w:bookmarkStart w:id="212" w:name="_Ref125984914"/>
      <w:bookmarkStart w:id="213" w:name="_Toc168386550"/>
      <w:r w:rsidRPr="00A50663">
        <w:rPr>
          <w:rFonts w:eastAsia="Times New Roman"/>
          <w:kern w:val="0"/>
          <w:sz w:val="28"/>
          <w:szCs w:val="26"/>
          <w:lang w:eastAsia="ru-RU"/>
        </w:rPr>
        <w:lastRenderedPageBreak/>
        <w:t>Прило</w:t>
      </w:r>
      <w:r w:rsidR="00997F6B">
        <w:rPr>
          <w:rFonts w:eastAsia="Times New Roman"/>
          <w:kern w:val="0"/>
          <w:sz w:val="28"/>
          <w:szCs w:val="26"/>
          <w:lang w:eastAsia="ru-RU"/>
        </w:rPr>
        <w:t>жение №</w:t>
      </w:r>
      <w:r w:rsidR="00997F6B" w:rsidRPr="00997F6B">
        <w:rPr>
          <w:sz w:val="28"/>
        </w:rPr>
        <w:fldChar w:fldCharType="begin"/>
      </w:r>
      <w:r w:rsidR="00997F6B" w:rsidRPr="00997F6B">
        <w:rPr>
          <w:sz w:val="28"/>
        </w:rPr>
        <w:instrText xml:space="preserve"> SEQ Приложение \* ARABIC </w:instrText>
      </w:r>
      <w:r w:rsidR="00997F6B" w:rsidRPr="00997F6B">
        <w:rPr>
          <w:sz w:val="28"/>
        </w:rPr>
        <w:fldChar w:fldCharType="separate"/>
      </w:r>
      <w:r w:rsidR="00A5794D">
        <w:rPr>
          <w:noProof/>
          <w:sz w:val="28"/>
        </w:rPr>
        <w:t>4</w:t>
      </w:r>
      <w:r w:rsidR="00997F6B" w:rsidRPr="00997F6B">
        <w:rPr>
          <w:sz w:val="28"/>
        </w:rPr>
        <w:fldChar w:fldCharType="end"/>
      </w:r>
      <w:r>
        <w:rPr>
          <w:rFonts w:eastAsia="Times New Roman"/>
          <w:kern w:val="0"/>
          <w:sz w:val="28"/>
          <w:szCs w:val="26"/>
          <w:lang w:eastAsia="ru-RU"/>
        </w:rPr>
        <w:t xml:space="preserve">. </w:t>
      </w:r>
      <w:r w:rsidR="00EE479C">
        <w:rPr>
          <w:rFonts w:eastAsia="Times New Roman"/>
          <w:kern w:val="0"/>
          <w:sz w:val="28"/>
          <w:szCs w:val="26"/>
          <w:lang w:eastAsia="ru-RU"/>
        </w:rPr>
        <w:t>Характеристика существующей улично-дорожной сети</w:t>
      </w:r>
      <w:r w:rsidR="00C92A40">
        <w:rPr>
          <w:rFonts w:eastAsia="Times New Roman"/>
          <w:kern w:val="0"/>
          <w:sz w:val="28"/>
          <w:szCs w:val="26"/>
          <w:lang w:eastAsia="ru-RU"/>
        </w:rPr>
        <w:t xml:space="preserve"> Кичигинского сельского поселения</w:t>
      </w:r>
      <w:r w:rsidR="00775DDB">
        <w:rPr>
          <w:rStyle w:val="aa"/>
          <w:rFonts w:eastAsia="Times New Roman"/>
          <w:kern w:val="0"/>
          <w:sz w:val="28"/>
          <w:szCs w:val="26"/>
          <w:lang w:eastAsia="ru-RU"/>
        </w:rPr>
        <w:footnoteReference w:id="14"/>
      </w:r>
      <w:bookmarkEnd w:id="212"/>
      <w:bookmarkEnd w:id="21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4"/>
        <w:gridCol w:w="4901"/>
        <w:gridCol w:w="1996"/>
        <w:gridCol w:w="2674"/>
      </w:tblGrid>
      <w:tr w:rsidR="00C92A40" w:rsidRPr="00C92A40" w:rsidTr="00C92A40">
        <w:trPr>
          <w:trHeight w:val="554"/>
        </w:trPr>
        <w:tc>
          <w:tcPr>
            <w:tcW w:w="624" w:type="dxa"/>
            <w:tcBorders>
              <w:left w:val="single" w:sz="4" w:space="0" w:color="000000"/>
              <w:right w:val="single" w:sz="4" w:space="0" w:color="000000"/>
            </w:tcBorders>
            <w:shd w:val="clear" w:color="auto" w:fill="C0C0C0"/>
          </w:tcPr>
          <w:p w:rsidR="00C92A40" w:rsidRPr="00C92A40" w:rsidRDefault="00C92A40" w:rsidP="00C92A40">
            <w:pPr>
              <w:widowControl w:val="0"/>
              <w:autoSpaceDE w:val="0"/>
              <w:autoSpaceDN w:val="0"/>
              <w:spacing w:line="270" w:lineRule="exact"/>
              <w:ind w:left="194"/>
              <w:rPr>
                <w:rFonts w:eastAsia="Times New Roman"/>
                <w:kern w:val="0"/>
                <w:szCs w:val="22"/>
              </w:rPr>
            </w:pPr>
            <w:r w:rsidRPr="00C92A40">
              <w:rPr>
                <w:rFonts w:eastAsia="Times New Roman"/>
                <w:kern w:val="0"/>
                <w:szCs w:val="22"/>
              </w:rPr>
              <w:t>№</w:t>
            </w:r>
          </w:p>
          <w:p w:rsidR="00C92A40" w:rsidRPr="00C92A40" w:rsidRDefault="00C92A40" w:rsidP="00C92A40">
            <w:pPr>
              <w:widowControl w:val="0"/>
              <w:autoSpaceDE w:val="0"/>
              <w:autoSpaceDN w:val="0"/>
              <w:spacing w:line="264" w:lineRule="exact"/>
              <w:ind w:left="146"/>
              <w:rPr>
                <w:rFonts w:eastAsia="Times New Roman"/>
                <w:kern w:val="0"/>
                <w:szCs w:val="22"/>
              </w:rPr>
            </w:pPr>
            <w:r w:rsidRPr="00C92A40">
              <w:rPr>
                <w:rFonts w:eastAsia="Times New Roman"/>
                <w:kern w:val="0"/>
                <w:szCs w:val="22"/>
              </w:rPr>
              <w:t>п/п</w:t>
            </w:r>
          </w:p>
        </w:tc>
        <w:tc>
          <w:tcPr>
            <w:tcW w:w="4901" w:type="dxa"/>
            <w:tcBorders>
              <w:left w:val="single" w:sz="4" w:space="0" w:color="000000"/>
              <w:right w:val="single" w:sz="4" w:space="0" w:color="000000"/>
            </w:tcBorders>
            <w:shd w:val="clear" w:color="auto" w:fill="C0C0C0"/>
          </w:tcPr>
          <w:p w:rsidR="00C92A40" w:rsidRPr="00C92A40" w:rsidRDefault="00C92A40" w:rsidP="00C92A40">
            <w:pPr>
              <w:widowControl w:val="0"/>
              <w:autoSpaceDE w:val="0"/>
              <w:autoSpaceDN w:val="0"/>
              <w:spacing w:before="130"/>
              <w:ind w:left="1668" w:right="1659"/>
              <w:jc w:val="center"/>
              <w:rPr>
                <w:rFonts w:eastAsia="Times New Roman"/>
                <w:kern w:val="0"/>
                <w:szCs w:val="22"/>
              </w:rPr>
            </w:pPr>
            <w:r w:rsidRPr="00C92A40">
              <w:rPr>
                <w:rFonts w:eastAsia="Times New Roman"/>
                <w:kern w:val="0"/>
                <w:szCs w:val="22"/>
              </w:rPr>
              <w:t>Наименование</w:t>
            </w:r>
          </w:p>
        </w:tc>
        <w:tc>
          <w:tcPr>
            <w:tcW w:w="1996" w:type="dxa"/>
            <w:tcBorders>
              <w:left w:val="single" w:sz="4" w:space="0" w:color="000000"/>
              <w:right w:val="single" w:sz="4" w:space="0" w:color="000000"/>
            </w:tcBorders>
            <w:shd w:val="clear" w:color="auto" w:fill="C0C0C0"/>
          </w:tcPr>
          <w:p w:rsidR="00C92A40" w:rsidRPr="00C92A40" w:rsidRDefault="00C92A40" w:rsidP="00C92A40">
            <w:pPr>
              <w:widowControl w:val="0"/>
              <w:autoSpaceDE w:val="0"/>
              <w:autoSpaceDN w:val="0"/>
              <w:spacing w:line="270" w:lineRule="exact"/>
              <w:ind w:left="145" w:right="132"/>
              <w:jc w:val="center"/>
              <w:rPr>
                <w:rFonts w:eastAsia="Times New Roman"/>
                <w:kern w:val="0"/>
                <w:szCs w:val="22"/>
              </w:rPr>
            </w:pPr>
            <w:r w:rsidRPr="00C92A40">
              <w:rPr>
                <w:rFonts w:eastAsia="Times New Roman"/>
                <w:kern w:val="0"/>
                <w:szCs w:val="22"/>
              </w:rPr>
              <w:t>Протяженность,</w:t>
            </w:r>
          </w:p>
          <w:p w:rsidR="00C92A40" w:rsidRPr="00C92A40" w:rsidRDefault="00C92A40" w:rsidP="00C92A40">
            <w:pPr>
              <w:widowControl w:val="0"/>
              <w:autoSpaceDE w:val="0"/>
              <w:autoSpaceDN w:val="0"/>
              <w:spacing w:line="264" w:lineRule="exact"/>
              <w:ind w:left="11"/>
              <w:jc w:val="center"/>
              <w:rPr>
                <w:rFonts w:eastAsia="Times New Roman"/>
                <w:kern w:val="0"/>
                <w:szCs w:val="22"/>
              </w:rPr>
            </w:pPr>
            <w:r w:rsidRPr="00C92A40">
              <w:rPr>
                <w:rFonts w:eastAsia="Times New Roman"/>
                <w:kern w:val="0"/>
                <w:szCs w:val="22"/>
              </w:rPr>
              <w:t>м</w:t>
            </w:r>
          </w:p>
        </w:tc>
        <w:tc>
          <w:tcPr>
            <w:tcW w:w="2674" w:type="dxa"/>
            <w:tcBorders>
              <w:left w:val="single" w:sz="4" w:space="0" w:color="000000"/>
              <w:right w:val="single" w:sz="4" w:space="0" w:color="000000"/>
            </w:tcBorders>
            <w:shd w:val="clear" w:color="auto" w:fill="C0C0C0"/>
          </w:tcPr>
          <w:p w:rsidR="00C92A40" w:rsidRPr="00C92A40" w:rsidRDefault="00C92A40" w:rsidP="00C92A40">
            <w:pPr>
              <w:widowControl w:val="0"/>
              <w:autoSpaceDE w:val="0"/>
              <w:autoSpaceDN w:val="0"/>
              <w:spacing w:line="270" w:lineRule="exact"/>
              <w:ind w:left="115"/>
              <w:rPr>
                <w:rFonts w:eastAsia="Times New Roman"/>
                <w:kern w:val="0"/>
                <w:szCs w:val="22"/>
              </w:rPr>
            </w:pPr>
            <w:r w:rsidRPr="00C92A40">
              <w:rPr>
                <w:rFonts w:eastAsia="Times New Roman"/>
                <w:kern w:val="0"/>
                <w:szCs w:val="22"/>
              </w:rPr>
              <w:t>Первоначальная/баланс</w:t>
            </w:r>
          </w:p>
          <w:p w:rsidR="00C92A40" w:rsidRPr="00C92A40" w:rsidRDefault="00C92A40" w:rsidP="00C92A40">
            <w:pPr>
              <w:widowControl w:val="0"/>
              <w:autoSpaceDE w:val="0"/>
              <w:autoSpaceDN w:val="0"/>
              <w:spacing w:line="264" w:lineRule="exact"/>
              <w:ind w:left="226"/>
              <w:rPr>
                <w:rFonts w:eastAsia="Times New Roman"/>
                <w:kern w:val="0"/>
                <w:szCs w:val="22"/>
              </w:rPr>
            </w:pPr>
            <w:r w:rsidRPr="00C92A40">
              <w:rPr>
                <w:rFonts w:eastAsia="Times New Roman"/>
                <w:kern w:val="0"/>
                <w:szCs w:val="22"/>
              </w:rPr>
              <w:t>овая</w:t>
            </w:r>
            <w:r w:rsidRPr="00C92A40">
              <w:rPr>
                <w:rFonts w:eastAsia="Times New Roman"/>
                <w:spacing w:val="-3"/>
                <w:kern w:val="0"/>
                <w:szCs w:val="22"/>
              </w:rPr>
              <w:t xml:space="preserve"> </w:t>
            </w:r>
            <w:r w:rsidRPr="00C92A40">
              <w:rPr>
                <w:rFonts w:eastAsia="Times New Roman"/>
                <w:kern w:val="0"/>
                <w:szCs w:val="22"/>
              </w:rPr>
              <w:t>стоимость</w:t>
            </w:r>
            <w:r w:rsidRPr="00C92A40">
              <w:rPr>
                <w:rFonts w:eastAsia="Times New Roman"/>
                <w:spacing w:val="-2"/>
                <w:kern w:val="0"/>
                <w:szCs w:val="22"/>
              </w:rPr>
              <w:t xml:space="preserve"> </w:t>
            </w:r>
            <w:r w:rsidRPr="00C92A40">
              <w:rPr>
                <w:rFonts w:eastAsia="Times New Roman"/>
                <w:kern w:val="0"/>
                <w:szCs w:val="22"/>
              </w:rPr>
              <w:t>(руб.)</w:t>
            </w:r>
          </w:p>
        </w:tc>
      </w:tr>
      <w:tr w:rsidR="00C92A40" w:rsidRPr="00C92A40" w:rsidTr="00C92A40">
        <w:trPr>
          <w:trHeight w:val="551"/>
        </w:trPr>
        <w:tc>
          <w:tcPr>
            <w:tcW w:w="624" w:type="dxa"/>
            <w:tcBorders>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0"/>
              <w:ind w:left="249"/>
              <w:rPr>
                <w:rFonts w:eastAsia="Times New Roman"/>
                <w:kern w:val="0"/>
                <w:szCs w:val="22"/>
              </w:rPr>
            </w:pPr>
            <w:r w:rsidRPr="00C92A40">
              <w:rPr>
                <w:rFonts w:eastAsia="Times New Roman"/>
                <w:kern w:val="0"/>
                <w:szCs w:val="22"/>
              </w:rPr>
              <w:t>1</w:t>
            </w:r>
          </w:p>
        </w:tc>
        <w:tc>
          <w:tcPr>
            <w:tcW w:w="4901" w:type="dxa"/>
            <w:tcBorders>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 группа (свыше</w:t>
            </w:r>
            <w:r w:rsidRPr="00C92A40">
              <w:rPr>
                <w:rFonts w:eastAsia="Times New Roman"/>
                <w:spacing w:val="-2"/>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0"/>
              <w:ind w:left="143" w:right="132"/>
              <w:jc w:val="center"/>
              <w:rPr>
                <w:rFonts w:eastAsia="Times New Roman"/>
                <w:kern w:val="0"/>
                <w:szCs w:val="22"/>
              </w:rPr>
            </w:pPr>
            <w:r w:rsidRPr="00C92A40">
              <w:rPr>
                <w:rFonts w:eastAsia="Times New Roman"/>
                <w:kern w:val="0"/>
                <w:szCs w:val="22"/>
              </w:rPr>
              <w:t>1470м/6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11"/>
              <w:jc w:val="center"/>
              <w:rPr>
                <w:rFonts w:eastAsia="Times New Roman"/>
                <w:kern w:val="0"/>
                <w:szCs w:val="22"/>
              </w:rPr>
            </w:pPr>
            <w:r w:rsidRPr="00C92A40">
              <w:rPr>
                <w:rFonts w:eastAsia="Times New Roman"/>
                <w:kern w:val="0"/>
                <w:szCs w:val="22"/>
              </w:rPr>
              <w:t>1 030 629,83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249"/>
              <w:rPr>
                <w:rFonts w:eastAsia="Times New Roman"/>
                <w:kern w:val="0"/>
                <w:szCs w:val="22"/>
              </w:rPr>
            </w:pPr>
            <w:r w:rsidRPr="00C92A40">
              <w:rPr>
                <w:rFonts w:eastAsia="Times New Roman"/>
                <w:kern w:val="0"/>
                <w:szCs w:val="22"/>
              </w:rPr>
              <w:t>2</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асфальтов</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 группа</w:t>
            </w:r>
            <w:r w:rsidRPr="00C92A40">
              <w:rPr>
                <w:rFonts w:eastAsia="Times New Roman"/>
                <w:spacing w:val="1"/>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550м/6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11"/>
              <w:jc w:val="center"/>
              <w:rPr>
                <w:rFonts w:eastAsia="Times New Roman"/>
                <w:kern w:val="0"/>
                <w:szCs w:val="22"/>
              </w:rPr>
            </w:pPr>
            <w:r w:rsidRPr="00C92A40">
              <w:rPr>
                <w:rFonts w:eastAsia="Times New Roman"/>
                <w:kern w:val="0"/>
                <w:szCs w:val="22"/>
              </w:rPr>
              <w:t>3 629 268,72</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249"/>
              <w:rPr>
                <w:rFonts w:eastAsia="Times New Roman"/>
                <w:kern w:val="0"/>
                <w:szCs w:val="22"/>
              </w:rPr>
            </w:pPr>
            <w:r w:rsidRPr="00C92A40">
              <w:rPr>
                <w:rFonts w:eastAsia="Times New Roman"/>
                <w:kern w:val="0"/>
                <w:szCs w:val="22"/>
              </w:rPr>
              <w:t>3</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асфальтов</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 группа</w:t>
            </w:r>
            <w:r w:rsidRPr="00C92A40">
              <w:rPr>
                <w:rFonts w:eastAsia="Times New Roman"/>
                <w:spacing w:val="1"/>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700м/5</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11"/>
              <w:jc w:val="center"/>
              <w:rPr>
                <w:rFonts w:eastAsia="Times New Roman"/>
                <w:kern w:val="0"/>
                <w:szCs w:val="22"/>
              </w:rPr>
            </w:pPr>
            <w:r w:rsidRPr="00C92A40">
              <w:rPr>
                <w:rFonts w:eastAsia="Times New Roman"/>
                <w:kern w:val="0"/>
                <w:szCs w:val="22"/>
              </w:rPr>
              <w:t>2 988 900,00</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249"/>
              <w:rPr>
                <w:rFonts w:eastAsia="Times New Roman"/>
                <w:kern w:val="0"/>
                <w:szCs w:val="22"/>
              </w:rPr>
            </w:pPr>
            <w:r w:rsidRPr="00C92A40">
              <w:rPr>
                <w:rFonts w:eastAsia="Times New Roman"/>
                <w:kern w:val="0"/>
                <w:szCs w:val="22"/>
              </w:rPr>
              <w:t>4</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 группа (свыше</w:t>
            </w:r>
            <w:r w:rsidRPr="00C92A40">
              <w:rPr>
                <w:rFonts w:eastAsia="Times New Roman"/>
                <w:spacing w:val="-2"/>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910м/6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09"/>
              <w:jc w:val="center"/>
              <w:rPr>
                <w:rFonts w:eastAsia="Times New Roman"/>
                <w:kern w:val="0"/>
                <w:szCs w:val="22"/>
              </w:rPr>
            </w:pPr>
            <w:r w:rsidRPr="00C92A40">
              <w:rPr>
                <w:rFonts w:eastAsia="Times New Roman"/>
                <w:kern w:val="0"/>
                <w:szCs w:val="22"/>
              </w:rPr>
              <w:t>607 627,57</w:t>
            </w:r>
          </w:p>
        </w:tc>
      </w:tr>
      <w:tr w:rsidR="00C92A40" w:rsidRPr="00C92A40" w:rsidTr="00C92A40">
        <w:trPr>
          <w:trHeight w:val="554"/>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249"/>
              <w:rPr>
                <w:rFonts w:eastAsia="Times New Roman"/>
                <w:kern w:val="0"/>
                <w:szCs w:val="22"/>
              </w:rPr>
            </w:pPr>
            <w:r w:rsidRPr="00C92A40">
              <w:rPr>
                <w:rFonts w:eastAsia="Times New Roman"/>
                <w:kern w:val="0"/>
                <w:szCs w:val="22"/>
              </w:rPr>
              <w:t>5</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70"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асфальтов</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 группа (свыше</w:t>
            </w:r>
            <w:r w:rsidRPr="00C92A40">
              <w:rPr>
                <w:rFonts w:eastAsia="Times New Roman"/>
                <w:spacing w:val="-2"/>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1500м/5</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11"/>
              <w:jc w:val="center"/>
              <w:rPr>
                <w:rFonts w:eastAsia="Times New Roman"/>
                <w:kern w:val="0"/>
                <w:szCs w:val="22"/>
              </w:rPr>
            </w:pPr>
            <w:r w:rsidRPr="00C92A40">
              <w:rPr>
                <w:rFonts w:eastAsia="Times New Roman"/>
                <w:kern w:val="0"/>
                <w:szCs w:val="22"/>
              </w:rPr>
              <w:t>7 606 800,60</w:t>
            </w:r>
          </w:p>
        </w:tc>
      </w:tr>
      <w:tr w:rsidR="00C92A40" w:rsidRPr="00C92A40" w:rsidTr="00C92A40">
        <w:trPr>
          <w:trHeight w:val="552"/>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9"/>
              <w:ind w:left="249"/>
              <w:rPr>
                <w:rFonts w:eastAsia="Times New Roman"/>
                <w:kern w:val="0"/>
                <w:szCs w:val="22"/>
              </w:rPr>
            </w:pPr>
            <w:r w:rsidRPr="00C92A40">
              <w:rPr>
                <w:rFonts w:eastAsia="Times New Roman"/>
                <w:kern w:val="0"/>
                <w:szCs w:val="22"/>
              </w:rPr>
              <w:t>6</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8"/>
                <w:kern w:val="0"/>
                <w:szCs w:val="22"/>
              </w:rPr>
              <w:t xml:space="preserve"> </w:t>
            </w:r>
            <w:r w:rsidRPr="00C92A40">
              <w:rPr>
                <w:rFonts w:eastAsia="Times New Roman"/>
                <w:kern w:val="0"/>
                <w:szCs w:val="22"/>
              </w:rPr>
              <w:t>асфальтовым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 группа (свыше</w:t>
            </w:r>
            <w:r w:rsidRPr="00C92A40">
              <w:rPr>
                <w:rFonts w:eastAsia="Times New Roman"/>
                <w:spacing w:val="-2"/>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9"/>
              <w:ind w:left="143" w:right="132"/>
              <w:jc w:val="center"/>
              <w:rPr>
                <w:rFonts w:eastAsia="Times New Roman"/>
                <w:kern w:val="0"/>
                <w:szCs w:val="22"/>
              </w:rPr>
            </w:pPr>
            <w:r w:rsidRPr="00C92A40">
              <w:rPr>
                <w:rFonts w:eastAsia="Times New Roman"/>
                <w:kern w:val="0"/>
                <w:szCs w:val="22"/>
              </w:rPr>
              <w:t>1500м/6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11"/>
              <w:jc w:val="center"/>
              <w:rPr>
                <w:rFonts w:eastAsia="Times New Roman"/>
                <w:kern w:val="0"/>
                <w:szCs w:val="22"/>
              </w:rPr>
            </w:pPr>
            <w:r w:rsidRPr="00C92A40">
              <w:rPr>
                <w:rFonts w:eastAsia="Times New Roman"/>
                <w:kern w:val="0"/>
                <w:szCs w:val="22"/>
              </w:rPr>
              <w:t>5 856 000,00</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249"/>
              <w:rPr>
                <w:rFonts w:eastAsia="Times New Roman"/>
                <w:kern w:val="0"/>
                <w:szCs w:val="22"/>
              </w:rPr>
            </w:pPr>
            <w:r w:rsidRPr="00C92A40">
              <w:rPr>
                <w:rFonts w:eastAsia="Times New Roman"/>
                <w:kern w:val="0"/>
                <w:szCs w:val="22"/>
              </w:rPr>
              <w:t>7</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асфальтов</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2730м/6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11"/>
              <w:jc w:val="center"/>
              <w:rPr>
                <w:rFonts w:eastAsia="Times New Roman"/>
                <w:kern w:val="0"/>
                <w:szCs w:val="22"/>
              </w:rPr>
            </w:pPr>
            <w:r w:rsidRPr="00C92A40">
              <w:rPr>
                <w:rFonts w:eastAsia="Times New Roman"/>
                <w:kern w:val="0"/>
                <w:szCs w:val="22"/>
              </w:rPr>
              <w:t>15 612 454,17</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249"/>
              <w:rPr>
                <w:rFonts w:eastAsia="Times New Roman"/>
                <w:kern w:val="0"/>
                <w:szCs w:val="22"/>
              </w:rPr>
            </w:pPr>
            <w:r w:rsidRPr="00C92A40">
              <w:rPr>
                <w:rFonts w:eastAsia="Times New Roman"/>
                <w:kern w:val="0"/>
                <w:szCs w:val="22"/>
              </w:rPr>
              <w:t>8</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560м/6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373 924,66</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249"/>
              <w:rPr>
                <w:rFonts w:eastAsia="Times New Roman"/>
                <w:kern w:val="0"/>
                <w:szCs w:val="22"/>
              </w:rPr>
            </w:pPr>
            <w:r w:rsidRPr="00C92A40">
              <w:rPr>
                <w:rFonts w:eastAsia="Times New Roman"/>
                <w:kern w:val="0"/>
                <w:szCs w:val="22"/>
              </w:rPr>
              <w:t>9</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910м/6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09"/>
              <w:jc w:val="center"/>
              <w:rPr>
                <w:rFonts w:eastAsia="Times New Roman"/>
                <w:kern w:val="0"/>
                <w:szCs w:val="22"/>
              </w:rPr>
            </w:pPr>
            <w:r w:rsidRPr="00C92A40">
              <w:rPr>
                <w:rFonts w:eastAsia="Times New Roman"/>
                <w:kern w:val="0"/>
                <w:szCs w:val="22"/>
              </w:rPr>
              <w:t>810 170,09</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89"/>
              <w:rPr>
                <w:rFonts w:eastAsia="Times New Roman"/>
                <w:kern w:val="0"/>
                <w:szCs w:val="22"/>
              </w:rPr>
            </w:pPr>
            <w:r w:rsidRPr="00C92A40">
              <w:rPr>
                <w:rFonts w:eastAsia="Times New Roman"/>
                <w:kern w:val="0"/>
                <w:szCs w:val="22"/>
              </w:rPr>
              <w:t>10</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39" w:right="132"/>
              <w:jc w:val="center"/>
              <w:rPr>
                <w:rFonts w:eastAsia="Times New Roman"/>
                <w:kern w:val="0"/>
                <w:szCs w:val="22"/>
              </w:rPr>
            </w:pPr>
            <w:r w:rsidRPr="00C92A40">
              <w:rPr>
                <w:rFonts w:eastAsia="Times New Roman"/>
                <w:kern w:val="0"/>
                <w:szCs w:val="22"/>
              </w:rPr>
              <w:t>1100м/6</w:t>
            </w:r>
            <w:r w:rsidRPr="00C92A40">
              <w:rPr>
                <w:rFonts w:eastAsia="Times New Roman"/>
                <w:spacing w:val="-6"/>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09"/>
              <w:jc w:val="center"/>
              <w:rPr>
                <w:rFonts w:eastAsia="Times New Roman"/>
                <w:kern w:val="0"/>
                <w:szCs w:val="22"/>
              </w:rPr>
            </w:pPr>
            <w:r w:rsidRPr="00C92A40">
              <w:rPr>
                <w:rFonts w:eastAsia="Times New Roman"/>
                <w:kern w:val="0"/>
                <w:szCs w:val="22"/>
              </w:rPr>
              <w:t>979 326,48</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89"/>
              <w:rPr>
                <w:rFonts w:eastAsia="Times New Roman"/>
                <w:kern w:val="0"/>
                <w:szCs w:val="22"/>
              </w:rPr>
            </w:pPr>
            <w:r w:rsidRPr="00C92A40">
              <w:rPr>
                <w:rFonts w:eastAsia="Times New Roman"/>
                <w:kern w:val="0"/>
                <w:szCs w:val="22"/>
              </w:rPr>
              <w:t>11</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280м/6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09"/>
              <w:jc w:val="center"/>
              <w:rPr>
                <w:rFonts w:eastAsia="Times New Roman"/>
                <w:kern w:val="0"/>
                <w:szCs w:val="22"/>
              </w:rPr>
            </w:pPr>
            <w:r w:rsidRPr="00C92A40">
              <w:rPr>
                <w:rFonts w:eastAsia="Times New Roman"/>
                <w:kern w:val="0"/>
                <w:szCs w:val="22"/>
              </w:rPr>
              <w:t>249 283,10</w:t>
            </w:r>
          </w:p>
        </w:tc>
      </w:tr>
      <w:tr w:rsidR="00C92A40" w:rsidRPr="00C92A40" w:rsidTr="00C92A40">
        <w:trPr>
          <w:trHeight w:val="554"/>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89"/>
              <w:rPr>
                <w:rFonts w:eastAsia="Times New Roman"/>
                <w:kern w:val="0"/>
                <w:szCs w:val="22"/>
              </w:rPr>
            </w:pPr>
            <w:r w:rsidRPr="00C92A40">
              <w:rPr>
                <w:rFonts w:eastAsia="Times New Roman"/>
                <w:kern w:val="0"/>
                <w:szCs w:val="22"/>
              </w:rPr>
              <w:t>12</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70"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350м/6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09"/>
              <w:jc w:val="center"/>
              <w:rPr>
                <w:rFonts w:eastAsia="Times New Roman"/>
                <w:kern w:val="0"/>
                <w:szCs w:val="22"/>
              </w:rPr>
            </w:pPr>
            <w:r w:rsidRPr="00C92A40">
              <w:rPr>
                <w:rFonts w:eastAsia="Times New Roman"/>
                <w:kern w:val="0"/>
                <w:szCs w:val="22"/>
              </w:rPr>
              <w:t>311</w:t>
            </w:r>
            <w:r w:rsidRPr="00C92A40">
              <w:rPr>
                <w:rFonts w:eastAsia="Times New Roman"/>
                <w:spacing w:val="-5"/>
                <w:kern w:val="0"/>
                <w:szCs w:val="22"/>
              </w:rPr>
              <w:t xml:space="preserve"> </w:t>
            </w:r>
            <w:r w:rsidRPr="00C92A40">
              <w:rPr>
                <w:rFonts w:eastAsia="Times New Roman"/>
                <w:kern w:val="0"/>
                <w:szCs w:val="22"/>
              </w:rPr>
              <w:t>603,88</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13</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550м/5</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408 052,70</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14</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6"/>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400м/6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333 861,30</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89"/>
              <w:rPr>
                <w:rFonts w:eastAsia="Times New Roman"/>
                <w:kern w:val="0"/>
                <w:szCs w:val="22"/>
              </w:rPr>
            </w:pPr>
            <w:r w:rsidRPr="00C92A40">
              <w:rPr>
                <w:rFonts w:eastAsia="Times New Roman"/>
                <w:kern w:val="0"/>
                <w:szCs w:val="22"/>
              </w:rPr>
              <w:t>15</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490м/6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408 980,09</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89"/>
              <w:rPr>
                <w:rFonts w:eastAsia="Times New Roman"/>
                <w:kern w:val="0"/>
                <w:szCs w:val="22"/>
              </w:rPr>
            </w:pPr>
            <w:r w:rsidRPr="00C92A40">
              <w:rPr>
                <w:rFonts w:eastAsia="Times New Roman"/>
                <w:kern w:val="0"/>
                <w:szCs w:val="22"/>
              </w:rPr>
              <w:t>16</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240м/5</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09"/>
              <w:jc w:val="center"/>
              <w:rPr>
                <w:rFonts w:eastAsia="Times New Roman"/>
                <w:kern w:val="0"/>
                <w:szCs w:val="22"/>
              </w:rPr>
            </w:pPr>
            <w:r w:rsidRPr="00C92A40">
              <w:rPr>
                <w:rFonts w:eastAsia="Times New Roman"/>
                <w:kern w:val="0"/>
                <w:szCs w:val="22"/>
              </w:rPr>
              <w:t>166 930,65</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89"/>
              <w:rPr>
                <w:rFonts w:eastAsia="Times New Roman"/>
                <w:kern w:val="0"/>
                <w:szCs w:val="22"/>
              </w:rPr>
            </w:pPr>
            <w:r w:rsidRPr="00C92A40">
              <w:rPr>
                <w:rFonts w:eastAsia="Times New Roman"/>
                <w:kern w:val="0"/>
                <w:szCs w:val="22"/>
              </w:rPr>
              <w:t>17</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240м/5</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09"/>
              <w:jc w:val="center"/>
              <w:rPr>
                <w:rFonts w:eastAsia="Times New Roman"/>
                <w:kern w:val="0"/>
                <w:szCs w:val="22"/>
              </w:rPr>
            </w:pPr>
            <w:r w:rsidRPr="00C92A40">
              <w:rPr>
                <w:rFonts w:eastAsia="Times New Roman"/>
                <w:kern w:val="0"/>
                <w:szCs w:val="22"/>
              </w:rPr>
              <w:t>166 930,65</w:t>
            </w:r>
          </w:p>
        </w:tc>
      </w:tr>
      <w:tr w:rsidR="00C92A40" w:rsidRPr="00C92A40" w:rsidTr="00C92A40">
        <w:trPr>
          <w:trHeight w:val="554"/>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89"/>
              <w:rPr>
                <w:rFonts w:eastAsia="Times New Roman"/>
                <w:kern w:val="0"/>
                <w:szCs w:val="22"/>
              </w:rPr>
            </w:pPr>
            <w:r w:rsidRPr="00C92A40">
              <w:rPr>
                <w:rFonts w:eastAsia="Times New Roman"/>
                <w:kern w:val="0"/>
                <w:szCs w:val="22"/>
              </w:rPr>
              <w:t>18</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71"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220м/6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09"/>
              <w:jc w:val="center"/>
              <w:rPr>
                <w:rFonts w:eastAsia="Times New Roman"/>
                <w:kern w:val="0"/>
                <w:szCs w:val="22"/>
              </w:rPr>
            </w:pPr>
            <w:r w:rsidRPr="00C92A40">
              <w:rPr>
                <w:rFonts w:eastAsia="Times New Roman"/>
                <w:kern w:val="0"/>
                <w:szCs w:val="22"/>
              </w:rPr>
              <w:t>183 623,71</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19</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1"/>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200м/5</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139 108,87</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20</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420м/5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292 128,64</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lastRenderedPageBreak/>
              <w:t>21</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370м/6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308 821,70</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22</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520м/6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434 019,69</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23</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650м/6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542 524,61</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24</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800м/6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667 722,60</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25</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1240м/6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1 034 970,03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26</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1050м/6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876 385,91</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27</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910м/6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759 534,46</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28</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950м/6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792 920,59</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29</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950м/6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792 920,59</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30</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650м/6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542 524,61</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31</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550м/6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459 059,29</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32</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420м/6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350 554,36</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33</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1440м/6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1 201 900,68</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34</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140м/6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116 851,45</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35</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390м/6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325 514,77</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36</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300м/6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250 395,97</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37</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600м/6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200 316,78</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38</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520м/5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144 673,23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39</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600м/6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200 316,78</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40</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950м/6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317 168,23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41</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950м/6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106 835,62</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42</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800м/6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3 519 290,88</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43</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800м/6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534 178,08</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44</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750м/6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500 791,95</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45</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300 475,17</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lastRenderedPageBreak/>
              <w:t>46</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280м/6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186 962,23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47</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300м/6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200 316,78</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48</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180м/6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120 190,07</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49</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440м/6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293 797,94</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50</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асфальтовым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820м/6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1 038 701,42</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51</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асфальтовым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750м/6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2 546 085,19</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52</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асфальтовым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1300м/6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1 646 721,76</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53</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асфальтовым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900м/6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3 959 202,24</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54</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асфальтовым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1370м/6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7 533 482,04</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55</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асфальтовым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520м/6м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2 401 916,03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56</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асфальтовым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350м/6м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1 616 674,25</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57</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асфальтовым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500м/6м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1 266 709,05</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58</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420м/6м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280 443,49</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59</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450м/6м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315 498,93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60</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190м/5м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111 008,88</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61</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400м/6м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280 443,49</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62</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160м/6м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112 177,40</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63</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470м/6м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329 521,10</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64</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310м/6м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785 359,61</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65</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100м/5м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58 425,73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66</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350м/6м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245 388,05</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67</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575м/6м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403 137,52</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68</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2280м/6м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1 598 527,90</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69</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1000м/6м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701 108,73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70</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530м/6м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371 587,63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lastRenderedPageBreak/>
              <w:t>71</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350м/5м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204 490,04</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ИТОГО</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48365</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p>
        </w:tc>
      </w:tr>
    </w:tbl>
    <w:p w:rsidR="00F25F35" w:rsidRDefault="00F25F35" w:rsidP="00091ACF">
      <w:pPr>
        <w:tabs>
          <w:tab w:val="left" w:pos="1020"/>
        </w:tabs>
        <w:rPr>
          <w:rFonts w:eastAsia="Times New Roman"/>
          <w:szCs w:val="28"/>
        </w:rPr>
      </w:pPr>
    </w:p>
    <w:p w:rsidR="00D17FA5" w:rsidRDefault="00D17FA5" w:rsidP="00091ACF">
      <w:pPr>
        <w:tabs>
          <w:tab w:val="left" w:pos="1020"/>
        </w:tabs>
        <w:rPr>
          <w:rFonts w:eastAsia="Times New Roman"/>
          <w:szCs w:val="28"/>
        </w:rPr>
      </w:pPr>
    </w:p>
    <w:sectPr w:rsidR="00D17FA5" w:rsidSect="00BF33F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94D" w:rsidRDefault="00A5794D">
      <w:r>
        <w:separator/>
      </w:r>
    </w:p>
    <w:p w:rsidR="00A5794D" w:rsidRDefault="00A5794D"/>
  </w:endnote>
  <w:endnote w:type="continuationSeparator" w:id="0">
    <w:p w:rsidR="00A5794D" w:rsidRDefault="00A5794D">
      <w:r>
        <w:continuationSeparator/>
      </w:r>
    </w:p>
    <w:p w:rsidR="00A5794D" w:rsidRDefault="00A57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Sans Serif">
    <w:altName w:val="Arial"/>
    <w:charset w:val="4D"/>
    <w:family w:val="swiss"/>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 w:name="CenturySchoolbook">
    <w:altName w:val="Times New Roman"/>
    <w:panose1 w:val="00000000000000000000"/>
    <w:charset w:val="CC"/>
    <w:family w:val="roman"/>
    <w:notTrueType/>
    <w:pitch w:val="default"/>
    <w:sig w:usb0="00000201" w:usb1="00000000" w:usb2="00000000" w:usb3="00000000" w:csb0="00000004" w:csb1="00000000"/>
  </w:font>
  <w:font w:name="Circe-Regular">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4D" w:rsidRPr="000B11A3" w:rsidRDefault="00A5794D" w:rsidP="000B11A3">
    <w:pPr>
      <w:rPr>
        <w:rFonts w:eastAsia="Times New Roman"/>
        <w:kern w:val="0"/>
        <w:lang w:eastAsia="ru-RU"/>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4D" w:rsidRDefault="00A5794D">
    <w:pPr>
      <w:pStyle w:val="af6"/>
      <w:jc w:val="right"/>
    </w:pPr>
  </w:p>
  <w:p w:rsidR="00A5794D" w:rsidRDefault="00A5794D">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4D" w:rsidRDefault="00A5794D">
    <w:pPr>
      <w:pStyle w:val="af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4D" w:rsidRDefault="00A5794D" w:rsidP="0094313F">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94D" w:rsidRDefault="00A5794D">
      <w:r>
        <w:separator/>
      </w:r>
    </w:p>
    <w:p w:rsidR="00A5794D" w:rsidRDefault="00A5794D"/>
  </w:footnote>
  <w:footnote w:type="continuationSeparator" w:id="0">
    <w:p w:rsidR="00A5794D" w:rsidRDefault="00A5794D">
      <w:r>
        <w:continuationSeparator/>
      </w:r>
    </w:p>
    <w:p w:rsidR="00A5794D" w:rsidRDefault="00A5794D"/>
  </w:footnote>
  <w:footnote w:id="1">
    <w:p w:rsidR="00A5794D" w:rsidRPr="009306CD" w:rsidRDefault="00A5794D" w:rsidP="009306CD">
      <w:pPr>
        <w:pStyle w:val="af0"/>
        <w:jc w:val="left"/>
        <w:rPr>
          <w:sz w:val="22"/>
        </w:rPr>
      </w:pPr>
      <w:r w:rsidRPr="00D128B5">
        <w:rPr>
          <w:rStyle w:val="aa"/>
          <w:sz w:val="22"/>
        </w:rPr>
        <w:footnoteRef/>
      </w:r>
      <w:r w:rsidRPr="00D128B5">
        <w:rPr>
          <w:sz w:val="22"/>
        </w:rPr>
        <w:t xml:space="preserve"> В соответствии с Распоряжением Правительства РФ от 09.02.2012г. №162-р</w:t>
      </w:r>
    </w:p>
  </w:footnote>
  <w:footnote w:id="2">
    <w:p w:rsidR="00A5794D" w:rsidRDefault="00A5794D" w:rsidP="00D96132">
      <w:pPr>
        <w:pStyle w:val="af0"/>
      </w:pPr>
      <w:r w:rsidRPr="001A7EDB">
        <w:rPr>
          <w:rStyle w:val="aa"/>
          <w:sz w:val="22"/>
        </w:rPr>
        <w:footnoteRef/>
      </w:r>
      <w:r w:rsidRPr="001A7EDB">
        <w:rPr>
          <w:sz w:val="22"/>
        </w:rPr>
        <w:t xml:space="preserve"> Сведения об общей площади земель приводятся в соответствии с данными, полученными путём измерения в графическом редакторе </w:t>
      </w:r>
      <w:r>
        <w:rPr>
          <w:sz w:val="22"/>
        </w:rPr>
        <w:t xml:space="preserve">векторных </w:t>
      </w:r>
      <w:r w:rsidRPr="001A7EDB">
        <w:rPr>
          <w:sz w:val="22"/>
        </w:rPr>
        <w:t>материалов</w:t>
      </w:r>
      <w:r>
        <w:rPr>
          <w:sz w:val="22"/>
        </w:rPr>
        <w:t xml:space="preserve"> Проекта генерального плана.</w:t>
      </w:r>
    </w:p>
  </w:footnote>
  <w:footnote w:id="3">
    <w:p w:rsidR="00A5794D" w:rsidRDefault="00A5794D" w:rsidP="00906A57">
      <w:pPr>
        <w:pStyle w:val="af0"/>
        <w:jc w:val="left"/>
      </w:pPr>
      <w:r w:rsidRPr="005E2E4C">
        <w:rPr>
          <w:rStyle w:val="aa"/>
          <w:sz w:val="22"/>
        </w:rPr>
        <w:footnoteRef/>
      </w:r>
      <w:r w:rsidRPr="005E2E4C">
        <w:rPr>
          <w:sz w:val="22"/>
        </w:rPr>
        <w:t xml:space="preserve"> По данным Территориального органа Федеральной службы государственной статистики по Челябинской области (Челябинскстат).</w:t>
      </w:r>
    </w:p>
  </w:footnote>
  <w:footnote w:id="4">
    <w:p w:rsidR="00A5794D" w:rsidRPr="000C53A3" w:rsidRDefault="00A5794D" w:rsidP="00DC41C6">
      <w:pPr>
        <w:pStyle w:val="af0"/>
        <w:rPr>
          <w:sz w:val="22"/>
          <w:szCs w:val="22"/>
        </w:rPr>
      </w:pPr>
      <w:r w:rsidRPr="000C53A3">
        <w:rPr>
          <w:rStyle w:val="aa"/>
          <w:sz w:val="22"/>
          <w:szCs w:val="22"/>
        </w:rPr>
        <w:footnoteRef/>
      </w:r>
      <w:r w:rsidRPr="000C53A3">
        <w:rPr>
          <w:sz w:val="22"/>
          <w:szCs w:val="22"/>
        </w:rPr>
        <w:t xml:space="preserve"> Данные</w:t>
      </w:r>
      <w:r w:rsidRPr="000C53A3">
        <w:rPr>
          <w:spacing w:val="1"/>
          <w:sz w:val="22"/>
          <w:szCs w:val="22"/>
        </w:rPr>
        <w:t xml:space="preserve"> </w:t>
      </w:r>
      <w:r w:rsidRPr="000C53A3">
        <w:rPr>
          <w:sz w:val="22"/>
          <w:szCs w:val="22"/>
        </w:rPr>
        <w:t>приведены</w:t>
      </w:r>
      <w:r w:rsidRPr="000C53A3">
        <w:rPr>
          <w:spacing w:val="1"/>
          <w:sz w:val="22"/>
          <w:szCs w:val="22"/>
        </w:rPr>
        <w:t xml:space="preserve"> </w:t>
      </w:r>
      <w:r w:rsidRPr="000C53A3">
        <w:rPr>
          <w:sz w:val="22"/>
          <w:szCs w:val="22"/>
        </w:rPr>
        <w:t>из</w:t>
      </w:r>
      <w:r w:rsidRPr="000C53A3">
        <w:rPr>
          <w:spacing w:val="1"/>
          <w:sz w:val="22"/>
          <w:szCs w:val="22"/>
        </w:rPr>
        <w:t xml:space="preserve"> </w:t>
      </w:r>
      <w:r w:rsidRPr="000C53A3">
        <w:rPr>
          <w:sz w:val="22"/>
          <w:szCs w:val="22"/>
        </w:rPr>
        <w:t>расчета</w:t>
      </w:r>
      <w:r w:rsidRPr="000C53A3">
        <w:rPr>
          <w:spacing w:val="1"/>
          <w:sz w:val="22"/>
          <w:szCs w:val="22"/>
        </w:rPr>
        <w:t xml:space="preserve"> </w:t>
      </w:r>
      <w:r w:rsidRPr="000C53A3">
        <w:rPr>
          <w:sz w:val="22"/>
          <w:szCs w:val="22"/>
        </w:rPr>
        <w:t>среднегодового</w:t>
      </w:r>
      <w:r w:rsidRPr="000C53A3">
        <w:rPr>
          <w:spacing w:val="1"/>
          <w:sz w:val="22"/>
          <w:szCs w:val="22"/>
        </w:rPr>
        <w:t xml:space="preserve"> </w:t>
      </w:r>
      <w:r w:rsidRPr="000C53A3">
        <w:rPr>
          <w:sz w:val="22"/>
          <w:szCs w:val="22"/>
        </w:rPr>
        <w:t>прироста</w:t>
      </w:r>
      <w:r w:rsidRPr="000C53A3">
        <w:rPr>
          <w:spacing w:val="1"/>
          <w:sz w:val="22"/>
          <w:szCs w:val="22"/>
        </w:rPr>
        <w:t xml:space="preserve"> </w:t>
      </w:r>
      <w:r w:rsidRPr="000C53A3">
        <w:rPr>
          <w:sz w:val="22"/>
          <w:szCs w:val="22"/>
        </w:rPr>
        <w:t>населения</w:t>
      </w:r>
      <w:r w:rsidRPr="000C53A3">
        <w:rPr>
          <w:spacing w:val="1"/>
          <w:sz w:val="22"/>
          <w:szCs w:val="22"/>
        </w:rPr>
        <w:t xml:space="preserve"> </w:t>
      </w:r>
      <w:r w:rsidRPr="000C53A3">
        <w:rPr>
          <w:sz w:val="22"/>
          <w:szCs w:val="22"/>
        </w:rPr>
        <w:t>–</w:t>
      </w:r>
      <w:r w:rsidRPr="000C53A3">
        <w:rPr>
          <w:spacing w:val="1"/>
          <w:sz w:val="22"/>
          <w:szCs w:val="22"/>
        </w:rPr>
        <w:t xml:space="preserve"> </w:t>
      </w:r>
      <w:r w:rsidRPr="000C53A3">
        <w:rPr>
          <w:sz w:val="22"/>
          <w:szCs w:val="22"/>
        </w:rPr>
        <w:t>5%</w:t>
      </w:r>
      <w:r w:rsidRPr="000C53A3">
        <w:rPr>
          <w:spacing w:val="1"/>
          <w:sz w:val="22"/>
          <w:szCs w:val="22"/>
        </w:rPr>
        <w:t xml:space="preserve"> </w:t>
      </w:r>
      <w:r w:rsidRPr="000C53A3">
        <w:rPr>
          <w:sz w:val="22"/>
          <w:szCs w:val="22"/>
        </w:rPr>
        <w:t>-</w:t>
      </w:r>
      <w:r w:rsidRPr="000C53A3">
        <w:rPr>
          <w:spacing w:val="1"/>
          <w:sz w:val="22"/>
          <w:szCs w:val="22"/>
        </w:rPr>
        <w:t xml:space="preserve"> </w:t>
      </w:r>
      <w:r w:rsidRPr="000C53A3">
        <w:rPr>
          <w:sz w:val="22"/>
          <w:szCs w:val="22"/>
        </w:rPr>
        <w:t>за</w:t>
      </w:r>
      <w:r w:rsidRPr="000C53A3">
        <w:rPr>
          <w:spacing w:val="1"/>
          <w:sz w:val="22"/>
          <w:szCs w:val="22"/>
        </w:rPr>
        <w:t xml:space="preserve"> </w:t>
      </w:r>
      <w:r w:rsidRPr="000C53A3">
        <w:rPr>
          <w:sz w:val="22"/>
          <w:szCs w:val="22"/>
        </w:rPr>
        <w:t>период</w:t>
      </w:r>
      <w:r w:rsidRPr="000C53A3">
        <w:rPr>
          <w:spacing w:val="-2"/>
          <w:sz w:val="22"/>
          <w:szCs w:val="22"/>
        </w:rPr>
        <w:t xml:space="preserve"> </w:t>
      </w:r>
      <w:r w:rsidRPr="000C53A3">
        <w:rPr>
          <w:sz w:val="22"/>
          <w:szCs w:val="22"/>
        </w:rPr>
        <w:t>с</w:t>
      </w:r>
      <w:r w:rsidRPr="000C53A3">
        <w:rPr>
          <w:spacing w:val="1"/>
          <w:sz w:val="22"/>
          <w:szCs w:val="22"/>
        </w:rPr>
        <w:t xml:space="preserve"> </w:t>
      </w:r>
      <w:r w:rsidRPr="000C53A3">
        <w:rPr>
          <w:sz w:val="22"/>
          <w:szCs w:val="22"/>
        </w:rPr>
        <w:t>2002</w:t>
      </w:r>
      <w:r w:rsidRPr="000C53A3">
        <w:rPr>
          <w:spacing w:val="-3"/>
          <w:sz w:val="22"/>
          <w:szCs w:val="22"/>
        </w:rPr>
        <w:t xml:space="preserve"> </w:t>
      </w:r>
      <w:r w:rsidRPr="000C53A3">
        <w:rPr>
          <w:sz w:val="22"/>
          <w:szCs w:val="22"/>
        </w:rPr>
        <w:t>по</w:t>
      </w:r>
      <w:r w:rsidRPr="000C53A3">
        <w:rPr>
          <w:spacing w:val="7"/>
          <w:sz w:val="22"/>
          <w:szCs w:val="22"/>
        </w:rPr>
        <w:t xml:space="preserve"> </w:t>
      </w:r>
      <w:r w:rsidRPr="000C53A3">
        <w:rPr>
          <w:sz w:val="22"/>
          <w:szCs w:val="22"/>
        </w:rPr>
        <w:t>2017</w:t>
      </w:r>
      <w:r w:rsidRPr="000C53A3">
        <w:rPr>
          <w:spacing w:val="-3"/>
          <w:sz w:val="22"/>
          <w:szCs w:val="22"/>
        </w:rPr>
        <w:t xml:space="preserve"> </w:t>
      </w:r>
      <w:r w:rsidRPr="000C53A3">
        <w:rPr>
          <w:sz w:val="22"/>
          <w:szCs w:val="22"/>
        </w:rPr>
        <w:t>гг.</w:t>
      </w:r>
    </w:p>
  </w:footnote>
  <w:footnote w:id="5">
    <w:p w:rsidR="00A5794D" w:rsidRDefault="00A5794D" w:rsidP="00DC41C6">
      <w:pPr>
        <w:pStyle w:val="af0"/>
      </w:pPr>
      <w:r w:rsidRPr="00900F66">
        <w:rPr>
          <w:rStyle w:val="aa"/>
          <w:sz w:val="22"/>
        </w:rPr>
        <w:footnoteRef/>
      </w:r>
      <w:r w:rsidRPr="00900F66">
        <w:rPr>
          <w:sz w:val="22"/>
        </w:rPr>
        <w:t xml:space="preserve"> </w:t>
      </w:r>
      <w:r w:rsidRPr="00900F66">
        <w:rPr>
          <w:sz w:val="22"/>
          <w:szCs w:val="24"/>
        </w:rPr>
        <w:t>По данным Федеральной службы государственной статистики</w:t>
      </w:r>
      <w:r>
        <w:rPr>
          <w:sz w:val="22"/>
          <w:szCs w:val="24"/>
        </w:rPr>
        <w:t>.</w:t>
      </w:r>
    </w:p>
  </w:footnote>
  <w:footnote w:id="6">
    <w:p w:rsidR="00A5794D" w:rsidRDefault="00A5794D" w:rsidP="00DC41C6">
      <w:pPr>
        <w:pStyle w:val="af0"/>
      </w:pPr>
      <w:r w:rsidRPr="00963BCB">
        <w:rPr>
          <w:rStyle w:val="aa"/>
          <w:sz w:val="22"/>
        </w:rPr>
        <w:footnoteRef/>
      </w:r>
      <w:r w:rsidRPr="00963BCB">
        <w:rPr>
          <w:sz w:val="22"/>
        </w:rPr>
        <w:t xml:space="preserve"> Согласно СТП Увельского муниципального района.</w:t>
      </w:r>
    </w:p>
  </w:footnote>
  <w:footnote w:id="7">
    <w:p w:rsidR="00A5794D" w:rsidRDefault="00A5794D" w:rsidP="00DC41C6">
      <w:pPr>
        <w:pStyle w:val="af0"/>
      </w:pPr>
      <w:r w:rsidRPr="00E23BBF">
        <w:rPr>
          <w:rStyle w:val="aa"/>
          <w:sz w:val="22"/>
        </w:rPr>
        <w:footnoteRef/>
      </w:r>
      <w:r w:rsidRPr="00E23BBF">
        <w:rPr>
          <w:sz w:val="22"/>
        </w:rPr>
        <w:t xml:space="preserve"> Согласно Программе комплексного развития социальной инфраструктуры Кичигинского сельского поселения Увельского муниципального района Челябинской области (утв. Решением Совета депутатов Кичигинского сельского поселения Увельского муниципального района от «05» августа 2016г. №20</w:t>
      </w:r>
      <w:r>
        <w:rPr>
          <w:sz w:val="22"/>
        </w:rPr>
        <w:t xml:space="preserve">, далее по тексту – Программа </w:t>
      </w:r>
      <w:r w:rsidRPr="00E23BBF">
        <w:rPr>
          <w:sz w:val="22"/>
        </w:rPr>
        <w:t>комплексного развития социальной инфраструктуры Кичигинского сельского поселения)</w:t>
      </w:r>
      <w:r>
        <w:rPr>
          <w:sz w:val="22"/>
        </w:rPr>
        <w:t>.</w:t>
      </w:r>
    </w:p>
  </w:footnote>
  <w:footnote w:id="8">
    <w:p w:rsidR="00A5794D" w:rsidRDefault="00A5794D">
      <w:pPr>
        <w:pStyle w:val="af0"/>
      </w:pPr>
      <w:r w:rsidRPr="00E23BBF">
        <w:rPr>
          <w:rStyle w:val="aa"/>
          <w:sz w:val="22"/>
        </w:rPr>
        <w:footnoteRef/>
      </w:r>
      <w:r w:rsidRPr="00E23BBF">
        <w:rPr>
          <w:sz w:val="22"/>
        </w:rPr>
        <w:t xml:space="preserve"> МНГП Кичигинского сельского поселения</w:t>
      </w:r>
      <w:r>
        <w:rPr>
          <w:sz w:val="22"/>
        </w:rPr>
        <w:t>.</w:t>
      </w:r>
    </w:p>
  </w:footnote>
  <w:footnote w:id="9">
    <w:p w:rsidR="00A5794D" w:rsidRPr="00381B1B" w:rsidRDefault="00A5794D">
      <w:pPr>
        <w:pStyle w:val="af0"/>
      </w:pPr>
      <w:r>
        <w:rPr>
          <w:rStyle w:val="aa"/>
        </w:rPr>
        <w:footnoteRef/>
      </w:r>
      <w:r>
        <w:t xml:space="preserve"> </w:t>
      </w:r>
      <w:r w:rsidRPr="00381B1B">
        <w:t>На основании данных Территориального органа Федеральной службы государственной статистики по Челябинской области, раздел «Паспорт муниципального о</w:t>
      </w:r>
      <w:r>
        <w:t>бразования» по состоянию на 2021</w:t>
      </w:r>
      <w:r w:rsidRPr="00381B1B">
        <w:t xml:space="preserve"> год.</w:t>
      </w:r>
    </w:p>
  </w:footnote>
  <w:footnote w:id="10">
    <w:p w:rsidR="00A5794D" w:rsidRDefault="00A5794D" w:rsidP="003C14EB">
      <w:pPr>
        <w:pStyle w:val="af0"/>
      </w:pPr>
      <w:r w:rsidRPr="00CD0EA8">
        <w:rPr>
          <w:rStyle w:val="aa"/>
          <w:sz w:val="22"/>
        </w:rPr>
        <w:footnoteRef/>
      </w:r>
      <w:r w:rsidRPr="00CD0EA8">
        <w:rPr>
          <w:sz w:val="22"/>
        </w:rPr>
        <w:t xml:space="preserve"> Согласно перечню автомобильных дорог общего пользования федерального значения (классификация)</w:t>
      </w:r>
      <w:r>
        <w:rPr>
          <w:sz w:val="22"/>
        </w:rPr>
        <w:t xml:space="preserve"> на официальном сайте Федерального дорожного агентства</w:t>
      </w:r>
      <w:r w:rsidRPr="00CD0EA8">
        <w:rPr>
          <w:sz w:val="22"/>
        </w:rPr>
        <w:t xml:space="preserve"> (Росавтодор)</w:t>
      </w:r>
      <w:r>
        <w:rPr>
          <w:sz w:val="22"/>
        </w:rPr>
        <w:t xml:space="preserve"> (</w:t>
      </w:r>
      <w:r w:rsidRPr="00CD0EA8">
        <w:rPr>
          <w:sz w:val="22"/>
        </w:rPr>
        <w:t>https://rosavtodor.gov.ru/opendata/7717509757-klassifikator/view</w:t>
      </w:r>
      <w:r>
        <w:rPr>
          <w:sz w:val="22"/>
        </w:rPr>
        <w:t>).</w:t>
      </w:r>
    </w:p>
  </w:footnote>
  <w:footnote w:id="11">
    <w:p w:rsidR="00A5794D" w:rsidRDefault="00A5794D" w:rsidP="003C14EB">
      <w:pPr>
        <w:pStyle w:val="af0"/>
      </w:pPr>
      <w:r w:rsidRPr="003C14EB">
        <w:rPr>
          <w:rStyle w:val="aa"/>
          <w:sz w:val="22"/>
        </w:rPr>
        <w:footnoteRef/>
      </w:r>
      <w:r w:rsidRPr="003C14EB">
        <w:rPr>
          <w:sz w:val="22"/>
        </w:rPr>
        <w:t xml:space="preserve"> Согласно перечню, утвержденному постановлением Правительства Челябинской области от 26.03.2019г. № 122-П «О перечне областных автомобильных дорог общего пользования регионального или межмуниципального значения, являющихся собственностью Челябинской области по состоянию на 1 января 2019 года</w:t>
      </w:r>
      <w:r>
        <w:rPr>
          <w:sz w:val="22"/>
        </w:rPr>
        <w:t>».</w:t>
      </w:r>
    </w:p>
  </w:footnote>
  <w:footnote w:id="12">
    <w:p w:rsidR="00A5794D" w:rsidRPr="00361231" w:rsidRDefault="00A5794D">
      <w:pPr>
        <w:pStyle w:val="af0"/>
      </w:pPr>
      <w:r>
        <w:rPr>
          <w:rStyle w:val="aa"/>
        </w:rPr>
        <w:footnoteRef/>
      </w:r>
      <w:r>
        <w:t xml:space="preserve"> Виды объектов приведены в соответствии с ст. 23</w:t>
      </w:r>
      <w:r w:rsidRPr="00134059">
        <w:t xml:space="preserve"> Градо</w:t>
      </w:r>
      <w:r>
        <w:t xml:space="preserve">строительного кодекса </w:t>
      </w:r>
      <w:r w:rsidRPr="00134059">
        <w:t>Российской Федерации</w:t>
      </w:r>
      <w:r>
        <w:t>, ст. 14</w:t>
      </w:r>
      <w:r w:rsidRPr="00134059">
        <w:t xml:space="preserve"> Федерального закона от 06.10.2003 N 131-ФЗ «Об общих принципах организации местного самоуправления в Российской Федерации»</w:t>
      </w:r>
      <w:r>
        <w:t>.</w:t>
      </w:r>
    </w:p>
  </w:footnote>
  <w:footnote w:id="13">
    <w:p w:rsidR="00A5794D" w:rsidRDefault="00A5794D" w:rsidP="004B4753">
      <w:pPr>
        <w:pStyle w:val="af0"/>
      </w:pPr>
      <w:r w:rsidRPr="001A7EDB">
        <w:rPr>
          <w:rStyle w:val="aa"/>
          <w:sz w:val="22"/>
        </w:rPr>
        <w:footnoteRef/>
      </w:r>
      <w:r w:rsidRPr="001A7EDB">
        <w:rPr>
          <w:sz w:val="22"/>
        </w:rPr>
        <w:t xml:space="preserve"> Сведения об общей площади земель и их современном распределении по категориям приводятся в соответствии с данными, полученными путём измерения в графическом редакторе </w:t>
      </w:r>
      <w:r>
        <w:rPr>
          <w:sz w:val="22"/>
        </w:rPr>
        <w:t xml:space="preserve">векторных </w:t>
      </w:r>
      <w:r w:rsidRPr="001A7EDB">
        <w:rPr>
          <w:sz w:val="22"/>
        </w:rPr>
        <w:t>материалов</w:t>
      </w:r>
      <w:r>
        <w:rPr>
          <w:sz w:val="22"/>
        </w:rPr>
        <w:t xml:space="preserve"> Проекта генерального плана.</w:t>
      </w:r>
    </w:p>
  </w:footnote>
  <w:footnote w:id="14">
    <w:p w:rsidR="00A5794D" w:rsidRDefault="00A5794D" w:rsidP="0084543E">
      <w:pPr>
        <w:pStyle w:val="af0"/>
      </w:pPr>
      <w:r w:rsidRPr="006F2B20">
        <w:rPr>
          <w:rStyle w:val="aa"/>
          <w:sz w:val="22"/>
        </w:rPr>
        <w:footnoteRef/>
      </w:r>
      <w:r w:rsidRPr="006F2B20">
        <w:rPr>
          <w:sz w:val="22"/>
        </w:rPr>
        <w:t xml:space="preserve"> Согласно программе комплексного развития транспортной инфраструктуры Кичигинского сельского поселения</w:t>
      </w:r>
      <w:r>
        <w:rPr>
          <w:sz w:val="22"/>
        </w:rPr>
        <w:t xml:space="preserve"> Увельского муниципального района Челябинской области на период 2016-2026 годы</w:t>
      </w:r>
      <w:r w:rsidRPr="006F2B20">
        <w:rPr>
          <w:sz w:val="22"/>
        </w:rPr>
        <w:t xml:space="preserve">, утвержденной решением </w:t>
      </w:r>
      <w:r>
        <w:rPr>
          <w:sz w:val="22"/>
        </w:rPr>
        <w:t>С</w:t>
      </w:r>
      <w:r w:rsidRPr="006F2B20">
        <w:rPr>
          <w:sz w:val="22"/>
        </w:rPr>
        <w:t>овета</w:t>
      </w:r>
      <w:r>
        <w:rPr>
          <w:sz w:val="22"/>
        </w:rPr>
        <w:t xml:space="preserve"> депутатов Кичигинского сельского поселения Увельского муниципального района от «05» августа 2016 года № 19</w:t>
      </w:r>
      <w:r w:rsidRPr="006F2B20">
        <w:rPr>
          <w:sz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4D" w:rsidRDefault="00A5794D">
    <w:pPr>
      <w:pStyle w:val="af2"/>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107222"/>
    </w:sdtPr>
    <w:sdtEndPr/>
    <w:sdtContent>
      <w:p w:rsidR="00A5794D" w:rsidRDefault="00A5794D">
        <w:pPr>
          <w:pStyle w:val="af2"/>
          <w:jc w:val="center"/>
        </w:pPr>
        <w:r>
          <w:fldChar w:fldCharType="begin"/>
        </w:r>
        <w:r>
          <w:instrText>PAGE   \* MERGEFORMAT</w:instrText>
        </w:r>
        <w:r>
          <w:fldChar w:fldCharType="separate"/>
        </w:r>
        <w:r w:rsidR="00894C45">
          <w:rPr>
            <w:noProof/>
          </w:rPr>
          <w:t>6</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AEB125"/>
    <w:multiLevelType w:val="hybridMultilevel"/>
    <w:tmpl w:val="8CAEB125"/>
    <w:lvl w:ilvl="0" w:tplc="FFFFFFFF">
      <w:numFmt w:val="bullet"/>
      <w:lvlText w:val="-"/>
      <w:lvlJc w:val="left"/>
      <w:pPr>
        <w:ind w:left="249" w:hanging="144"/>
      </w:pPr>
      <w:rPr>
        <w:rFonts w:ascii="Times New Roman" w:eastAsia="Times New Roman" w:hAnsi="Times New Roman" w:cs="Times New Roman"/>
        <w:w w:val="100"/>
        <w:sz w:val="24"/>
        <w:szCs w:val="24"/>
      </w:rPr>
    </w:lvl>
    <w:lvl w:ilvl="1" w:tplc="FFFFFFFF">
      <w:numFmt w:val="bullet"/>
      <w:lvlText w:val="•"/>
      <w:lvlJc w:val="left"/>
      <w:pPr>
        <w:ind w:left="597" w:hanging="144"/>
      </w:pPr>
    </w:lvl>
    <w:lvl w:ilvl="2" w:tplc="FFFFFFFF">
      <w:numFmt w:val="bullet"/>
      <w:lvlText w:val="•"/>
      <w:lvlJc w:val="left"/>
      <w:pPr>
        <w:ind w:left="954" w:hanging="144"/>
      </w:pPr>
    </w:lvl>
    <w:lvl w:ilvl="3" w:tplc="FFFFFFFF">
      <w:numFmt w:val="bullet"/>
      <w:lvlText w:val="•"/>
      <w:lvlJc w:val="left"/>
      <w:pPr>
        <w:ind w:left="1311" w:hanging="144"/>
      </w:pPr>
    </w:lvl>
    <w:lvl w:ilvl="4" w:tplc="FFFFFFFF">
      <w:numFmt w:val="bullet"/>
      <w:lvlText w:val="•"/>
      <w:lvlJc w:val="left"/>
      <w:pPr>
        <w:ind w:left="1668" w:hanging="144"/>
      </w:pPr>
    </w:lvl>
    <w:lvl w:ilvl="5" w:tplc="FFFFFFFF">
      <w:numFmt w:val="bullet"/>
      <w:lvlText w:val="•"/>
      <w:lvlJc w:val="left"/>
      <w:pPr>
        <w:ind w:left="2025" w:hanging="144"/>
      </w:pPr>
    </w:lvl>
    <w:lvl w:ilvl="6" w:tplc="FFFFFFFF">
      <w:numFmt w:val="bullet"/>
      <w:lvlText w:val="•"/>
      <w:lvlJc w:val="left"/>
      <w:pPr>
        <w:ind w:left="2382" w:hanging="144"/>
      </w:pPr>
    </w:lvl>
    <w:lvl w:ilvl="7" w:tplc="FFFFFFFF">
      <w:numFmt w:val="bullet"/>
      <w:lvlText w:val="•"/>
      <w:lvlJc w:val="left"/>
      <w:pPr>
        <w:ind w:left="2739" w:hanging="144"/>
      </w:pPr>
    </w:lvl>
    <w:lvl w:ilvl="8" w:tplc="FFFFFFFF">
      <w:numFmt w:val="bullet"/>
      <w:lvlText w:val="•"/>
      <w:lvlJc w:val="left"/>
      <w:pPr>
        <w:ind w:left="3096" w:hanging="144"/>
      </w:pPr>
    </w:lvl>
  </w:abstractNum>
  <w:abstractNum w:abstractNumId="1" w15:restartNumberingAfterBreak="0">
    <w:nsid w:val="01792931"/>
    <w:multiLevelType w:val="hybridMultilevel"/>
    <w:tmpl w:val="01792931"/>
    <w:lvl w:ilvl="0" w:tplc="FFFFFFFF">
      <w:start w:val="1"/>
      <w:numFmt w:val="bullet"/>
      <w:lvlText w:val=""/>
      <w:lvlJc w:val="left"/>
      <w:pPr>
        <w:ind w:left="1287" w:hanging="360"/>
      </w:pPr>
      <w:rPr>
        <w:rFonts w:ascii="Symbol" w:eastAsia="Times New Roman" w:hAnsi="Symbol"/>
        <w:color w:val="auto"/>
      </w:rPr>
    </w:lvl>
    <w:lvl w:ilvl="1" w:tplc="FFFFFFFF">
      <w:start w:val="1"/>
      <w:numFmt w:val="bullet"/>
      <w:lvlText w:val="o"/>
      <w:lvlJc w:val="left"/>
      <w:pPr>
        <w:ind w:left="2007" w:hanging="360"/>
      </w:pPr>
      <w:rPr>
        <w:rFonts w:ascii="Courier New" w:eastAsia="Times New Roman" w:hAnsi="Courier New" w:cs="Courier New"/>
      </w:rPr>
    </w:lvl>
    <w:lvl w:ilvl="2" w:tplc="FFFFFFFF">
      <w:start w:val="1"/>
      <w:numFmt w:val="bullet"/>
      <w:lvlText w:val=""/>
      <w:lvlJc w:val="left"/>
      <w:pPr>
        <w:ind w:left="2727" w:hanging="360"/>
      </w:pPr>
      <w:rPr>
        <w:rFonts w:ascii="Wingdings" w:eastAsia="Times New Roman" w:hAnsi="Wingdings"/>
      </w:rPr>
    </w:lvl>
    <w:lvl w:ilvl="3" w:tplc="FFFFFFFF">
      <w:start w:val="1"/>
      <w:numFmt w:val="bullet"/>
      <w:lvlText w:val=""/>
      <w:lvlJc w:val="left"/>
      <w:pPr>
        <w:ind w:left="3447" w:hanging="360"/>
      </w:pPr>
      <w:rPr>
        <w:rFonts w:ascii="Symbol" w:eastAsia="Times New Roman" w:hAnsi="Symbol"/>
      </w:rPr>
    </w:lvl>
    <w:lvl w:ilvl="4" w:tplc="FFFFFFFF">
      <w:start w:val="1"/>
      <w:numFmt w:val="bullet"/>
      <w:lvlText w:val="o"/>
      <w:lvlJc w:val="left"/>
      <w:pPr>
        <w:ind w:left="4167" w:hanging="360"/>
      </w:pPr>
      <w:rPr>
        <w:rFonts w:ascii="Courier New" w:eastAsia="Times New Roman" w:hAnsi="Courier New" w:cs="Courier New"/>
      </w:rPr>
    </w:lvl>
    <w:lvl w:ilvl="5" w:tplc="FFFFFFFF">
      <w:start w:val="1"/>
      <w:numFmt w:val="bullet"/>
      <w:lvlText w:val=""/>
      <w:lvlJc w:val="left"/>
      <w:pPr>
        <w:ind w:left="4887" w:hanging="360"/>
      </w:pPr>
      <w:rPr>
        <w:rFonts w:ascii="Wingdings" w:eastAsia="Times New Roman" w:hAnsi="Wingdings"/>
      </w:rPr>
    </w:lvl>
    <w:lvl w:ilvl="6" w:tplc="FFFFFFFF">
      <w:start w:val="1"/>
      <w:numFmt w:val="bullet"/>
      <w:lvlText w:val=""/>
      <w:lvlJc w:val="left"/>
      <w:pPr>
        <w:ind w:left="5607" w:hanging="360"/>
      </w:pPr>
      <w:rPr>
        <w:rFonts w:ascii="Symbol" w:eastAsia="Times New Roman" w:hAnsi="Symbol"/>
      </w:rPr>
    </w:lvl>
    <w:lvl w:ilvl="7" w:tplc="FFFFFFFF">
      <w:start w:val="1"/>
      <w:numFmt w:val="bullet"/>
      <w:lvlText w:val="o"/>
      <w:lvlJc w:val="left"/>
      <w:pPr>
        <w:ind w:left="6327" w:hanging="360"/>
      </w:pPr>
      <w:rPr>
        <w:rFonts w:ascii="Courier New" w:eastAsia="Times New Roman" w:hAnsi="Courier New" w:cs="Courier New"/>
      </w:rPr>
    </w:lvl>
    <w:lvl w:ilvl="8" w:tplc="FFFFFFFF">
      <w:start w:val="1"/>
      <w:numFmt w:val="bullet"/>
      <w:lvlText w:val=""/>
      <w:lvlJc w:val="left"/>
      <w:pPr>
        <w:ind w:left="7047" w:hanging="360"/>
      </w:pPr>
      <w:rPr>
        <w:rFonts w:ascii="Wingdings" w:eastAsia="Times New Roman" w:hAnsi="Wingdings"/>
      </w:rPr>
    </w:lvl>
  </w:abstractNum>
  <w:abstractNum w:abstractNumId="2" w15:restartNumberingAfterBreak="0">
    <w:nsid w:val="01D45CB1"/>
    <w:multiLevelType w:val="multilevel"/>
    <w:tmpl w:val="01D45CB1"/>
    <w:lvl w:ilvl="0">
      <w:start w:val="1"/>
      <w:numFmt w:val="decimal"/>
      <w:lvlText w:val="%1."/>
      <w:lvlJc w:val="left"/>
      <w:pPr>
        <w:ind w:left="827" w:hanging="825"/>
      </w:pPr>
      <w:rPr>
        <w:rFonts w:hint="default"/>
        <w:b w:val="0"/>
        <w:bCs w:val="0"/>
        <w:color w:val="auto"/>
      </w:rPr>
    </w:lvl>
    <w:lvl w:ilvl="1">
      <w:start w:val="13"/>
      <w:numFmt w:val="decimal"/>
      <w:lvlText w:val="%1.%2."/>
      <w:lvlJc w:val="left"/>
      <w:pPr>
        <w:ind w:left="1629" w:hanging="825"/>
      </w:pPr>
      <w:rPr>
        <w:rFonts w:hint="default"/>
      </w:rPr>
    </w:lvl>
    <w:lvl w:ilvl="2">
      <w:start w:val="1"/>
      <w:numFmt w:val="decimal"/>
      <w:lvlText w:val="%1.%2.%3."/>
      <w:lvlJc w:val="left"/>
      <w:pPr>
        <w:ind w:left="2431" w:hanging="825"/>
      </w:pPr>
      <w:rPr>
        <w:rFonts w:hint="default"/>
      </w:rPr>
    </w:lvl>
    <w:lvl w:ilvl="3">
      <w:start w:val="1"/>
      <w:numFmt w:val="decimal"/>
      <w:lvlText w:val="%1.%2.%3.%4."/>
      <w:lvlJc w:val="left"/>
      <w:pPr>
        <w:ind w:left="3488" w:hanging="1080"/>
      </w:pPr>
      <w:rPr>
        <w:rFonts w:hint="default"/>
      </w:rPr>
    </w:lvl>
    <w:lvl w:ilvl="4">
      <w:start w:val="1"/>
      <w:numFmt w:val="decimal"/>
      <w:lvlText w:val="%1.%2.%3.%4.%5."/>
      <w:lvlJc w:val="left"/>
      <w:pPr>
        <w:ind w:left="4290" w:hanging="1080"/>
      </w:pPr>
      <w:rPr>
        <w:rFonts w:hint="default"/>
      </w:rPr>
    </w:lvl>
    <w:lvl w:ilvl="5">
      <w:start w:val="1"/>
      <w:numFmt w:val="decimal"/>
      <w:lvlText w:val="%1.%2.%3.%4.%5.%6."/>
      <w:lvlJc w:val="left"/>
      <w:pPr>
        <w:ind w:left="5452" w:hanging="1440"/>
      </w:pPr>
      <w:rPr>
        <w:rFonts w:hint="default"/>
      </w:rPr>
    </w:lvl>
    <w:lvl w:ilvl="6">
      <w:start w:val="1"/>
      <w:numFmt w:val="decimal"/>
      <w:lvlText w:val="%1.%2.%3.%4.%5.%6.%7."/>
      <w:lvlJc w:val="left"/>
      <w:pPr>
        <w:ind w:left="6614" w:hanging="1800"/>
      </w:pPr>
      <w:rPr>
        <w:rFonts w:hint="default"/>
      </w:rPr>
    </w:lvl>
    <w:lvl w:ilvl="7">
      <w:start w:val="1"/>
      <w:numFmt w:val="decimal"/>
      <w:lvlText w:val="%1.%2.%3.%4.%5.%6.%7.%8."/>
      <w:lvlJc w:val="left"/>
      <w:pPr>
        <w:ind w:left="7416" w:hanging="1800"/>
      </w:pPr>
      <w:rPr>
        <w:rFonts w:hint="default"/>
      </w:rPr>
    </w:lvl>
    <w:lvl w:ilvl="8">
      <w:start w:val="1"/>
      <w:numFmt w:val="decimal"/>
      <w:lvlText w:val="%1.%2.%3.%4.%5.%6.%7.%8.%9."/>
      <w:lvlJc w:val="left"/>
      <w:pPr>
        <w:ind w:left="8578" w:hanging="2160"/>
      </w:pPr>
      <w:rPr>
        <w:rFonts w:hint="default"/>
      </w:rPr>
    </w:lvl>
  </w:abstractNum>
  <w:abstractNum w:abstractNumId="3" w15:restartNumberingAfterBreak="0">
    <w:nsid w:val="04F2600B"/>
    <w:multiLevelType w:val="hybridMultilevel"/>
    <w:tmpl w:val="04F2600B"/>
    <w:lvl w:ilvl="0" w:tplc="FFFFFFFF">
      <w:start w:val="1"/>
      <w:numFmt w:val="bullet"/>
      <w:lvlText w:val=""/>
      <w:lvlJc w:val="left"/>
      <w:pPr>
        <w:ind w:left="720" w:hanging="360"/>
      </w:pPr>
      <w:rPr>
        <w:rFonts w:ascii="Wingdings" w:eastAsia="Times New Roman" w:hAnsi="Wingdings"/>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4" w15:restartNumberingAfterBreak="0">
    <w:nsid w:val="05814BCF"/>
    <w:multiLevelType w:val="multilevel"/>
    <w:tmpl w:val="05814BCF"/>
    <w:lvl w:ilvl="0">
      <w:start w:val="1"/>
      <w:numFmt w:val="decimal"/>
      <w:pStyle w:val="S"/>
      <w:lvlText w:val="Таблица %1."/>
      <w:lvlJc w:val="left"/>
      <w:pPr>
        <w:ind w:left="360" w:hanging="360"/>
      </w:pPr>
      <w:rPr>
        <w:rFonts w:hint="default"/>
      </w:r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5" w15:restartNumberingAfterBreak="0">
    <w:nsid w:val="08AC684D"/>
    <w:multiLevelType w:val="hybridMultilevel"/>
    <w:tmpl w:val="2F00A060"/>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D437B3"/>
    <w:multiLevelType w:val="hybridMultilevel"/>
    <w:tmpl w:val="2C229E26"/>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0FF4B5C"/>
    <w:multiLevelType w:val="multilevel"/>
    <w:tmpl w:val="99863C02"/>
    <w:lvl w:ilvl="0">
      <w:start w:val="1"/>
      <w:numFmt w:val="decimal"/>
      <w:pStyle w:val="1"/>
      <w:lvlText w:val="%1"/>
      <w:lvlJc w:val="left"/>
      <w:pPr>
        <w:ind w:left="432" w:hanging="432"/>
      </w:pPr>
    </w:lvl>
    <w:lvl w:ilvl="1">
      <w:start w:val="1"/>
      <w:numFmt w:val="decimal"/>
      <w:pStyle w:val="2"/>
      <w:lvlText w:val="%1.%2"/>
      <w:lvlJc w:val="left"/>
      <w:pPr>
        <w:ind w:left="576" w:hanging="576"/>
      </w:pPr>
      <w:rPr>
        <w:rFonts w:ascii="Times New Roman" w:hAnsi="Times New Roman" w:cs="Times New Roman" w:hint="default"/>
        <w:sz w:val="28"/>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12A87108"/>
    <w:multiLevelType w:val="hybridMultilevel"/>
    <w:tmpl w:val="D3B6A874"/>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A83899"/>
    <w:multiLevelType w:val="multilevel"/>
    <w:tmpl w:val="30267690"/>
    <w:lvl w:ilvl="0">
      <w:start w:val="1"/>
      <w:numFmt w:val="decimal"/>
      <w:lvlText w:val="%1."/>
      <w:lvlJc w:val="left"/>
      <w:pPr>
        <w:ind w:left="360" w:hanging="360"/>
      </w:pPr>
      <w:rPr>
        <w:rFonts w:hint="default"/>
      </w:r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E0104B"/>
    <w:multiLevelType w:val="hybridMultilevel"/>
    <w:tmpl w:val="AB86BD1A"/>
    <w:lvl w:ilvl="0" w:tplc="D14A8CF8">
      <w:start w:val="1"/>
      <w:numFmt w:val="decimal"/>
      <w:pStyle w:val="S3"/>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354C8E"/>
    <w:multiLevelType w:val="hybridMultilevel"/>
    <w:tmpl w:val="603EBC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46711C"/>
    <w:multiLevelType w:val="hybridMultilevel"/>
    <w:tmpl w:val="1680B20A"/>
    <w:lvl w:ilvl="0" w:tplc="9F5AEBD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1DB02BCB"/>
    <w:multiLevelType w:val="multilevel"/>
    <w:tmpl w:val="3208ADF0"/>
    <w:styleLink w:val="a"/>
    <w:lvl w:ilvl="0">
      <w:start w:val="1"/>
      <w:numFmt w:val="decimal"/>
      <w:lvlText w:val="%1."/>
      <w:lvlJc w:val="left"/>
      <w:pPr>
        <w:ind w:left="0" w:firstLine="0"/>
      </w:pPr>
      <w:rPr>
        <w:rFonts w:ascii="Times New Roman" w:hAnsi="Times New Roman" w:hint="default"/>
        <w:b/>
        <w:sz w:val="28"/>
      </w:rPr>
    </w:lvl>
    <w:lvl w:ilvl="1">
      <w:start w:val="1"/>
      <w:numFmt w:val="decimal"/>
      <w:lvlText w:val="%1.%2."/>
      <w:lvlJc w:val="left"/>
      <w:pPr>
        <w:ind w:left="0" w:firstLine="0"/>
      </w:pPr>
      <w:rPr>
        <w:rFonts w:hint="default"/>
        <w:b/>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3FD51FF"/>
    <w:multiLevelType w:val="hybridMultilevel"/>
    <w:tmpl w:val="4F167A24"/>
    <w:lvl w:ilvl="0" w:tplc="427CF2F6">
      <w:start w:val="1"/>
      <w:numFmt w:val="decimal"/>
      <w:pStyle w:val="a0"/>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865333"/>
    <w:multiLevelType w:val="multilevel"/>
    <w:tmpl w:val="7D187540"/>
    <w:lvl w:ilvl="0">
      <w:start w:val="1"/>
      <w:numFmt w:val="decimal"/>
      <w:pStyle w:val="S1"/>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AD1DD2"/>
    <w:multiLevelType w:val="hybridMultilevel"/>
    <w:tmpl w:val="29AD1DD2"/>
    <w:lvl w:ilvl="0" w:tplc="FFFFFFFF">
      <w:start w:val="1"/>
      <w:numFmt w:val="bullet"/>
      <w:lvlText w:val=""/>
      <w:lvlJc w:val="left"/>
      <w:pPr>
        <w:ind w:left="1287" w:hanging="360"/>
      </w:pPr>
      <w:rPr>
        <w:rFonts w:ascii="Symbol" w:eastAsia="Times New Roman" w:hAnsi="Symbol"/>
        <w:color w:val="auto"/>
      </w:rPr>
    </w:lvl>
    <w:lvl w:ilvl="1" w:tplc="FFFFFFFF">
      <w:start w:val="1"/>
      <w:numFmt w:val="bullet"/>
      <w:lvlText w:val="o"/>
      <w:lvlJc w:val="left"/>
      <w:pPr>
        <w:ind w:left="2007" w:hanging="360"/>
      </w:pPr>
      <w:rPr>
        <w:rFonts w:ascii="Courier New" w:eastAsia="Times New Roman" w:hAnsi="Courier New" w:cs="Courier New"/>
      </w:rPr>
    </w:lvl>
    <w:lvl w:ilvl="2" w:tplc="FFFFFFFF">
      <w:start w:val="1"/>
      <w:numFmt w:val="bullet"/>
      <w:lvlText w:val=""/>
      <w:lvlJc w:val="left"/>
      <w:pPr>
        <w:ind w:left="2727" w:hanging="360"/>
      </w:pPr>
      <w:rPr>
        <w:rFonts w:ascii="Wingdings" w:eastAsia="Times New Roman" w:hAnsi="Wingdings"/>
      </w:rPr>
    </w:lvl>
    <w:lvl w:ilvl="3" w:tplc="FFFFFFFF">
      <w:start w:val="1"/>
      <w:numFmt w:val="bullet"/>
      <w:lvlText w:val=""/>
      <w:lvlJc w:val="left"/>
      <w:pPr>
        <w:ind w:left="3447" w:hanging="360"/>
      </w:pPr>
      <w:rPr>
        <w:rFonts w:ascii="Symbol" w:eastAsia="Times New Roman" w:hAnsi="Symbol"/>
      </w:rPr>
    </w:lvl>
    <w:lvl w:ilvl="4" w:tplc="FFFFFFFF">
      <w:start w:val="1"/>
      <w:numFmt w:val="bullet"/>
      <w:lvlText w:val="o"/>
      <w:lvlJc w:val="left"/>
      <w:pPr>
        <w:ind w:left="4167" w:hanging="360"/>
      </w:pPr>
      <w:rPr>
        <w:rFonts w:ascii="Courier New" w:eastAsia="Times New Roman" w:hAnsi="Courier New" w:cs="Courier New"/>
      </w:rPr>
    </w:lvl>
    <w:lvl w:ilvl="5" w:tplc="FFFFFFFF">
      <w:start w:val="1"/>
      <w:numFmt w:val="bullet"/>
      <w:lvlText w:val=""/>
      <w:lvlJc w:val="left"/>
      <w:pPr>
        <w:ind w:left="4887" w:hanging="360"/>
      </w:pPr>
      <w:rPr>
        <w:rFonts w:ascii="Wingdings" w:eastAsia="Times New Roman" w:hAnsi="Wingdings"/>
      </w:rPr>
    </w:lvl>
    <w:lvl w:ilvl="6" w:tplc="FFFFFFFF">
      <w:start w:val="1"/>
      <w:numFmt w:val="bullet"/>
      <w:lvlText w:val=""/>
      <w:lvlJc w:val="left"/>
      <w:pPr>
        <w:ind w:left="5607" w:hanging="360"/>
      </w:pPr>
      <w:rPr>
        <w:rFonts w:ascii="Symbol" w:eastAsia="Times New Roman" w:hAnsi="Symbol"/>
      </w:rPr>
    </w:lvl>
    <w:lvl w:ilvl="7" w:tplc="FFFFFFFF">
      <w:start w:val="1"/>
      <w:numFmt w:val="bullet"/>
      <w:lvlText w:val="o"/>
      <w:lvlJc w:val="left"/>
      <w:pPr>
        <w:ind w:left="6327" w:hanging="360"/>
      </w:pPr>
      <w:rPr>
        <w:rFonts w:ascii="Courier New" w:eastAsia="Times New Roman" w:hAnsi="Courier New" w:cs="Courier New"/>
      </w:rPr>
    </w:lvl>
    <w:lvl w:ilvl="8" w:tplc="FFFFFFFF">
      <w:start w:val="1"/>
      <w:numFmt w:val="bullet"/>
      <w:lvlText w:val=""/>
      <w:lvlJc w:val="left"/>
      <w:pPr>
        <w:ind w:left="7047" w:hanging="360"/>
      </w:pPr>
      <w:rPr>
        <w:rFonts w:ascii="Wingdings" w:eastAsia="Times New Roman" w:hAnsi="Wingdings"/>
      </w:rPr>
    </w:lvl>
  </w:abstractNum>
  <w:abstractNum w:abstractNumId="17" w15:restartNumberingAfterBreak="0">
    <w:nsid w:val="2E6A5C8F"/>
    <w:multiLevelType w:val="hybridMultilevel"/>
    <w:tmpl w:val="686A1804"/>
    <w:lvl w:ilvl="0" w:tplc="2A5ED94C">
      <w:start w:val="1"/>
      <w:numFmt w:val="bullet"/>
      <w:lvlText w:val="-"/>
      <w:lvlJc w:val="left"/>
      <w:pPr>
        <w:ind w:left="1429" w:hanging="360"/>
      </w:pPr>
      <w:rPr>
        <w:rFonts w:ascii="Times New Roman" w:hAnsi="Times New Roman" w:cs="Times New Roman" w:hint="default"/>
        <w:b w:val="0"/>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22D85CA"/>
    <w:multiLevelType w:val="hybridMultilevel"/>
    <w:tmpl w:val="578CF5B6"/>
    <w:lvl w:ilvl="0" w:tplc="FFFFFFFF">
      <w:start w:val="3"/>
      <w:numFmt w:val="decimal"/>
      <w:lvlText w:val="%1."/>
      <w:lvlJc w:val="left"/>
      <w:pPr>
        <w:ind w:left="110" w:hanging="447"/>
      </w:pPr>
      <w:rPr>
        <w:rFonts w:ascii="Times New Roman" w:eastAsia="Times New Roman" w:hAnsi="Times New Roman" w:cs="Times New Roman"/>
        <w:w w:val="100"/>
        <w:sz w:val="24"/>
        <w:szCs w:val="24"/>
      </w:rPr>
    </w:lvl>
    <w:lvl w:ilvl="1" w:tplc="FFFFFFFF">
      <w:numFmt w:val="bullet"/>
      <w:lvlText w:val="•"/>
      <w:lvlJc w:val="left"/>
      <w:pPr>
        <w:ind w:left="624" w:hanging="447"/>
      </w:pPr>
    </w:lvl>
    <w:lvl w:ilvl="2" w:tplc="FFFFFFFF">
      <w:numFmt w:val="bullet"/>
      <w:lvlText w:val="•"/>
      <w:lvlJc w:val="left"/>
      <w:pPr>
        <w:ind w:left="1129" w:hanging="447"/>
      </w:pPr>
    </w:lvl>
    <w:lvl w:ilvl="3" w:tplc="FFFFFFFF">
      <w:numFmt w:val="bullet"/>
      <w:lvlText w:val="•"/>
      <w:lvlJc w:val="left"/>
      <w:pPr>
        <w:ind w:left="1633" w:hanging="447"/>
      </w:pPr>
    </w:lvl>
    <w:lvl w:ilvl="4" w:tplc="FFFFFFFF">
      <w:numFmt w:val="bullet"/>
      <w:lvlText w:val="•"/>
      <w:lvlJc w:val="left"/>
      <w:pPr>
        <w:ind w:left="2138" w:hanging="447"/>
      </w:pPr>
    </w:lvl>
    <w:lvl w:ilvl="5" w:tplc="FFFFFFFF">
      <w:numFmt w:val="bullet"/>
      <w:lvlText w:val="•"/>
      <w:lvlJc w:val="left"/>
      <w:pPr>
        <w:ind w:left="2642" w:hanging="447"/>
      </w:pPr>
    </w:lvl>
    <w:lvl w:ilvl="6" w:tplc="FFFFFFFF">
      <w:numFmt w:val="bullet"/>
      <w:lvlText w:val="•"/>
      <w:lvlJc w:val="left"/>
      <w:pPr>
        <w:ind w:left="3147" w:hanging="447"/>
      </w:pPr>
    </w:lvl>
    <w:lvl w:ilvl="7" w:tplc="FFFFFFFF">
      <w:numFmt w:val="bullet"/>
      <w:lvlText w:val="•"/>
      <w:lvlJc w:val="left"/>
      <w:pPr>
        <w:ind w:left="3651" w:hanging="447"/>
      </w:pPr>
    </w:lvl>
    <w:lvl w:ilvl="8" w:tplc="FFFFFFFF">
      <w:numFmt w:val="bullet"/>
      <w:lvlText w:val="•"/>
      <w:lvlJc w:val="left"/>
      <w:pPr>
        <w:ind w:left="4156" w:hanging="447"/>
      </w:pPr>
    </w:lvl>
  </w:abstractNum>
  <w:abstractNum w:abstractNumId="19" w15:restartNumberingAfterBreak="0">
    <w:nsid w:val="3E4A4BF8"/>
    <w:multiLevelType w:val="hybridMultilevel"/>
    <w:tmpl w:val="3E4A4BF8"/>
    <w:lvl w:ilvl="0" w:tplc="FFFFFFFF">
      <w:start w:val="1"/>
      <w:numFmt w:val="bullet"/>
      <w:lvlText w:val=""/>
      <w:lvlJc w:val="left"/>
      <w:pPr>
        <w:ind w:left="723" w:hanging="360"/>
      </w:pPr>
      <w:rPr>
        <w:rFonts w:ascii="Symbol" w:eastAsia="Times New Roman" w:hAnsi="Symbol"/>
      </w:rPr>
    </w:lvl>
    <w:lvl w:ilvl="1" w:tplc="FFFFFFFF">
      <w:start w:val="1"/>
      <w:numFmt w:val="bullet"/>
      <w:lvlText w:val="o"/>
      <w:lvlJc w:val="left"/>
      <w:pPr>
        <w:ind w:left="1443" w:hanging="360"/>
      </w:pPr>
      <w:rPr>
        <w:rFonts w:ascii="Courier New" w:eastAsia="Times New Roman" w:hAnsi="Courier New" w:cs="Courier New"/>
      </w:rPr>
    </w:lvl>
    <w:lvl w:ilvl="2" w:tplc="FFFFFFFF">
      <w:start w:val="1"/>
      <w:numFmt w:val="bullet"/>
      <w:lvlText w:val=""/>
      <w:lvlJc w:val="left"/>
      <w:pPr>
        <w:ind w:left="2163" w:hanging="360"/>
      </w:pPr>
      <w:rPr>
        <w:rFonts w:ascii="Wingdings" w:eastAsia="Times New Roman" w:hAnsi="Wingdings"/>
      </w:rPr>
    </w:lvl>
    <w:lvl w:ilvl="3" w:tplc="FFFFFFFF">
      <w:start w:val="1"/>
      <w:numFmt w:val="bullet"/>
      <w:lvlText w:val=""/>
      <w:lvlJc w:val="left"/>
      <w:pPr>
        <w:ind w:left="2883" w:hanging="360"/>
      </w:pPr>
      <w:rPr>
        <w:rFonts w:ascii="Symbol" w:eastAsia="Times New Roman" w:hAnsi="Symbol"/>
      </w:rPr>
    </w:lvl>
    <w:lvl w:ilvl="4" w:tplc="FFFFFFFF">
      <w:start w:val="1"/>
      <w:numFmt w:val="bullet"/>
      <w:lvlText w:val="o"/>
      <w:lvlJc w:val="left"/>
      <w:pPr>
        <w:ind w:left="3603" w:hanging="360"/>
      </w:pPr>
      <w:rPr>
        <w:rFonts w:ascii="Courier New" w:eastAsia="Times New Roman" w:hAnsi="Courier New" w:cs="Courier New"/>
      </w:rPr>
    </w:lvl>
    <w:lvl w:ilvl="5" w:tplc="FFFFFFFF">
      <w:start w:val="1"/>
      <w:numFmt w:val="bullet"/>
      <w:lvlText w:val=""/>
      <w:lvlJc w:val="left"/>
      <w:pPr>
        <w:ind w:left="4323" w:hanging="360"/>
      </w:pPr>
      <w:rPr>
        <w:rFonts w:ascii="Wingdings" w:eastAsia="Times New Roman" w:hAnsi="Wingdings"/>
      </w:rPr>
    </w:lvl>
    <w:lvl w:ilvl="6" w:tplc="FFFFFFFF">
      <w:start w:val="1"/>
      <w:numFmt w:val="bullet"/>
      <w:lvlText w:val=""/>
      <w:lvlJc w:val="left"/>
      <w:pPr>
        <w:ind w:left="5043" w:hanging="360"/>
      </w:pPr>
      <w:rPr>
        <w:rFonts w:ascii="Symbol" w:eastAsia="Times New Roman" w:hAnsi="Symbol"/>
      </w:rPr>
    </w:lvl>
    <w:lvl w:ilvl="7" w:tplc="FFFFFFFF">
      <w:start w:val="1"/>
      <w:numFmt w:val="bullet"/>
      <w:lvlText w:val="o"/>
      <w:lvlJc w:val="left"/>
      <w:pPr>
        <w:ind w:left="5763" w:hanging="360"/>
      </w:pPr>
      <w:rPr>
        <w:rFonts w:ascii="Courier New" w:eastAsia="Times New Roman" w:hAnsi="Courier New" w:cs="Courier New"/>
      </w:rPr>
    </w:lvl>
    <w:lvl w:ilvl="8" w:tplc="FFFFFFFF">
      <w:start w:val="1"/>
      <w:numFmt w:val="bullet"/>
      <w:lvlText w:val=""/>
      <w:lvlJc w:val="left"/>
      <w:pPr>
        <w:ind w:left="6483" w:hanging="360"/>
      </w:pPr>
      <w:rPr>
        <w:rFonts w:ascii="Wingdings" w:eastAsia="Times New Roman" w:hAnsi="Wingdings"/>
      </w:rPr>
    </w:lvl>
  </w:abstractNum>
  <w:abstractNum w:abstractNumId="20" w15:restartNumberingAfterBreak="0">
    <w:nsid w:val="42365504"/>
    <w:multiLevelType w:val="hybridMultilevel"/>
    <w:tmpl w:val="42365504"/>
    <w:lvl w:ilvl="0" w:tplc="FFFFFFFF">
      <w:start w:val="1"/>
      <w:numFmt w:val="bullet"/>
      <w:lvlText w:val=""/>
      <w:lvlJc w:val="left"/>
      <w:pPr>
        <w:tabs>
          <w:tab w:val="num" w:pos="720"/>
        </w:tabs>
        <w:ind w:left="720" w:hanging="360"/>
      </w:pPr>
      <w:rPr>
        <w:rFonts w:ascii="Symbol" w:eastAsia="Times New Roman" w:hAnsi="Symbol"/>
        <w:sz w:val="20"/>
      </w:rPr>
    </w:lvl>
    <w:lvl w:ilvl="1" w:tplc="FFFFFFFF">
      <w:start w:val="1"/>
      <w:numFmt w:val="bullet"/>
      <w:lvlText w:val="o"/>
      <w:lvlJc w:val="left"/>
      <w:pPr>
        <w:tabs>
          <w:tab w:val="num" w:pos="1440"/>
        </w:tabs>
        <w:ind w:left="1440" w:hanging="360"/>
      </w:pPr>
      <w:rPr>
        <w:rFonts w:ascii="Courier New" w:eastAsia="Times New Roman" w:hAnsi="Courier New"/>
        <w:sz w:val="20"/>
      </w:rPr>
    </w:lvl>
    <w:lvl w:ilvl="2" w:tplc="FFFFFFFF">
      <w:start w:val="1"/>
      <w:numFmt w:val="bullet"/>
      <w:lvlText w:val=""/>
      <w:lvlJc w:val="left"/>
      <w:pPr>
        <w:tabs>
          <w:tab w:val="num" w:pos="2160"/>
        </w:tabs>
        <w:ind w:left="2160" w:hanging="360"/>
      </w:pPr>
      <w:rPr>
        <w:rFonts w:ascii="Wingdings" w:eastAsia="Times New Roman" w:hAnsi="Wingdings"/>
        <w:sz w:val="20"/>
      </w:rPr>
    </w:lvl>
    <w:lvl w:ilvl="3" w:tplc="FFFFFFFF">
      <w:start w:val="1"/>
      <w:numFmt w:val="bullet"/>
      <w:lvlText w:val=""/>
      <w:lvlJc w:val="left"/>
      <w:pPr>
        <w:tabs>
          <w:tab w:val="num" w:pos="2880"/>
        </w:tabs>
        <w:ind w:left="2880" w:hanging="360"/>
      </w:pPr>
      <w:rPr>
        <w:rFonts w:ascii="Wingdings" w:eastAsia="Times New Roman" w:hAnsi="Wingdings"/>
        <w:sz w:val="20"/>
      </w:rPr>
    </w:lvl>
    <w:lvl w:ilvl="4" w:tplc="FFFFFFFF">
      <w:start w:val="1"/>
      <w:numFmt w:val="bullet"/>
      <w:lvlText w:val=""/>
      <w:lvlJc w:val="left"/>
      <w:pPr>
        <w:tabs>
          <w:tab w:val="num" w:pos="3600"/>
        </w:tabs>
        <w:ind w:left="3600" w:hanging="360"/>
      </w:pPr>
      <w:rPr>
        <w:rFonts w:ascii="Wingdings" w:eastAsia="Times New Roman" w:hAnsi="Wingdings"/>
        <w:sz w:val="20"/>
      </w:rPr>
    </w:lvl>
    <w:lvl w:ilvl="5" w:tplc="FFFFFFFF">
      <w:start w:val="1"/>
      <w:numFmt w:val="bullet"/>
      <w:lvlText w:val=""/>
      <w:lvlJc w:val="left"/>
      <w:pPr>
        <w:tabs>
          <w:tab w:val="num" w:pos="4320"/>
        </w:tabs>
        <w:ind w:left="4320" w:hanging="360"/>
      </w:pPr>
      <w:rPr>
        <w:rFonts w:ascii="Wingdings" w:eastAsia="Times New Roman" w:hAnsi="Wingdings"/>
        <w:sz w:val="20"/>
      </w:rPr>
    </w:lvl>
    <w:lvl w:ilvl="6" w:tplc="FFFFFFFF">
      <w:start w:val="1"/>
      <w:numFmt w:val="bullet"/>
      <w:lvlText w:val=""/>
      <w:lvlJc w:val="left"/>
      <w:pPr>
        <w:tabs>
          <w:tab w:val="num" w:pos="5040"/>
        </w:tabs>
        <w:ind w:left="5040" w:hanging="360"/>
      </w:pPr>
      <w:rPr>
        <w:rFonts w:ascii="Wingdings" w:eastAsia="Times New Roman" w:hAnsi="Wingdings"/>
        <w:sz w:val="20"/>
      </w:rPr>
    </w:lvl>
    <w:lvl w:ilvl="7" w:tplc="FFFFFFFF">
      <w:start w:val="1"/>
      <w:numFmt w:val="bullet"/>
      <w:lvlText w:val=""/>
      <w:lvlJc w:val="left"/>
      <w:pPr>
        <w:tabs>
          <w:tab w:val="num" w:pos="5760"/>
        </w:tabs>
        <w:ind w:left="5760" w:hanging="360"/>
      </w:pPr>
      <w:rPr>
        <w:rFonts w:ascii="Wingdings" w:eastAsia="Times New Roman" w:hAnsi="Wingdings"/>
        <w:sz w:val="20"/>
      </w:rPr>
    </w:lvl>
    <w:lvl w:ilvl="8" w:tplc="FFFFFFFF">
      <w:start w:val="1"/>
      <w:numFmt w:val="bullet"/>
      <w:lvlText w:val=""/>
      <w:lvlJc w:val="left"/>
      <w:pPr>
        <w:tabs>
          <w:tab w:val="num" w:pos="6480"/>
        </w:tabs>
        <w:ind w:left="6480" w:hanging="360"/>
      </w:pPr>
      <w:rPr>
        <w:rFonts w:ascii="Wingdings" w:eastAsia="Times New Roman" w:hAnsi="Wingdings"/>
        <w:sz w:val="20"/>
      </w:rPr>
    </w:lvl>
  </w:abstractNum>
  <w:abstractNum w:abstractNumId="21" w15:restartNumberingAfterBreak="0">
    <w:nsid w:val="427B2A5F"/>
    <w:multiLevelType w:val="multilevel"/>
    <w:tmpl w:val="59FA3BF0"/>
    <w:lvl w:ilvl="0">
      <w:start w:val="1"/>
      <w:numFmt w:val="bullet"/>
      <w:pStyle w:val="a1"/>
      <w:suff w:val="space"/>
      <w:lvlText w:val=""/>
      <w:lvlJc w:val="left"/>
      <w:pPr>
        <w:ind w:left="0" w:firstLine="709"/>
      </w:pPr>
      <w:rPr>
        <w:rFonts w:ascii="Wingdings" w:hAnsi="Wingdings"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15:restartNumberingAfterBreak="0">
    <w:nsid w:val="4665617D"/>
    <w:multiLevelType w:val="hybridMultilevel"/>
    <w:tmpl w:val="697C5B3C"/>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6FE3D06"/>
    <w:multiLevelType w:val="hybridMultilevel"/>
    <w:tmpl w:val="3EACDC96"/>
    <w:lvl w:ilvl="0" w:tplc="9F5AEBD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15:restartNumberingAfterBreak="0">
    <w:nsid w:val="4C3D7A74"/>
    <w:multiLevelType w:val="hybridMultilevel"/>
    <w:tmpl w:val="4C3D7A74"/>
    <w:lvl w:ilvl="0" w:tplc="FFFFFFFF">
      <w:numFmt w:val="bullet"/>
      <w:lvlText w:val=""/>
      <w:lvlJc w:val="left"/>
      <w:pPr>
        <w:ind w:left="110" w:hanging="245"/>
      </w:pPr>
      <w:rPr>
        <w:rFonts w:ascii="Symbol" w:eastAsia="Times New Roman" w:hAnsi="Symbol" w:cs="Symbol"/>
        <w:w w:val="100"/>
        <w:sz w:val="24"/>
        <w:szCs w:val="24"/>
      </w:rPr>
    </w:lvl>
    <w:lvl w:ilvl="1" w:tplc="FFFFFFFF">
      <w:numFmt w:val="bullet"/>
      <w:lvlText w:val="•"/>
      <w:lvlJc w:val="left"/>
      <w:pPr>
        <w:ind w:left="624" w:hanging="245"/>
      </w:pPr>
    </w:lvl>
    <w:lvl w:ilvl="2" w:tplc="FFFFFFFF">
      <w:numFmt w:val="bullet"/>
      <w:lvlText w:val="•"/>
      <w:lvlJc w:val="left"/>
      <w:pPr>
        <w:ind w:left="1129" w:hanging="245"/>
      </w:pPr>
    </w:lvl>
    <w:lvl w:ilvl="3" w:tplc="FFFFFFFF">
      <w:numFmt w:val="bullet"/>
      <w:lvlText w:val="•"/>
      <w:lvlJc w:val="left"/>
      <w:pPr>
        <w:ind w:left="1633" w:hanging="245"/>
      </w:pPr>
    </w:lvl>
    <w:lvl w:ilvl="4" w:tplc="FFFFFFFF">
      <w:numFmt w:val="bullet"/>
      <w:lvlText w:val="•"/>
      <w:lvlJc w:val="left"/>
      <w:pPr>
        <w:ind w:left="2138" w:hanging="245"/>
      </w:pPr>
    </w:lvl>
    <w:lvl w:ilvl="5" w:tplc="FFFFFFFF">
      <w:numFmt w:val="bullet"/>
      <w:lvlText w:val="•"/>
      <w:lvlJc w:val="left"/>
      <w:pPr>
        <w:ind w:left="2642" w:hanging="245"/>
      </w:pPr>
    </w:lvl>
    <w:lvl w:ilvl="6" w:tplc="FFFFFFFF">
      <w:numFmt w:val="bullet"/>
      <w:lvlText w:val="•"/>
      <w:lvlJc w:val="left"/>
      <w:pPr>
        <w:ind w:left="3147" w:hanging="245"/>
      </w:pPr>
    </w:lvl>
    <w:lvl w:ilvl="7" w:tplc="FFFFFFFF">
      <w:numFmt w:val="bullet"/>
      <w:lvlText w:val="•"/>
      <w:lvlJc w:val="left"/>
      <w:pPr>
        <w:ind w:left="3651" w:hanging="245"/>
      </w:pPr>
    </w:lvl>
    <w:lvl w:ilvl="8" w:tplc="FFFFFFFF">
      <w:numFmt w:val="bullet"/>
      <w:lvlText w:val="•"/>
      <w:lvlJc w:val="left"/>
      <w:pPr>
        <w:ind w:left="4156" w:hanging="245"/>
      </w:pPr>
    </w:lvl>
  </w:abstractNum>
  <w:abstractNum w:abstractNumId="25" w15:restartNumberingAfterBreak="0">
    <w:nsid w:val="4F291589"/>
    <w:multiLevelType w:val="hybridMultilevel"/>
    <w:tmpl w:val="4F291589"/>
    <w:lvl w:ilvl="0" w:tplc="FFFFFFFF">
      <w:start w:val="1"/>
      <w:numFmt w:val="decimal"/>
      <w:lvlText w:val="%1"/>
      <w:lvlJc w:val="left"/>
      <w:pPr>
        <w:ind w:left="502"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536D4FBF"/>
    <w:multiLevelType w:val="hybridMultilevel"/>
    <w:tmpl w:val="536D4FBF"/>
    <w:lvl w:ilvl="0" w:tplc="FFFFFFFF">
      <w:start w:val="1"/>
      <w:numFmt w:val="bullet"/>
      <w:lvlText w:val=""/>
      <w:lvlJc w:val="left"/>
      <w:pPr>
        <w:ind w:left="1287" w:hanging="360"/>
      </w:pPr>
      <w:rPr>
        <w:rFonts w:ascii="Symbol" w:eastAsia="Times New Roman" w:hAnsi="Symbol"/>
      </w:rPr>
    </w:lvl>
    <w:lvl w:ilvl="1" w:tplc="FFFFFFFF">
      <w:start w:val="1"/>
      <w:numFmt w:val="bullet"/>
      <w:lvlText w:val="o"/>
      <w:lvlJc w:val="left"/>
      <w:pPr>
        <w:ind w:left="2007" w:hanging="360"/>
      </w:pPr>
      <w:rPr>
        <w:rFonts w:ascii="Courier New" w:eastAsia="Times New Roman" w:hAnsi="Courier New" w:cs="Courier New"/>
      </w:rPr>
    </w:lvl>
    <w:lvl w:ilvl="2" w:tplc="FFFFFFFF">
      <w:start w:val="1"/>
      <w:numFmt w:val="bullet"/>
      <w:lvlText w:val=""/>
      <w:lvlJc w:val="left"/>
      <w:pPr>
        <w:ind w:left="2727" w:hanging="360"/>
      </w:pPr>
      <w:rPr>
        <w:rFonts w:ascii="Wingdings" w:eastAsia="Times New Roman" w:hAnsi="Wingdings"/>
      </w:rPr>
    </w:lvl>
    <w:lvl w:ilvl="3" w:tplc="FFFFFFFF">
      <w:start w:val="1"/>
      <w:numFmt w:val="bullet"/>
      <w:lvlText w:val=""/>
      <w:lvlJc w:val="left"/>
      <w:pPr>
        <w:ind w:left="3447" w:hanging="360"/>
      </w:pPr>
      <w:rPr>
        <w:rFonts w:ascii="Symbol" w:eastAsia="Times New Roman" w:hAnsi="Symbol"/>
      </w:rPr>
    </w:lvl>
    <w:lvl w:ilvl="4" w:tplc="FFFFFFFF">
      <w:start w:val="1"/>
      <w:numFmt w:val="bullet"/>
      <w:lvlText w:val="o"/>
      <w:lvlJc w:val="left"/>
      <w:pPr>
        <w:ind w:left="4167" w:hanging="360"/>
      </w:pPr>
      <w:rPr>
        <w:rFonts w:ascii="Courier New" w:eastAsia="Times New Roman" w:hAnsi="Courier New" w:cs="Courier New"/>
      </w:rPr>
    </w:lvl>
    <w:lvl w:ilvl="5" w:tplc="FFFFFFFF">
      <w:start w:val="1"/>
      <w:numFmt w:val="bullet"/>
      <w:lvlText w:val=""/>
      <w:lvlJc w:val="left"/>
      <w:pPr>
        <w:ind w:left="4887" w:hanging="360"/>
      </w:pPr>
      <w:rPr>
        <w:rFonts w:ascii="Wingdings" w:eastAsia="Times New Roman" w:hAnsi="Wingdings"/>
      </w:rPr>
    </w:lvl>
    <w:lvl w:ilvl="6" w:tplc="FFFFFFFF">
      <w:start w:val="1"/>
      <w:numFmt w:val="bullet"/>
      <w:lvlText w:val=""/>
      <w:lvlJc w:val="left"/>
      <w:pPr>
        <w:ind w:left="5607" w:hanging="360"/>
      </w:pPr>
      <w:rPr>
        <w:rFonts w:ascii="Symbol" w:eastAsia="Times New Roman" w:hAnsi="Symbol"/>
      </w:rPr>
    </w:lvl>
    <w:lvl w:ilvl="7" w:tplc="FFFFFFFF">
      <w:start w:val="1"/>
      <w:numFmt w:val="bullet"/>
      <w:lvlText w:val="o"/>
      <w:lvlJc w:val="left"/>
      <w:pPr>
        <w:ind w:left="6327" w:hanging="360"/>
      </w:pPr>
      <w:rPr>
        <w:rFonts w:ascii="Courier New" w:eastAsia="Times New Roman" w:hAnsi="Courier New" w:cs="Courier New"/>
      </w:rPr>
    </w:lvl>
    <w:lvl w:ilvl="8" w:tplc="FFFFFFFF">
      <w:start w:val="1"/>
      <w:numFmt w:val="bullet"/>
      <w:lvlText w:val=""/>
      <w:lvlJc w:val="left"/>
      <w:pPr>
        <w:ind w:left="7047" w:hanging="360"/>
      </w:pPr>
      <w:rPr>
        <w:rFonts w:ascii="Wingdings" w:eastAsia="Times New Roman" w:hAnsi="Wingdings"/>
      </w:rPr>
    </w:lvl>
  </w:abstractNum>
  <w:abstractNum w:abstractNumId="27" w15:restartNumberingAfterBreak="0">
    <w:nsid w:val="540A477D"/>
    <w:multiLevelType w:val="hybridMultilevel"/>
    <w:tmpl w:val="F4F855D2"/>
    <w:lvl w:ilvl="0" w:tplc="04190005">
      <w:start w:val="1"/>
      <w:numFmt w:val="bullet"/>
      <w:lvlText w:val=""/>
      <w:lvlJc w:val="left"/>
      <w:pPr>
        <w:ind w:left="735" w:hanging="360"/>
      </w:pPr>
      <w:rPr>
        <w:rFonts w:ascii="Wingdings" w:hAnsi="Wingdings"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8" w15:restartNumberingAfterBreak="0">
    <w:nsid w:val="5B796E23"/>
    <w:multiLevelType w:val="hybridMultilevel"/>
    <w:tmpl w:val="CC1CD002"/>
    <w:lvl w:ilvl="0" w:tplc="0419000F">
      <w:start w:val="1"/>
      <w:numFmt w:val="decimal"/>
      <w:lvlText w:val="%1."/>
      <w:lvlJc w:val="left"/>
      <w:pPr>
        <w:ind w:left="1429" w:hanging="360"/>
      </w:pPr>
    </w:lvl>
    <w:lvl w:ilvl="1" w:tplc="E01402A4">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FFFB1A7"/>
    <w:multiLevelType w:val="hybridMultilevel"/>
    <w:tmpl w:val="5FFFB1A7"/>
    <w:lvl w:ilvl="0" w:tplc="FFFFFFFF">
      <w:start w:val="1"/>
      <w:numFmt w:val="decimal"/>
      <w:lvlText w:val="%1)"/>
      <w:lvlJc w:val="left"/>
      <w:pPr>
        <w:ind w:left="475" w:hanging="264"/>
      </w:pPr>
      <w:rPr>
        <w:rFonts w:ascii="Times New Roman" w:eastAsia="Times New Roman" w:hAnsi="Times New Roman" w:cs="Times New Roman"/>
        <w:w w:val="100"/>
        <w:sz w:val="24"/>
        <w:szCs w:val="24"/>
      </w:rPr>
    </w:lvl>
    <w:lvl w:ilvl="1" w:tplc="FFFFFFFF">
      <w:numFmt w:val="bullet"/>
      <w:lvlText w:val="•"/>
      <w:lvlJc w:val="left"/>
      <w:pPr>
        <w:ind w:left="948" w:hanging="264"/>
      </w:pPr>
    </w:lvl>
    <w:lvl w:ilvl="2" w:tplc="FFFFFFFF">
      <w:numFmt w:val="bullet"/>
      <w:lvlText w:val="•"/>
      <w:lvlJc w:val="left"/>
      <w:pPr>
        <w:ind w:left="1417" w:hanging="264"/>
      </w:pPr>
    </w:lvl>
    <w:lvl w:ilvl="3" w:tplc="FFFFFFFF">
      <w:numFmt w:val="bullet"/>
      <w:lvlText w:val="•"/>
      <w:lvlJc w:val="left"/>
      <w:pPr>
        <w:ind w:left="1885" w:hanging="264"/>
      </w:pPr>
    </w:lvl>
    <w:lvl w:ilvl="4" w:tplc="FFFFFFFF">
      <w:numFmt w:val="bullet"/>
      <w:lvlText w:val="•"/>
      <w:lvlJc w:val="left"/>
      <w:pPr>
        <w:ind w:left="2354" w:hanging="264"/>
      </w:pPr>
    </w:lvl>
    <w:lvl w:ilvl="5" w:tplc="FFFFFFFF">
      <w:numFmt w:val="bullet"/>
      <w:lvlText w:val="•"/>
      <w:lvlJc w:val="left"/>
      <w:pPr>
        <w:ind w:left="2822" w:hanging="264"/>
      </w:pPr>
    </w:lvl>
    <w:lvl w:ilvl="6" w:tplc="FFFFFFFF">
      <w:numFmt w:val="bullet"/>
      <w:lvlText w:val="•"/>
      <w:lvlJc w:val="left"/>
      <w:pPr>
        <w:ind w:left="3291" w:hanging="264"/>
      </w:pPr>
    </w:lvl>
    <w:lvl w:ilvl="7" w:tplc="FFFFFFFF">
      <w:numFmt w:val="bullet"/>
      <w:lvlText w:val="•"/>
      <w:lvlJc w:val="left"/>
      <w:pPr>
        <w:ind w:left="3759" w:hanging="264"/>
      </w:pPr>
    </w:lvl>
    <w:lvl w:ilvl="8" w:tplc="FFFFFFFF">
      <w:numFmt w:val="bullet"/>
      <w:lvlText w:val="•"/>
      <w:lvlJc w:val="left"/>
      <w:pPr>
        <w:ind w:left="4228" w:hanging="264"/>
      </w:pPr>
    </w:lvl>
  </w:abstractNum>
  <w:abstractNum w:abstractNumId="30" w15:restartNumberingAfterBreak="0">
    <w:nsid w:val="63516539"/>
    <w:multiLevelType w:val="multilevel"/>
    <w:tmpl w:val="63516539"/>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31" w15:restartNumberingAfterBreak="0">
    <w:nsid w:val="64B42323"/>
    <w:multiLevelType w:val="hybridMultilevel"/>
    <w:tmpl w:val="4C7ED8D6"/>
    <w:lvl w:ilvl="0" w:tplc="436CFD1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5A373F0"/>
    <w:multiLevelType w:val="hybridMultilevel"/>
    <w:tmpl w:val="3E581D4E"/>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B80116"/>
    <w:multiLevelType w:val="hybridMultilevel"/>
    <w:tmpl w:val="91E43E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706F94"/>
    <w:multiLevelType w:val="hybridMultilevel"/>
    <w:tmpl w:val="7D1E7C84"/>
    <w:lvl w:ilvl="0" w:tplc="9F5AEBD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68B826D8"/>
    <w:multiLevelType w:val="multilevel"/>
    <w:tmpl w:val="68B826D8"/>
    <w:lvl w:ilvl="0">
      <w:start w:val="1"/>
      <w:numFmt w:val="decimal"/>
      <w:pStyle w:val="a3"/>
      <w:suff w:val="space"/>
      <w:lvlText w:val="%1."/>
      <w:lvlJc w:val="left"/>
      <w:pPr>
        <w:ind w:left="0" w:firstLine="709"/>
      </w:pPr>
      <w:rPr>
        <w:rFonts w:hint="default"/>
      </w:rPr>
    </w:lvl>
    <w:lvl w:ilvl="1">
      <w:start w:val="1"/>
      <w:numFmt w:val="lowerLetter"/>
      <w:lvlText w:val="%2."/>
      <w:lvlJc w:val="left"/>
      <w:pPr>
        <w:ind w:left="709" w:firstLine="709"/>
      </w:pPr>
      <w:rPr>
        <w:rFonts w:hint="default"/>
      </w:rPr>
    </w:lvl>
    <w:lvl w:ilvl="2">
      <w:start w:val="1"/>
      <w:numFmt w:val="lowerRoman"/>
      <w:lvlText w:val="%3."/>
      <w:lvlJc w:val="right"/>
      <w:pPr>
        <w:ind w:left="1418" w:firstLine="709"/>
      </w:pPr>
      <w:rPr>
        <w:rFonts w:hint="default"/>
      </w:rPr>
    </w:lvl>
    <w:lvl w:ilvl="3">
      <w:start w:val="1"/>
      <w:numFmt w:val="decimal"/>
      <w:lvlText w:val="%4."/>
      <w:lvlJc w:val="left"/>
      <w:pPr>
        <w:ind w:left="2127" w:firstLine="709"/>
      </w:pPr>
      <w:rPr>
        <w:rFonts w:hint="default"/>
      </w:rPr>
    </w:lvl>
    <w:lvl w:ilvl="4">
      <w:start w:val="1"/>
      <w:numFmt w:val="lowerLetter"/>
      <w:lvlText w:val="%5."/>
      <w:lvlJc w:val="left"/>
      <w:pPr>
        <w:ind w:left="2836" w:firstLine="709"/>
      </w:pPr>
      <w:rPr>
        <w:rFonts w:hint="default"/>
      </w:rPr>
    </w:lvl>
    <w:lvl w:ilvl="5">
      <w:start w:val="1"/>
      <w:numFmt w:val="lowerRoman"/>
      <w:lvlText w:val="%6."/>
      <w:lvlJc w:val="right"/>
      <w:pPr>
        <w:ind w:left="3545" w:firstLine="709"/>
      </w:pPr>
      <w:rPr>
        <w:rFonts w:hint="default"/>
      </w:rPr>
    </w:lvl>
    <w:lvl w:ilvl="6">
      <w:start w:val="1"/>
      <w:numFmt w:val="decimal"/>
      <w:lvlText w:val="%7."/>
      <w:lvlJc w:val="left"/>
      <w:pPr>
        <w:ind w:left="4254" w:firstLine="709"/>
      </w:pPr>
      <w:rPr>
        <w:rFonts w:hint="default"/>
      </w:rPr>
    </w:lvl>
    <w:lvl w:ilvl="7">
      <w:start w:val="1"/>
      <w:numFmt w:val="lowerLetter"/>
      <w:lvlText w:val="%8."/>
      <w:lvlJc w:val="left"/>
      <w:pPr>
        <w:ind w:left="4963" w:firstLine="709"/>
      </w:pPr>
      <w:rPr>
        <w:rFonts w:hint="default"/>
      </w:rPr>
    </w:lvl>
    <w:lvl w:ilvl="8">
      <w:start w:val="1"/>
      <w:numFmt w:val="lowerRoman"/>
      <w:lvlText w:val="%9."/>
      <w:lvlJc w:val="right"/>
      <w:pPr>
        <w:ind w:left="5672" w:firstLine="709"/>
      </w:pPr>
      <w:rPr>
        <w:rFonts w:hint="default"/>
      </w:rPr>
    </w:lvl>
  </w:abstractNum>
  <w:abstractNum w:abstractNumId="36" w15:restartNumberingAfterBreak="0">
    <w:nsid w:val="692F79D9"/>
    <w:multiLevelType w:val="hybridMultilevel"/>
    <w:tmpl w:val="692F79D9"/>
    <w:lvl w:ilvl="0" w:tplc="FFFFFFFF">
      <w:start w:val="1"/>
      <w:numFmt w:val="bullet"/>
      <w:lvlText w:val=""/>
      <w:lvlJc w:val="left"/>
      <w:pPr>
        <w:ind w:left="1287" w:hanging="360"/>
      </w:pPr>
      <w:rPr>
        <w:rFonts w:ascii="Symbol" w:eastAsia="Times New Roman" w:hAnsi="Symbol"/>
      </w:rPr>
    </w:lvl>
    <w:lvl w:ilvl="1" w:tplc="FFFFFFFF">
      <w:start w:val="1"/>
      <w:numFmt w:val="bullet"/>
      <w:lvlText w:val="o"/>
      <w:lvlJc w:val="left"/>
      <w:pPr>
        <w:ind w:left="2007" w:hanging="360"/>
      </w:pPr>
      <w:rPr>
        <w:rFonts w:ascii="Courier New" w:eastAsia="Times New Roman" w:hAnsi="Courier New" w:cs="Courier New"/>
      </w:rPr>
    </w:lvl>
    <w:lvl w:ilvl="2" w:tplc="FFFFFFFF">
      <w:start w:val="1"/>
      <w:numFmt w:val="bullet"/>
      <w:lvlText w:val=""/>
      <w:lvlJc w:val="left"/>
      <w:pPr>
        <w:ind w:left="2727" w:hanging="360"/>
      </w:pPr>
      <w:rPr>
        <w:rFonts w:ascii="Wingdings" w:eastAsia="Times New Roman" w:hAnsi="Wingdings"/>
      </w:rPr>
    </w:lvl>
    <w:lvl w:ilvl="3" w:tplc="FFFFFFFF">
      <w:start w:val="1"/>
      <w:numFmt w:val="bullet"/>
      <w:lvlText w:val=""/>
      <w:lvlJc w:val="left"/>
      <w:pPr>
        <w:ind w:left="3447" w:hanging="360"/>
      </w:pPr>
      <w:rPr>
        <w:rFonts w:ascii="Symbol" w:eastAsia="Times New Roman" w:hAnsi="Symbol"/>
      </w:rPr>
    </w:lvl>
    <w:lvl w:ilvl="4" w:tplc="FFFFFFFF">
      <w:start w:val="1"/>
      <w:numFmt w:val="bullet"/>
      <w:lvlText w:val="o"/>
      <w:lvlJc w:val="left"/>
      <w:pPr>
        <w:ind w:left="4167" w:hanging="360"/>
      </w:pPr>
      <w:rPr>
        <w:rFonts w:ascii="Courier New" w:eastAsia="Times New Roman" w:hAnsi="Courier New" w:cs="Courier New"/>
      </w:rPr>
    </w:lvl>
    <w:lvl w:ilvl="5" w:tplc="FFFFFFFF">
      <w:start w:val="1"/>
      <w:numFmt w:val="bullet"/>
      <w:lvlText w:val=""/>
      <w:lvlJc w:val="left"/>
      <w:pPr>
        <w:ind w:left="4887" w:hanging="360"/>
      </w:pPr>
      <w:rPr>
        <w:rFonts w:ascii="Wingdings" w:eastAsia="Times New Roman" w:hAnsi="Wingdings"/>
      </w:rPr>
    </w:lvl>
    <w:lvl w:ilvl="6" w:tplc="FFFFFFFF">
      <w:start w:val="1"/>
      <w:numFmt w:val="bullet"/>
      <w:lvlText w:val=""/>
      <w:lvlJc w:val="left"/>
      <w:pPr>
        <w:ind w:left="5607" w:hanging="360"/>
      </w:pPr>
      <w:rPr>
        <w:rFonts w:ascii="Symbol" w:eastAsia="Times New Roman" w:hAnsi="Symbol"/>
      </w:rPr>
    </w:lvl>
    <w:lvl w:ilvl="7" w:tplc="FFFFFFFF">
      <w:start w:val="1"/>
      <w:numFmt w:val="bullet"/>
      <w:lvlText w:val="o"/>
      <w:lvlJc w:val="left"/>
      <w:pPr>
        <w:ind w:left="6327" w:hanging="360"/>
      </w:pPr>
      <w:rPr>
        <w:rFonts w:ascii="Courier New" w:eastAsia="Times New Roman" w:hAnsi="Courier New" w:cs="Courier New"/>
      </w:rPr>
    </w:lvl>
    <w:lvl w:ilvl="8" w:tplc="FFFFFFFF">
      <w:start w:val="1"/>
      <w:numFmt w:val="bullet"/>
      <w:lvlText w:val=""/>
      <w:lvlJc w:val="left"/>
      <w:pPr>
        <w:ind w:left="7047" w:hanging="360"/>
      </w:pPr>
      <w:rPr>
        <w:rFonts w:ascii="Wingdings" w:eastAsia="Times New Roman" w:hAnsi="Wingdings"/>
      </w:rPr>
    </w:lvl>
  </w:abstractNum>
  <w:abstractNum w:abstractNumId="37" w15:restartNumberingAfterBreak="0">
    <w:nsid w:val="69C90727"/>
    <w:multiLevelType w:val="multilevel"/>
    <w:tmpl w:val="F28A18A6"/>
    <w:lvl w:ilvl="0">
      <w:start w:val="1"/>
      <w:numFmt w:val="bullet"/>
      <w:pStyle w:val="10"/>
      <w:suff w:val="space"/>
      <w:lvlText w:val=""/>
      <w:lvlJc w:val="left"/>
      <w:pPr>
        <w:ind w:left="0" w:firstLine="709"/>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8" w15:restartNumberingAfterBreak="0">
    <w:nsid w:val="705B1D9B"/>
    <w:multiLevelType w:val="multilevel"/>
    <w:tmpl w:val="705B1D9B"/>
    <w:lvl w:ilvl="0">
      <w:start w:val="1"/>
      <w:numFmt w:val="bullet"/>
      <w:pStyle w:val="S0"/>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9" w15:restartNumberingAfterBreak="0">
    <w:nsid w:val="71E769A5"/>
    <w:multiLevelType w:val="hybridMultilevel"/>
    <w:tmpl w:val="71E769A5"/>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40" w15:restartNumberingAfterBreak="0">
    <w:nsid w:val="73096045"/>
    <w:multiLevelType w:val="multilevel"/>
    <w:tmpl w:val="73096045"/>
    <w:lvl w:ilvl="0">
      <w:start w:val="1"/>
      <w:numFmt w:val="bullet"/>
      <w:lvlText w:val="–"/>
      <w:lvlJc w:val="left"/>
      <w:pPr>
        <w:ind w:left="720" w:hanging="360"/>
      </w:pPr>
      <w:rPr>
        <w:rFonts w:ascii="Times New Roman" w:hAnsi="Times New Roman" w:hint="default"/>
        <w:b w:val="0"/>
        <w:i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C28B35"/>
    <w:multiLevelType w:val="hybridMultilevel"/>
    <w:tmpl w:val="74C28B35"/>
    <w:lvl w:ilvl="0" w:tplc="FFFFFFFF">
      <w:start w:val="1"/>
      <w:numFmt w:val="decimal"/>
      <w:lvlText w:val="%1)"/>
      <w:lvlJc w:val="left"/>
      <w:pPr>
        <w:ind w:left="475" w:hanging="264"/>
      </w:pPr>
      <w:rPr>
        <w:rFonts w:ascii="Times New Roman" w:eastAsia="Times New Roman" w:hAnsi="Times New Roman" w:cs="Times New Roman"/>
        <w:w w:val="100"/>
        <w:sz w:val="24"/>
        <w:szCs w:val="24"/>
      </w:rPr>
    </w:lvl>
    <w:lvl w:ilvl="1" w:tplc="FFFFFFFF">
      <w:numFmt w:val="bullet"/>
      <w:lvlText w:val="•"/>
      <w:lvlJc w:val="left"/>
      <w:pPr>
        <w:ind w:left="948" w:hanging="264"/>
      </w:pPr>
    </w:lvl>
    <w:lvl w:ilvl="2" w:tplc="FFFFFFFF">
      <w:numFmt w:val="bullet"/>
      <w:lvlText w:val="•"/>
      <w:lvlJc w:val="left"/>
      <w:pPr>
        <w:ind w:left="1417" w:hanging="264"/>
      </w:pPr>
    </w:lvl>
    <w:lvl w:ilvl="3" w:tplc="FFFFFFFF">
      <w:numFmt w:val="bullet"/>
      <w:lvlText w:val="•"/>
      <w:lvlJc w:val="left"/>
      <w:pPr>
        <w:ind w:left="1885" w:hanging="264"/>
      </w:pPr>
    </w:lvl>
    <w:lvl w:ilvl="4" w:tplc="FFFFFFFF">
      <w:numFmt w:val="bullet"/>
      <w:lvlText w:val="•"/>
      <w:lvlJc w:val="left"/>
      <w:pPr>
        <w:ind w:left="2354" w:hanging="264"/>
      </w:pPr>
    </w:lvl>
    <w:lvl w:ilvl="5" w:tplc="FFFFFFFF">
      <w:numFmt w:val="bullet"/>
      <w:lvlText w:val="•"/>
      <w:lvlJc w:val="left"/>
      <w:pPr>
        <w:ind w:left="2822" w:hanging="264"/>
      </w:pPr>
    </w:lvl>
    <w:lvl w:ilvl="6" w:tplc="FFFFFFFF">
      <w:numFmt w:val="bullet"/>
      <w:lvlText w:val="•"/>
      <w:lvlJc w:val="left"/>
      <w:pPr>
        <w:ind w:left="3291" w:hanging="264"/>
      </w:pPr>
    </w:lvl>
    <w:lvl w:ilvl="7" w:tplc="FFFFFFFF">
      <w:numFmt w:val="bullet"/>
      <w:lvlText w:val="•"/>
      <w:lvlJc w:val="left"/>
      <w:pPr>
        <w:ind w:left="3759" w:hanging="264"/>
      </w:pPr>
    </w:lvl>
    <w:lvl w:ilvl="8" w:tplc="FFFFFFFF">
      <w:numFmt w:val="bullet"/>
      <w:lvlText w:val="•"/>
      <w:lvlJc w:val="left"/>
      <w:pPr>
        <w:ind w:left="4228" w:hanging="264"/>
      </w:pPr>
    </w:lvl>
  </w:abstractNum>
  <w:abstractNum w:abstractNumId="42" w15:restartNumberingAfterBreak="0">
    <w:nsid w:val="76C062E4"/>
    <w:multiLevelType w:val="hybridMultilevel"/>
    <w:tmpl w:val="0D18CD10"/>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8CB430B"/>
    <w:multiLevelType w:val="hybridMultilevel"/>
    <w:tmpl w:val="74DA431E"/>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A0A27A9"/>
    <w:multiLevelType w:val="multilevel"/>
    <w:tmpl w:val="4D4813CA"/>
    <w:lvl w:ilvl="0">
      <w:start w:val="1"/>
      <w:numFmt w:val="russianLower"/>
      <w:pStyle w:val="a4"/>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A3F2710"/>
    <w:multiLevelType w:val="hybridMultilevel"/>
    <w:tmpl w:val="A9D290BE"/>
    <w:lvl w:ilvl="0" w:tplc="9F5AEBD6">
      <w:start w:val="1"/>
      <w:numFmt w:val="bullet"/>
      <w:lvlText w:val=""/>
      <w:lvlJc w:val="left"/>
      <w:pPr>
        <w:ind w:left="1437" w:hanging="360"/>
      </w:pPr>
      <w:rPr>
        <w:rFonts w:ascii="Symbol" w:hAnsi="Symbol" w:hint="default"/>
      </w:rPr>
    </w:lvl>
    <w:lvl w:ilvl="1" w:tplc="04190003">
      <w:start w:val="1"/>
      <w:numFmt w:val="bullet"/>
      <w:lvlText w:val="o"/>
      <w:lvlJc w:val="left"/>
      <w:pPr>
        <w:ind w:left="2157" w:hanging="360"/>
      </w:pPr>
      <w:rPr>
        <w:rFonts w:ascii="Courier New" w:hAnsi="Courier New" w:cs="Courier New" w:hint="default"/>
      </w:rPr>
    </w:lvl>
    <w:lvl w:ilvl="2" w:tplc="04190005">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46" w15:restartNumberingAfterBreak="0">
    <w:nsid w:val="7A6E1C17"/>
    <w:multiLevelType w:val="hybridMultilevel"/>
    <w:tmpl w:val="7A6E1C17"/>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47" w15:restartNumberingAfterBreak="0">
    <w:nsid w:val="7B8C7C57"/>
    <w:multiLevelType w:val="multilevel"/>
    <w:tmpl w:val="7B8C7C57"/>
    <w:lvl w:ilvl="0">
      <w:start w:val="1"/>
      <w:numFmt w:val="bullet"/>
      <w:lvlText w:val=""/>
      <w:lvlJc w:val="left"/>
      <w:pPr>
        <w:ind w:left="786"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48" w15:restartNumberingAfterBreak="0">
    <w:nsid w:val="7C6B7970"/>
    <w:multiLevelType w:val="hybridMultilevel"/>
    <w:tmpl w:val="2932B14E"/>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DE50D21"/>
    <w:multiLevelType w:val="hybridMultilevel"/>
    <w:tmpl w:val="BBC85EFC"/>
    <w:lvl w:ilvl="0" w:tplc="E08A9614">
      <w:start w:val="1"/>
      <w:numFmt w:val="decimal"/>
      <w:pStyle w:val="S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EF1E59"/>
    <w:multiLevelType w:val="hybridMultilevel"/>
    <w:tmpl w:val="04964FB4"/>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38"/>
  </w:num>
  <w:num w:numId="3">
    <w:abstractNumId w:val="4"/>
    <w:lvlOverride w:ilvl="0">
      <w:lvl w:ilvl="0" w:tentative="1">
        <w:start w:val="1"/>
        <w:numFmt w:val="decimal"/>
        <w:pStyle w:val="S"/>
        <w:lvlText w:val="Таблица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Override>
  </w:num>
  <w:num w:numId="4">
    <w:abstractNumId w:val="37"/>
  </w:num>
  <w:num w:numId="5">
    <w:abstractNumId w:val="2"/>
  </w:num>
  <w:num w:numId="6">
    <w:abstractNumId w:val="30"/>
  </w:num>
  <w:num w:numId="7">
    <w:abstractNumId w:val="47"/>
  </w:num>
  <w:num w:numId="8">
    <w:abstractNumId w:val="40"/>
  </w:num>
  <w:num w:numId="9">
    <w:abstractNumId w:val="45"/>
  </w:num>
  <w:num w:numId="10">
    <w:abstractNumId w:val="14"/>
  </w:num>
  <w:num w:numId="11">
    <w:abstractNumId w:val="25"/>
  </w:num>
  <w:num w:numId="12">
    <w:abstractNumId w:val="3"/>
  </w:num>
  <w:num w:numId="13">
    <w:abstractNumId w:val="23"/>
  </w:num>
  <w:num w:numId="14">
    <w:abstractNumId w:val="22"/>
  </w:num>
  <w:num w:numId="15">
    <w:abstractNumId w:val="26"/>
  </w:num>
  <w:num w:numId="16">
    <w:abstractNumId w:val="1"/>
  </w:num>
  <w:num w:numId="17">
    <w:abstractNumId w:val="16"/>
  </w:num>
  <w:num w:numId="18">
    <w:abstractNumId w:val="20"/>
  </w:num>
  <w:num w:numId="19">
    <w:abstractNumId w:val="36"/>
  </w:num>
  <w:num w:numId="20">
    <w:abstractNumId w:val="34"/>
  </w:num>
  <w:num w:numId="21">
    <w:abstractNumId w:val="0"/>
  </w:num>
  <w:num w:numId="22">
    <w:abstractNumId w:val="29"/>
  </w:num>
  <w:num w:numId="23">
    <w:abstractNumId w:val="41"/>
  </w:num>
  <w:num w:numId="24">
    <w:abstractNumId w:val="24"/>
  </w:num>
  <w:num w:numId="25">
    <w:abstractNumId w:val="18"/>
  </w:num>
  <w:num w:numId="26">
    <w:abstractNumId w:val="48"/>
  </w:num>
  <w:num w:numId="27">
    <w:abstractNumId w:val="42"/>
  </w:num>
  <w:num w:numId="28">
    <w:abstractNumId w:val="19"/>
  </w:num>
  <w:num w:numId="29">
    <w:abstractNumId w:val="39"/>
  </w:num>
  <w:num w:numId="30">
    <w:abstractNumId w:val="46"/>
  </w:num>
  <w:num w:numId="31">
    <w:abstractNumId w:val="43"/>
  </w:num>
  <w:num w:numId="32">
    <w:abstractNumId w:val="10"/>
  </w:num>
  <w:num w:numId="33">
    <w:abstractNumId w:val="49"/>
  </w:num>
  <w:num w:numId="34">
    <w:abstractNumId w:val="9"/>
  </w:num>
  <w:num w:numId="35">
    <w:abstractNumId w:val="13"/>
  </w:num>
  <w:num w:numId="36">
    <w:abstractNumId w:val="7"/>
  </w:num>
  <w:num w:numId="37">
    <w:abstractNumId w:val="31"/>
  </w:num>
  <w:num w:numId="38">
    <w:abstractNumId w:val="14"/>
    <w:lvlOverride w:ilvl="0">
      <w:startOverride w:val="1"/>
    </w:lvlOverride>
  </w:num>
  <w:num w:numId="39">
    <w:abstractNumId w:val="28"/>
  </w:num>
  <w:num w:numId="40">
    <w:abstractNumId w:val="32"/>
  </w:num>
  <w:num w:numId="41">
    <w:abstractNumId w:val="50"/>
  </w:num>
  <w:num w:numId="42">
    <w:abstractNumId w:val="12"/>
  </w:num>
  <w:num w:numId="43">
    <w:abstractNumId w:val="8"/>
  </w:num>
  <w:num w:numId="44">
    <w:abstractNumId w:val="5"/>
  </w:num>
  <w:num w:numId="45">
    <w:abstractNumId w:val="6"/>
  </w:num>
  <w:num w:numId="46">
    <w:abstractNumId w:val="17"/>
  </w:num>
  <w:num w:numId="47">
    <w:abstractNumId w:val="33"/>
  </w:num>
  <w:num w:numId="48">
    <w:abstractNumId w:val="11"/>
  </w:num>
  <w:num w:numId="49">
    <w:abstractNumId w:val="27"/>
  </w:num>
  <w:num w:numId="50">
    <w:abstractNumId w:val="44"/>
  </w:num>
  <w:num w:numId="51">
    <w:abstractNumId w:val="21"/>
  </w:num>
  <w:num w:numId="52">
    <w:abstractNumId w:val="35"/>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characterSpacingControl w:val="doNotCompress"/>
  <w:hdrShapeDefaults>
    <o:shapedefaults v:ext="edit" spidmax="125953"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7A"/>
    <w:rsid w:val="0000048E"/>
    <w:rsid w:val="0000062B"/>
    <w:rsid w:val="000008C3"/>
    <w:rsid w:val="00001635"/>
    <w:rsid w:val="000016F3"/>
    <w:rsid w:val="00002679"/>
    <w:rsid w:val="00002E50"/>
    <w:rsid w:val="00003109"/>
    <w:rsid w:val="00003A6F"/>
    <w:rsid w:val="0000448D"/>
    <w:rsid w:val="00004CDD"/>
    <w:rsid w:val="000052BB"/>
    <w:rsid w:val="0000536B"/>
    <w:rsid w:val="000057F7"/>
    <w:rsid w:val="000066ED"/>
    <w:rsid w:val="000069AE"/>
    <w:rsid w:val="000073AC"/>
    <w:rsid w:val="0001052C"/>
    <w:rsid w:val="000113AC"/>
    <w:rsid w:val="00011423"/>
    <w:rsid w:val="000120D1"/>
    <w:rsid w:val="00012318"/>
    <w:rsid w:val="00012928"/>
    <w:rsid w:val="00012F2E"/>
    <w:rsid w:val="00012F6B"/>
    <w:rsid w:val="00013B94"/>
    <w:rsid w:val="0001492A"/>
    <w:rsid w:val="00014A9A"/>
    <w:rsid w:val="00015022"/>
    <w:rsid w:val="0001525F"/>
    <w:rsid w:val="0001672D"/>
    <w:rsid w:val="00016C8E"/>
    <w:rsid w:val="000171DC"/>
    <w:rsid w:val="0001762B"/>
    <w:rsid w:val="000201BD"/>
    <w:rsid w:val="0002073D"/>
    <w:rsid w:val="00020916"/>
    <w:rsid w:val="00020F5E"/>
    <w:rsid w:val="0002194F"/>
    <w:rsid w:val="00021F6D"/>
    <w:rsid w:val="000223F4"/>
    <w:rsid w:val="00022EB4"/>
    <w:rsid w:val="0002302A"/>
    <w:rsid w:val="0002632D"/>
    <w:rsid w:val="000301D5"/>
    <w:rsid w:val="000306F6"/>
    <w:rsid w:val="00030C78"/>
    <w:rsid w:val="00030E4E"/>
    <w:rsid w:val="000314CE"/>
    <w:rsid w:val="00031B42"/>
    <w:rsid w:val="00031CF8"/>
    <w:rsid w:val="00032AD3"/>
    <w:rsid w:val="00032C22"/>
    <w:rsid w:val="0003414B"/>
    <w:rsid w:val="000344C0"/>
    <w:rsid w:val="00034C7A"/>
    <w:rsid w:val="000357FF"/>
    <w:rsid w:val="00035C5E"/>
    <w:rsid w:val="00035EDA"/>
    <w:rsid w:val="00036033"/>
    <w:rsid w:val="00036548"/>
    <w:rsid w:val="00037125"/>
    <w:rsid w:val="00037501"/>
    <w:rsid w:val="000407B5"/>
    <w:rsid w:val="00040C9C"/>
    <w:rsid w:val="000416A6"/>
    <w:rsid w:val="000416FA"/>
    <w:rsid w:val="000431F2"/>
    <w:rsid w:val="0004363B"/>
    <w:rsid w:val="00043AA0"/>
    <w:rsid w:val="0004517F"/>
    <w:rsid w:val="0004587A"/>
    <w:rsid w:val="00045B28"/>
    <w:rsid w:val="00045DA2"/>
    <w:rsid w:val="00045FDB"/>
    <w:rsid w:val="00046665"/>
    <w:rsid w:val="00046E07"/>
    <w:rsid w:val="000504B0"/>
    <w:rsid w:val="000513D3"/>
    <w:rsid w:val="000516E3"/>
    <w:rsid w:val="00052483"/>
    <w:rsid w:val="00052DAE"/>
    <w:rsid w:val="00053033"/>
    <w:rsid w:val="00053DA4"/>
    <w:rsid w:val="00054B68"/>
    <w:rsid w:val="00054D9A"/>
    <w:rsid w:val="00054E35"/>
    <w:rsid w:val="000555FF"/>
    <w:rsid w:val="000558AE"/>
    <w:rsid w:val="00055B2F"/>
    <w:rsid w:val="00056179"/>
    <w:rsid w:val="00056C37"/>
    <w:rsid w:val="00056F19"/>
    <w:rsid w:val="0005710B"/>
    <w:rsid w:val="00057177"/>
    <w:rsid w:val="00057CAA"/>
    <w:rsid w:val="000609DE"/>
    <w:rsid w:val="00060CD4"/>
    <w:rsid w:val="000617D1"/>
    <w:rsid w:val="00062B3A"/>
    <w:rsid w:val="0006303A"/>
    <w:rsid w:val="00063528"/>
    <w:rsid w:val="00063A74"/>
    <w:rsid w:val="00065651"/>
    <w:rsid w:val="00065853"/>
    <w:rsid w:val="00066080"/>
    <w:rsid w:val="00066107"/>
    <w:rsid w:val="000669CB"/>
    <w:rsid w:val="00066D10"/>
    <w:rsid w:val="00066E58"/>
    <w:rsid w:val="00067A62"/>
    <w:rsid w:val="00067E11"/>
    <w:rsid w:val="000709A8"/>
    <w:rsid w:val="00070F9B"/>
    <w:rsid w:val="000711CB"/>
    <w:rsid w:val="000712AF"/>
    <w:rsid w:val="0007193B"/>
    <w:rsid w:val="000719B6"/>
    <w:rsid w:val="00071D10"/>
    <w:rsid w:val="00071F63"/>
    <w:rsid w:val="00072AD9"/>
    <w:rsid w:val="000731F4"/>
    <w:rsid w:val="000733FB"/>
    <w:rsid w:val="000737C1"/>
    <w:rsid w:val="00073984"/>
    <w:rsid w:val="00073FA5"/>
    <w:rsid w:val="00075116"/>
    <w:rsid w:val="00075459"/>
    <w:rsid w:val="00075D33"/>
    <w:rsid w:val="00075DE9"/>
    <w:rsid w:val="00076508"/>
    <w:rsid w:val="000766CE"/>
    <w:rsid w:val="0007761B"/>
    <w:rsid w:val="00077842"/>
    <w:rsid w:val="000804D6"/>
    <w:rsid w:val="00080B33"/>
    <w:rsid w:val="00080D02"/>
    <w:rsid w:val="00080D0C"/>
    <w:rsid w:val="000811C6"/>
    <w:rsid w:val="00081462"/>
    <w:rsid w:val="00081582"/>
    <w:rsid w:val="0008167B"/>
    <w:rsid w:val="00081F9D"/>
    <w:rsid w:val="00082BB6"/>
    <w:rsid w:val="000838E4"/>
    <w:rsid w:val="00083C14"/>
    <w:rsid w:val="000841B7"/>
    <w:rsid w:val="00084C6B"/>
    <w:rsid w:val="000857E1"/>
    <w:rsid w:val="000867A0"/>
    <w:rsid w:val="00086829"/>
    <w:rsid w:val="00086A47"/>
    <w:rsid w:val="00086DF3"/>
    <w:rsid w:val="00086F10"/>
    <w:rsid w:val="000871C1"/>
    <w:rsid w:val="00087B09"/>
    <w:rsid w:val="00090168"/>
    <w:rsid w:val="0009041A"/>
    <w:rsid w:val="000913AC"/>
    <w:rsid w:val="00091952"/>
    <w:rsid w:val="00091ACF"/>
    <w:rsid w:val="00091DD0"/>
    <w:rsid w:val="0009247C"/>
    <w:rsid w:val="000926BC"/>
    <w:rsid w:val="0009317A"/>
    <w:rsid w:val="0009336C"/>
    <w:rsid w:val="00093A1D"/>
    <w:rsid w:val="00093B51"/>
    <w:rsid w:val="000940FD"/>
    <w:rsid w:val="000943D6"/>
    <w:rsid w:val="00094C4A"/>
    <w:rsid w:val="000953AA"/>
    <w:rsid w:val="0009618B"/>
    <w:rsid w:val="000963DB"/>
    <w:rsid w:val="0009693D"/>
    <w:rsid w:val="00096C28"/>
    <w:rsid w:val="00096D3C"/>
    <w:rsid w:val="0009755D"/>
    <w:rsid w:val="0009790F"/>
    <w:rsid w:val="000A1250"/>
    <w:rsid w:val="000A21E0"/>
    <w:rsid w:val="000A2374"/>
    <w:rsid w:val="000A2A29"/>
    <w:rsid w:val="000A3825"/>
    <w:rsid w:val="000A55F9"/>
    <w:rsid w:val="000A5B85"/>
    <w:rsid w:val="000A5CBF"/>
    <w:rsid w:val="000A5E1F"/>
    <w:rsid w:val="000A5EFF"/>
    <w:rsid w:val="000A6222"/>
    <w:rsid w:val="000A6603"/>
    <w:rsid w:val="000A7A5C"/>
    <w:rsid w:val="000B11A3"/>
    <w:rsid w:val="000B160A"/>
    <w:rsid w:val="000B2A86"/>
    <w:rsid w:val="000B34EA"/>
    <w:rsid w:val="000B3501"/>
    <w:rsid w:val="000B3C78"/>
    <w:rsid w:val="000B4484"/>
    <w:rsid w:val="000B4B11"/>
    <w:rsid w:val="000B4D1D"/>
    <w:rsid w:val="000B5F98"/>
    <w:rsid w:val="000B7771"/>
    <w:rsid w:val="000B77FA"/>
    <w:rsid w:val="000C0355"/>
    <w:rsid w:val="000C0C37"/>
    <w:rsid w:val="000C0D46"/>
    <w:rsid w:val="000C1C6B"/>
    <w:rsid w:val="000C22A2"/>
    <w:rsid w:val="000C23A3"/>
    <w:rsid w:val="000C2BE4"/>
    <w:rsid w:val="000C3F9A"/>
    <w:rsid w:val="000C4D44"/>
    <w:rsid w:val="000C50BB"/>
    <w:rsid w:val="000C5304"/>
    <w:rsid w:val="000C53A3"/>
    <w:rsid w:val="000C5400"/>
    <w:rsid w:val="000C5AEF"/>
    <w:rsid w:val="000C5F1E"/>
    <w:rsid w:val="000C6D20"/>
    <w:rsid w:val="000C6D38"/>
    <w:rsid w:val="000C6DAD"/>
    <w:rsid w:val="000C715C"/>
    <w:rsid w:val="000C7386"/>
    <w:rsid w:val="000C73DC"/>
    <w:rsid w:val="000C7BE8"/>
    <w:rsid w:val="000C7EA3"/>
    <w:rsid w:val="000C7F52"/>
    <w:rsid w:val="000D0497"/>
    <w:rsid w:val="000D0726"/>
    <w:rsid w:val="000D11FD"/>
    <w:rsid w:val="000D1748"/>
    <w:rsid w:val="000D1B34"/>
    <w:rsid w:val="000D1E37"/>
    <w:rsid w:val="000D3868"/>
    <w:rsid w:val="000D3BBF"/>
    <w:rsid w:val="000D42B3"/>
    <w:rsid w:val="000D45F7"/>
    <w:rsid w:val="000D4AA9"/>
    <w:rsid w:val="000D4E47"/>
    <w:rsid w:val="000D55BF"/>
    <w:rsid w:val="000D5A76"/>
    <w:rsid w:val="000D60E3"/>
    <w:rsid w:val="000D610E"/>
    <w:rsid w:val="000D6449"/>
    <w:rsid w:val="000D6F46"/>
    <w:rsid w:val="000D77A8"/>
    <w:rsid w:val="000E0288"/>
    <w:rsid w:val="000E0B0D"/>
    <w:rsid w:val="000E205A"/>
    <w:rsid w:val="000E2862"/>
    <w:rsid w:val="000E2ABA"/>
    <w:rsid w:val="000E2F48"/>
    <w:rsid w:val="000E4423"/>
    <w:rsid w:val="000E4A84"/>
    <w:rsid w:val="000E5503"/>
    <w:rsid w:val="000E5C1F"/>
    <w:rsid w:val="000E5FB3"/>
    <w:rsid w:val="000E6153"/>
    <w:rsid w:val="000E6264"/>
    <w:rsid w:val="000E651E"/>
    <w:rsid w:val="000E6D5D"/>
    <w:rsid w:val="000E73FB"/>
    <w:rsid w:val="000F0556"/>
    <w:rsid w:val="000F07A9"/>
    <w:rsid w:val="000F0988"/>
    <w:rsid w:val="000F1657"/>
    <w:rsid w:val="000F20BD"/>
    <w:rsid w:val="000F28C5"/>
    <w:rsid w:val="000F2F73"/>
    <w:rsid w:val="000F30B6"/>
    <w:rsid w:val="000F3F6F"/>
    <w:rsid w:val="000F4192"/>
    <w:rsid w:val="000F4260"/>
    <w:rsid w:val="000F468F"/>
    <w:rsid w:val="000F4967"/>
    <w:rsid w:val="000F499A"/>
    <w:rsid w:val="000F559C"/>
    <w:rsid w:val="000F58F6"/>
    <w:rsid w:val="000F5EE8"/>
    <w:rsid w:val="000F6877"/>
    <w:rsid w:val="000F6C0F"/>
    <w:rsid w:val="000F7A22"/>
    <w:rsid w:val="00100B5C"/>
    <w:rsid w:val="00102B26"/>
    <w:rsid w:val="00103170"/>
    <w:rsid w:val="001031AD"/>
    <w:rsid w:val="0010390B"/>
    <w:rsid w:val="00103924"/>
    <w:rsid w:val="00103ABD"/>
    <w:rsid w:val="00103E43"/>
    <w:rsid w:val="001046D2"/>
    <w:rsid w:val="00104F71"/>
    <w:rsid w:val="001052AA"/>
    <w:rsid w:val="00105466"/>
    <w:rsid w:val="00105853"/>
    <w:rsid w:val="0010586E"/>
    <w:rsid w:val="001063B1"/>
    <w:rsid w:val="00106B23"/>
    <w:rsid w:val="00107237"/>
    <w:rsid w:val="001072A0"/>
    <w:rsid w:val="00107E90"/>
    <w:rsid w:val="00111160"/>
    <w:rsid w:val="00112444"/>
    <w:rsid w:val="00112798"/>
    <w:rsid w:val="00113868"/>
    <w:rsid w:val="00113BD4"/>
    <w:rsid w:val="001142C3"/>
    <w:rsid w:val="00114B8D"/>
    <w:rsid w:val="00114BC8"/>
    <w:rsid w:val="00114DF8"/>
    <w:rsid w:val="0011518D"/>
    <w:rsid w:val="00115BDA"/>
    <w:rsid w:val="00115E7A"/>
    <w:rsid w:val="001167DF"/>
    <w:rsid w:val="00116D41"/>
    <w:rsid w:val="00120A01"/>
    <w:rsid w:val="00120AC2"/>
    <w:rsid w:val="0012115E"/>
    <w:rsid w:val="00121252"/>
    <w:rsid w:val="001228AF"/>
    <w:rsid w:val="00122A00"/>
    <w:rsid w:val="00122B79"/>
    <w:rsid w:val="00122CE0"/>
    <w:rsid w:val="0012306F"/>
    <w:rsid w:val="001234A5"/>
    <w:rsid w:val="001236CE"/>
    <w:rsid w:val="00123E1C"/>
    <w:rsid w:val="00125488"/>
    <w:rsid w:val="001255F4"/>
    <w:rsid w:val="0012590A"/>
    <w:rsid w:val="00125D33"/>
    <w:rsid w:val="00126BA6"/>
    <w:rsid w:val="00127299"/>
    <w:rsid w:val="00127409"/>
    <w:rsid w:val="001277C5"/>
    <w:rsid w:val="00127BAF"/>
    <w:rsid w:val="00127D33"/>
    <w:rsid w:val="00127FA3"/>
    <w:rsid w:val="0013084B"/>
    <w:rsid w:val="001312AA"/>
    <w:rsid w:val="001320C6"/>
    <w:rsid w:val="00133324"/>
    <w:rsid w:val="001336BF"/>
    <w:rsid w:val="0013386C"/>
    <w:rsid w:val="00134059"/>
    <w:rsid w:val="00134B75"/>
    <w:rsid w:val="00135414"/>
    <w:rsid w:val="00135422"/>
    <w:rsid w:val="001354E8"/>
    <w:rsid w:val="00135598"/>
    <w:rsid w:val="00136491"/>
    <w:rsid w:val="00136BDD"/>
    <w:rsid w:val="001403F1"/>
    <w:rsid w:val="00141512"/>
    <w:rsid w:val="00141550"/>
    <w:rsid w:val="0014173F"/>
    <w:rsid w:val="001418A0"/>
    <w:rsid w:val="001418AB"/>
    <w:rsid w:val="0014249B"/>
    <w:rsid w:val="00143206"/>
    <w:rsid w:val="00143625"/>
    <w:rsid w:val="00143BA6"/>
    <w:rsid w:val="00144C0A"/>
    <w:rsid w:val="00144C7A"/>
    <w:rsid w:val="00145739"/>
    <w:rsid w:val="00145DC9"/>
    <w:rsid w:val="00146326"/>
    <w:rsid w:val="0014647F"/>
    <w:rsid w:val="00146A36"/>
    <w:rsid w:val="00147066"/>
    <w:rsid w:val="00147342"/>
    <w:rsid w:val="00147645"/>
    <w:rsid w:val="00147C85"/>
    <w:rsid w:val="0015016D"/>
    <w:rsid w:val="0015065A"/>
    <w:rsid w:val="00150C48"/>
    <w:rsid w:val="001511AE"/>
    <w:rsid w:val="0015154A"/>
    <w:rsid w:val="00152082"/>
    <w:rsid w:val="00152D18"/>
    <w:rsid w:val="0015350E"/>
    <w:rsid w:val="00154523"/>
    <w:rsid w:val="0015465D"/>
    <w:rsid w:val="00154B47"/>
    <w:rsid w:val="00155842"/>
    <w:rsid w:val="00155EAD"/>
    <w:rsid w:val="00155F12"/>
    <w:rsid w:val="0015684A"/>
    <w:rsid w:val="00156B10"/>
    <w:rsid w:val="00156CEF"/>
    <w:rsid w:val="00156EFF"/>
    <w:rsid w:val="001572B7"/>
    <w:rsid w:val="001577DF"/>
    <w:rsid w:val="00160184"/>
    <w:rsid w:val="00161F3E"/>
    <w:rsid w:val="001626C7"/>
    <w:rsid w:val="0016363E"/>
    <w:rsid w:val="00163FB7"/>
    <w:rsid w:val="001645E1"/>
    <w:rsid w:val="00164E0E"/>
    <w:rsid w:val="001653F3"/>
    <w:rsid w:val="001654AF"/>
    <w:rsid w:val="0016553E"/>
    <w:rsid w:val="0016569C"/>
    <w:rsid w:val="0016591B"/>
    <w:rsid w:val="00165C1D"/>
    <w:rsid w:val="00166AE9"/>
    <w:rsid w:val="00166FD3"/>
    <w:rsid w:val="0016716D"/>
    <w:rsid w:val="0016763E"/>
    <w:rsid w:val="00167642"/>
    <w:rsid w:val="0016773E"/>
    <w:rsid w:val="00167925"/>
    <w:rsid w:val="00170405"/>
    <w:rsid w:val="00170428"/>
    <w:rsid w:val="0017052F"/>
    <w:rsid w:val="0017089F"/>
    <w:rsid w:val="001709FB"/>
    <w:rsid w:val="00171A0A"/>
    <w:rsid w:val="00173493"/>
    <w:rsid w:val="0017372C"/>
    <w:rsid w:val="00173FE8"/>
    <w:rsid w:val="00174968"/>
    <w:rsid w:val="001751A3"/>
    <w:rsid w:val="0017520B"/>
    <w:rsid w:val="00175645"/>
    <w:rsid w:val="00176525"/>
    <w:rsid w:val="001765BD"/>
    <w:rsid w:val="001766DE"/>
    <w:rsid w:val="00176A27"/>
    <w:rsid w:val="00176D16"/>
    <w:rsid w:val="00177184"/>
    <w:rsid w:val="001779FC"/>
    <w:rsid w:val="00177B1F"/>
    <w:rsid w:val="00180204"/>
    <w:rsid w:val="001806F9"/>
    <w:rsid w:val="001808FD"/>
    <w:rsid w:val="00180B5B"/>
    <w:rsid w:val="00180CDB"/>
    <w:rsid w:val="00181FF2"/>
    <w:rsid w:val="0018286E"/>
    <w:rsid w:val="00182DE6"/>
    <w:rsid w:val="001833E4"/>
    <w:rsid w:val="00183EEC"/>
    <w:rsid w:val="00185B77"/>
    <w:rsid w:val="00185C87"/>
    <w:rsid w:val="001862BC"/>
    <w:rsid w:val="00186C08"/>
    <w:rsid w:val="0018700D"/>
    <w:rsid w:val="00187172"/>
    <w:rsid w:val="001872A8"/>
    <w:rsid w:val="00187377"/>
    <w:rsid w:val="0018737B"/>
    <w:rsid w:val="001875D5"/>
    <w:rsid w:val="001904A7"/>
    <w:rsid w:val="00190832"/>
    <w:rsid w:val="00190BC6"/>
    <w:rsid w:val="00192E54"/>
    <w:rsid w:val="001931D4"/>
    <w:rsid w:val="001945B2"/>
    <w:rsid w:val="001953B7"/>
    <w:rsid w:val="00195ED9"/>
    <w:rsid w:val="00195FE8"/>
    <w:rsid w:val="001964C3"/>
    <w:rsid w:val="0019697E"/>
    <w:rsid w:val="00197005"/>
    <w:rsid w:val="00197B84"/>
    <w:rsid w:val="00197DC3"/>
    <w:rsid w:val="001A00BF"/>
    <w:rsid w:val="001A02F9"/>
    <w:rsid w:val="001A072E"/>
    <w:rsid w:val="001A088C"/>
    <w:rsid w:val="001A0C7A"/>
    <w:rsid w:val="001A16C1"/>
    <w:rsid w:val="001A242E"/>
    <w:rsid w:val="001A269B"/>
    <w:rsid w:val="001A3330"/>
    <w:rsid w:val="001A39AD"/>
    <w:rsid w:val="001A434F"/>
    <w:rsid w:val="001A44EE"/>
    <w:rsid w:val="001A4D66"/>
    <w:rsid w:val="001A5616"/>
    <w:rsid w:val="001A634E"/>
    <w:rsid w:val="001A64E4"/>
    <w:rsid w:val="001A6B7E"/>
    <w:rsid w:val="001A7131"/>
    <w:rsid w:val="001A7237"/>
    <w:rsid w:val="001A7A81"/>
    <w:rsid w:val="001B0B13"/>
    <w:rsid w:val="001B0C27"/>
    <w:rsid w:val="001B13EF"/>
    <w:rsid w:val="001B15E0"/>
    <w:rsid w:val="001B2D86"/>
    <w:rsid w:val="001B3500"/>
    <w:rsid w:val="001B42AE"/>
    <w:rsid w:val="001B479C"/>
    <w:rsid w:val="001B4DCE"/>
    <w:rsid w:val="001B51A5"/>
    <w:rsid w:val="001B51EE"/>
    <w:rsid w:val="001B5955"/>
    <w:rsid w:val="001B5C06"/>
    <w:rsid w:val="001B6DB3"/>
    <w:rsid w:val="001B7117"/>
    <w:rsid w:val="001B74AD"/>
    <w:rsid w:val="001B7DD0"/>
    <w:rsid w:val="001C0969"/>
    <w:rsid w:val="001C0B7C"/>
    <w:rsid w:val="001C1062"/>
    <w:rsid w:val="001C1BD4"/>
    <w:rsid w:val="001C27C5"/>
    <w:rsid w:val="001C2E76"/>
    <w:rsid w:val="001C2FEF"/>
    <w:rsid w:val="001C3BA9"/>
    <w:rsid w:val="001C41F7"/>
    <w:rsid w:val="001C4259"/>
    <w:rsid w:val="001C492E"/>
    <w:rsid w:val="001C4E7A"/>
    <w:rsid w:val="001C4FA4"/>
    <w:rsid w:val="001C5A13"/>
    <w:rsid w:val="001C5DA1"/>
    <w:rsid w:val="001C6398"/>
    <w:rsid w:val="001C6660"/>
    <w:rsid w:val="001C7087"/>
    <w:rsid w:val="001C7B0D"/>
    <w:rsid w:val="001D0843"/>
    <w:rsid w:val="001D0B7B"/>
    <w:rsid w:val="001D1877"/>
    <w:rsid w:val="001D1FDA"/>
    <w:rsid w:val="001D2B0D"/>
    <w:rsid w:val="001D2BEB"/>
    <w:rsid w:val="001D2C11"/>
    <w:rsid w:val="001D2D7A"/>
    <w:rsid w:val="001D2FDB"/>
    <w:rsid w:val="001D395F"/>
    <w:rsid w:val="001D3A75"/>
    <w:rsid w:val="001D4A8B"/>
    <w:rsid w:val="001D4C40"/>
    <w:rsid w:val="001D51F0"/>
    <w:rsid w:val="001D56F8"/>
    <w:rsid w:val="001D6A9F"/>
    <w:rsid w:val="001D6FAB"/>
    <w:rsid w:val="001D7543"/>
    <w:rsid w:val="001D77DD"/>
    <w:rsid w:val="001D7857"/>
    <w:rsid w:val="001D7A20"/>
    <w:rsid w:val="001D7EDD"/>
    <w:rsid w:val="001E0550"/>
    <w:rsid w:val="001E0A36"/>
    <w:rsid w:val="001E1847"/>
    <w:rsid w:val="001E1900"/>
    <w:rsid w:val="001E202B"/>
    <w:rsid w:val="001E2347"/>
    <w:rsid w:val="001E2747"/>
    <w:rsid w:val="001E28D5"/>
    <w:rsid w:val="001E2C46"/>
    <w:rsid w:val="001E39DF"/>
    <w:rsid w:val="001E4068"/>
    <w:rsid w:val="001E4D19"/>
    <w:rsid w:val="001E50E8"/>
    <w:rsid w:val="001E57E3"/>
    <w:rsid w:val="001E7485"/>
    <w:rsid w:val="001E74D1"/>
    <w:rsid w:val="001E77ED"/>
    <w:rsid w:val="001F02EA"/>
    <w:rsid w:val="001F0743"/>
    <w:rsid w:val="001F07A8"/>
    <w:rsid w:val="001F0C16"/>
    <w:rsid w:val="001F0CF0"/>
    <w:rsid w:val="001F1066"/>
    <w:rsid w:val="001F1929"/>
    <w:rsid w:val="001F3053"/>
    <w:rsid w:val="001F338E"/>
    <w:rsid w:val="001F4335"/>
    <w:rsid w:val="001F5377"/>
    <w:rsid w:val="001F5462"/>
    <w:rsid w:val="001F560D"/>
    <w:rsid w:val="001F5A33"/>
    <w:rsid w:val="001F60C1"/>
    <w:rsid w:val="001F64D2"/>
    <w:rsid w:val="001F692E"/>
    <w:rsid w:val="001F6E22"/>
    <w:rsid w:val="001F7402"/>
    <w:rsid w:val="001F7A31"/>
    <w:rsid w:val="002007A4"/>
    <w:rsid w:val="00200978"/>
    <w:rsid w:val="00200B1A"/>
    <w:rsid w:val="00200D8A"/>
    <w:rsid w:val="00200EB5"/>
    <w:rsid w:val="0020123E"/>
    <w:rsid w:val="0020185D"/>
    <w:rsid w:val="00201CA0"/>
    <w:rsid w:val="00201EF5"/>
    <w:rsid w:val="00202745"/>
    <w:rsid w:val="00202861"/>
    <w:rsid w:val="002029C5"/>
    <w:rsid w:val="00203580"/>
    <w:rsid w:val="00203803"/>
    <w:rsid w:val="00203B3A"/>
    <w:rsid w:val="00203E8C"/>
    <w:rsid w:val="002047CF"/>
    <w:rsid w:val="00204FF4"/>
    <w:rsid w:val="00205469"/>
    <w:rsid w:val="00205C92"/>
    <w:rsid w:val="00205EF9"/>
    <w:rsid w:val="00206CCB"/>
    <w:rsid w:val="00206CD7"/>
    <w:rsid w:val="002072A2"/>
    <w:rsid w:val="002076C4"/>
    <w:rsid w:val="002101C0"/>
    <w:rsid w:val="00210651"/>
    <w:rsid w:val="00210821"/>
    <w:rsid w:val="00211E13"/>
    <w:rsid w:val="00212950"/>
    <w:rsid w:val="00213382"/>
    <w:rsid w:val="00213675"/>
    <w:rsid w:val="002146E6"/>
    <w:rsid w:val="0021524B"/>
    <w:rsid w:val="00215341"/>
    <w:rsid w:val="00215418"/>
    <w:rsid w:val="0021581B"/>
    <w:rsid w:val="00216686"/>
    <w:rsid w:val="00216FDB"/>
    <w:rsid w:val="0021774A"/>
    <w:rsid w:val="00217E2E"/>
    <w:rsid w:val="00220143"/>
    <w:rsid w:val="00220180"/>
    <w:rsid w:val="002201D7"/>
    <w:rsid w:val="00220E57"/>
    <w:rsid w:val="00221EE0"/>
    <w:rsid w:val="002221C9"/>
    <w:rsid w:val="00222386"/>
    <w:rsid w:val="0022346D"/>
    <w:rsid w:val="00223DCC"/>
    <w:rsid w:val="00223DFD"/>
    <w:rsid w:val="00223E5D"/>
    <w:rsid w:val="002242E5"/>
    <w:rsid w:val="00225114"/>
    <w:rsid w:val="0022535D"/>
    <w:rsid w:val="002253A4"/>
    <w:rsid w:val="00226591"/>
    <w:rsid w:val="002275F1"/>
    <w:rsid w:val="002303D8"/>
    <w:rsid w:val="00230BD9"/>
    <w:rsid w:val="00231069"/>
    <w:rsid w:val="002317B5"/>
    <w:rsid w:val="002317BA"/>
    <w:rsid w:val="002317F1"/>
    <w:rsid w:val="002323C1"/>
    <w:rsid w:val="002327EF"/>
    <w:rsid w:val="00232ADB"/>
    <w:rsid w:val="00232C74"/>
    <w:rsid w:val="00232E0C"/>
    <w:rsid w:val="00232E44"/>
    <w:rsid w:val="002333FC"/>
    <w:rsid w:val="00233811"/>
    <w:rsid w:val="00234616"/>
    <w:rsid w:val="002347C7"/>
    <w:rsid w:val="00234D2C"/>
    <w:rsid w:val="0023558B"/>
    <w:rsid w:val="002356ED"/>
    <w:rsid w:val="00235768"/>
    <w:rsid w:val="00235F17"/>
    <w:rsid w:val="002366AE"/>
    <w:rsid w:val="00236C35"/>
    <w:rsid w:val="00236D07"/>
    <w:rsid w:val="002374B5"/>
    <w:rsid w:val="00237BE8"/>
    <w:rsid w:val="0024012F"/>
    <w:rsid w:val="00240242"/>
    <w:rsid w:val="00241394"/>
    <w:rsid w:val="002419E2"/>
    <w:rsid w:val="00241ED1"/>
    <w:rsid w:val="0024256A"/>
    <w:rsid w:val="00242F4B"/>
    <w:rsid w:val="002431C4"/>
    <w:rsid w:val="00243445"/>
    <w:rsid w:val="0024408A"/>
    <w:rsid w:val="002441B4"/>
    <w:rsid w:val="00244E22"/>
    <w:rsid w:val="0024559A"/>
    <w:rsid w:val="0024574E"/>
    <w:rsid w:val="00245C98"/>
    <w:rsid w:val="00245FD2"/>
    <w:rsid w:val="00246F74"/>
    <w:rsid w:val="0024789C"/>
    <w:rsid w:val="002505A6"/>
    <w:rsid w:val="0025063A"/>
    <w:rsid w:val="002507F9"/>
    <w:rsid w:val="00250CA7"/>
    <w:rsid w:val="002518FD"/>
    <w:rsid w:val="002520B9"/>
    <w:rsid w:val="002523F1"/>
    <w:rsid w:val="002527E5"/>
    <w:rsid w:val="0025362C"/>
    <w:rsid w:val="00253C67"/>
    <w:rsid w:val="002553F6"/>
    <w:rsid w:val="00255A61"/>
    <w:rsid w:val="00256353"/>
    <w:rsid w:val="00256703"/>
    <w:rsid w:val="002575A4"/>
    <w:rsid w:val="00257661"/>
    <w:rsid w:val="002576EA"/>
    <w:rsid w:val="00257831"/>
    <w:rsid w:val="002603D6"/>
    <w:rsid w:val="00260867"/>
    <w:rsid w:val="002608B4"/>
    <w:rsid w:val="002609D9"/>
    <w:rsid w:val="00261D05"/>
    <w:rsid w:val="0026259A"/>
    <w:rsid w:val="00262D54"/>
    <w:rsid w:val="00262D6C"/>
    <w:rsid w:val="00262E78"/>
    <w:rsid w:val="00262EBF"/>
    <w:rsid w:val="00264124"/>
    <w:rsid w:val="00264477"/>
    <w:rsid w:val="002646A9"/>
    <w:rsid w:val="00264C83"/>
    <w:rsid w:val="00264E24"/>
    <w:rsid w:val="0026508B"/>
    <w:rsid w:val="00265BAF"/>
    <w:rsid w:val="00265FDC"/>
    <w:rsid w:val="00266EF2"/>
    <w:rsid w:val="00267175"/>
    <w:rsid w:val="002678AE"/>
    <w:rsid w:val="0027018A"/>
    <w:rsid w:val="0027031F"/>
    <w:rsid w:val="00270331"/>
    <w:rsid w:val="00270DED"/>
    <w:rsid w:val="00270DF4"/>
    <w:rsid w:val="00271748"/>
    <w:rsid w:val="002717FA"/>
    <w:rsid w:val="00271851"/>
    <w:rsid w:val="002718C9"/>
    <w:rsid w:val="00272923"/>
    <w:rsid w:val="0027343F"/>
    <w:rsid w:val="002738A9"/>
    <w:rsid w:val="00273BB0"/>
    <w:rsid w:val="00273F68"/>
    <w:rsid w:val="002745B8"/>
    <w:rsid w:val="00274C7E"/>
    <w:rsid w:val="00274F58"/>
    <w:rsid w:val="0027598E"/>
    <w:rsid w:val="002762D8"/>
    <w:rsid w:val="0027749D"/>
    <w:rsid w:val="00280B32"/>
    <w:rsid w:val="00280EBF"/>
    <w:rsid w:val="0028111D"/>
    <w:rsid w:val="0028160F"/>
    <w:rsid w:val="00281962"/>
    <w:rsid w:val="002819B1"/>
    <w:rsid w:val="002819E9"/>
    <w:rsid w:val="00281A91"/>
    <w:rsid w:val="002820C7"/>
    <w:rsid w:val="00282623"/>
    <w:rsid w:val="00282D2A"/>
    <w:rsid w:val="00282DAA"/>
    <w:rsid w:val="002853BB"/>
    <w:rsid w:val="00285CF1"/>
    <w:rsid w:val="00285ECA"/>
    <w:rsid w:val="002870F0"/>
    <w:rsid w:val="00287174"/>
    <w:rsid w:val="0028754B"/>
    <w:rsid w:val="00287A99"/>
    <w:rsid w:val="002902B0"/>
    <w:rsid w:val="002905B4"/>
    <w:rsid w:val="002905E4"/>
    <w:rsid w:val="00291333"/>
    <w:rsid w:val="00291DDA"/>
    <w:rsid w:val="0029209B"/>
    <w:rsid w:val="002923CD"/>
    <w:rsid w:val="00292610"/>
    <w:rsid w:val="00293977"/>
    <w:rsid w:val="002939CF"/>
    <w:rsid w:val="00293A51"/>
    <w:rsid w:val="00293B78"/>
    <w:rsid w:val="00293C3A"/>
    <w:rsid w:val="00293FDF"/>
    <w:rsid w:val="00294454"/>
    <w:rsid w:val="00295A47"/>
    <w:rsid w:val="00296A72"/>
    <w:rsid w:val="00296E8C"/>
    <w:rsid w:val="002A0B35"/>
    <w:rsid w:val="002A10B3"/>
    <w:rsid w:val="002A10B8"/>
    <w:rsid w:val="002A27C6"/>
    <w:rsid w:val="002A2B89"/>
    <w:rsid w:val="002A2BAA"/>
    <w:rsid w:val="002A2FEA"/>
    <w:rsid w:val="002A3173"/>
    <w:rsid w:val="002A34F8"/>
    <w:rsid w:val="002A364B"/>
    <w:rsid w:val="002A3945"/>
    <w:rsid w:val="002A41DD"/>
    <w:rsid w:val="002A42EE"/>
    <w:rsid w:val="002A4761"/>
    <w:rsid w:val="002A4892"/>
    <w:rsid w:val="002A543E"/>
    <w:rsid w:val="002A58D3"/>
    <w:rsid w:val="002A6936"/>
    <w:rsid w:val="002A6E3F"/>
    <w:rsid w:val="002B012F"/>
    <w:rsid w:val="002B14FD"/>
    <w:rsid w:val="002B1B98"/>
    <w:rsid w:val="002B2120"/>
    <w:rsid w:val="002B29B0"/>
    <w:rsid w:val="002B2AE4"/>
    <w:rsid w:val="002B2CCB"/>
    <w:rsid w:val="002B315F"/>
    <w:rsid w:val="002B3BB9"/>
    <w:rsid w:val="002B3C95"/>
    <w:rsid w:val="002B4BC4"/>
    <w:rsid w:val="002B4FFF"/>
    <w:rsid w:val="002B529F"/>
    <w:rsid w:val="002B5D49"/>
    <w:rsid w:val="002B646D"/>
    <w:rsid w:val="002B6A21"/>
    <w:rsid w:val="002B6E13"/>
    <w:rsid w:val="002B703A"/>
    <w:rsid w:val="002B7E80"/>
    <w:rsid w:val="002C12B2"/>
    <w:rsid w:val="002C1692"/>
    <w:rsid w:val="002C1DE8"/>
    <w:rsid w:val="002C23A1"/>
    <w:rsid w:val="002C23C1"/>
    <w:rsid w:val="002C31AC"/>
    <w:rsid w:val="002C358C"/>
    <w:rsid w:val="002C385B"/>
    <w:rsid w:val="002C4295"/>
    <w:rsid w:val="002C462A"/>
    <w:rsid w:val="002C4ACF"/>
    <w:rsid w:val="002C50B3"/>
    <w:rsid w:val="002C5A52"/>
    <w:rsid w:val="002C5A94"/>
    <w:rsid w:val="002C6B6B"/>
    <w:rsid w:val="002C7F8D"/>
    <w:rsid w:val="002D04BB"/>
    <w:rsid w:val="002D0952"/>
    <w:rsid w:val="002D0D3A"/>
    <w:rsid w:val="002D1790"/>
    <w:rsid w:val="002D1986"/>
    <w:rsid w:val="002D1CB9"/>
    <w:rsid w:val="002D2450"/>
    <w:rsid w:val="002D36AA"/>
    <w:rsid w:val="002D38AE"/>
    <w:rsid w:val="002D3D84"/>
    <w:rsid w:val="002D44AD"/>
    <w:rsid w:val="002D46F6"/>
    <w:rsid w:val="002D4F0E"/>
    <w:rsid w:val="002D5771"/>
    <w:rsid w:val="002D6036"/>
    <w:rsid w:val="002D60A5"/>
    <w:rsid w:val="002D6658"/>
    <w:rsid w:val="002D6834"/>
    <w:rsid w:val="002D77C2"/>
    <w:rsid w:val="002D7A51"/>
    <w:rsid w:val="002E0350"/>
    <w:rsid w:val="002E07D3"/>
    <w:rsid w:val="002E0F68"/>
    <w:rsid w:val="002E14B5"/>
    <w:rsid w:val="002E1614"/>
    <w:rsid w:val="002E2AAA"/>
    <w:rsid w:val="002E319D"/>
    <w:rsid w:val="002E31BF"/>
    <w:rsid w:val="002E366F"/>
    <w:rsid w:val="002E392D"/>
    <w:rsid w:val="002E3AE9"/>
    <w:rsid w:val="002E47BF"/>
    <w:rsid w:val="002E4D55"/>
    <w:rsid w:val="002E5E37"/>
    <w:rsid w:val="002E5F1D"/>
    <w:rsid w:val="002E7209"/>
    <w:rsid w:val="002E7F3D"/>
    <w:rsid w:val="002F0057"/>
    <w:rsid w:val="002F01D7"/>
    <w:rsid w:val="002F04C6"/>
    <w:rsid w:val="002F1161"/>
    <w:rsid w:val="002F197F"/>
    <w:rsid w:val="002F1A5C"/>
    <w:rsid w:val="002F1B68"/>
    <w:rsid w:val="002F264B"/>
    <w:rsid w:val="002F2A46"/>
    <w:rsid w:val="002F2E18"/>
    <w:rsid w:val="002F3167"/>
    <w:rsid w:val="002F3964"/>
    <w:rsid w:val="002F3C8A"/>
    <w:rsid w:val="002F4235"/>
    <w:rsid w:val="002F43BC"/>
    <w:rsid w:val="002F4810"/>
    <w:rsid w:val="002F4E7E"/>
    <w:rsid w:val="002F532A"/>
    <w:rsid w:val="002F6E51"/>
    <w:rsid w:val="002F7778"/>
    <w:rsid w:val="002F78D2"/>
    <w:rsid w:val="0030016C"/>
    <w:rsid w:val="00300B27"/>
    <w:rsid w:val="00300DE7"/>
    <w:rsid w:val="003014F3"/>
    <w:rsid w:val="00301F6A"/>
    <w:rsid w:val="003024CE"/>
    <w:rsid w:val="00302782"/>
    <w:rsid w:val="00302A06"/>
    <w:rsid w:val="00302BEF"/>
    <w:rsid w:val="00302E41"/>
    <w:rsid w:val="003034A9"/>
    <w:rsid w:val="003055CF"/>
    <w:rsid w:val="00305815"/>
    <w:rsid w:val="00305A17"/>
    <w:rsid w:val="00305B56"/>
    <w:rsid w:val="00306013"/>
    <w:rsid w:val="0030621B"/>
    <w:rsid w:val="00306286"/>
    <w:rsid w:val="003072C3"/>
    <w:rsid w:val="00310100"/>
    <w:rsid w:val="00310523"/>
    <w:rsid w:val="00311131"/>
    <w:rsid w:val="003117C1"/>
    <w:rsid w:val="00311C47"/>
    <w:rsid w:val="00312200"/>
    <w:rsid w:val="003126F0"/>
    <w:rsid w:val="00312979"/>
    <w:rsid w:val="00313021"/>
    <w:rsid w:val="003130B5"/>
    <w:rsid w:val="003131DC"/>
    <w:rsid w:val="00313644"/>
    <w:rsid w:val="00313AD0"/>
    <w:rsid w:val="00314565"/>
    <w:rsid w:val="00315B03"/>
    <w:rsid w:val="003167FA"/>
    <w:rsid w:val="00316A36"/>
    <w:rsid w:val="00317498"/>
    <w:rsid w:val="00320234"/>
    <w:rsid w:val="003208BA"/>
    <w:rsid w:val="00321647"/>
    <w:rsid w:val="00321737"/>
    <w:rsid w:val="00321BE6"/>
    <w:rsid w:val="00322568"/>
    <w:rsid w:val="003227A8"/>
    <w:rsid w:val="00322F16"/>
    <w:rsid w:val="00322F9D"/>
    <w:rsid w:val="0032338E"/>
    <w:rsid w:val="003235D3"/>
    <w:rsid w:val="00323EC9"/>
    <w:rsid w:val="00323FA1"/>
    <w:rsid w:val="00323FD1"/>
    <w:rsid w:val="00324342"/>
    <w:rsid w:val="00325A2B"/>
    <w:rsid w:val="00325D88"/>
    <w:rsid w:val="00325EAD"/>
    <w:rsid w:val="003262F5"/>
    <w:rsid w:val="00326393"/>
    <w:rsid w:val="00326846"/>
    <w:rsid w:val="00326CB1"/>
    <w:rsid w:val="00327BE3"/>
    <w:rsid w:val="00327E40"/>
    <w:rsid w:val="003300DD"/>
    <w:rsid w:val="00330B0F"/>
    <w:rsid w:val="00331C39"/>
    <w:rsid w:val="00331E28"/>
    <w:rsid w:val="003322B1"/>
    <w:rsid w:val="00333418"/>
    <w:rsid w:val="0033381F"/>
    <w:rsid w:val="00334857"/>
    <w:rsid w:val="00334A3C"/>
    <w:rsid w:val="003352F2"/>
    <w:rsid w:val="00335C2D"/>
    <w:rsid w:val="00335E55"/>
    <w:rsid w:val="00336CCF"/>
    <w:rsid w:val="00337844"/>
    <w:rsid w:val="00340275"/>
    <w:rsid w:val="00340CE8"/>
    <w:rsid w:val="00341BF0"/>
    <w:rsid w:val="00341DCE"/>
    <w:rsid w:val="0034250F"/>
    <w:rsid w:val="00342567"/>
    <w:rsid w:val="00342AE2"/>
    <w:rsid w:val="003431ED"/>
    <w:rsid w:val="003436E9"/>
    <w:rsid w:val="003455E2"/>
    <w:rsid w:val="00345636"/>
    <w:rsid w:val="0034592D"/>
    <w:rsid w:val="00345CAB"/>
    <w:rsid w:val="00345E27"/>
    <w:rsid w:val="0034724C"/>
    <w:rsid w:val="00350043"/>
    <w:rsid w:val="0035043A"/>
    <w:rsid w:val="00350693"/>
    <w:rsid w:val="00351C3D"/>
    <w:rsid w:val="00351D9F"/>
    <w:rsid w:val="00351E1B"/>
    <w:rsid w:val="00352FE3"/>
    <w:rsid w:val="00353713"/>
    <w:rsid w:val="00354892"/>
    <w:rsid w:val="00354F59"/>
    <w:rsid w:val="00355392"/>
    <w:rsid w:val="003558F4"/>
    <w:rsid w:val="0035628C"/>
    <w:rsid w:val="00356840"/>
    <w:rsid w:val="00356C17"/>
    <w:rsid w:val="00357E9B"/>
    <w:rsid w:val="00360628"/>
    <w:rsid w:val="00360BBE"/>
    <w:rsid w:val="00360E71"/>
    <w:rsid w:val="00361231"/>
    <w:rsid w:val="00362246"/>
    <w:rsid w:val="0036311B"/>
    <w:rsid w:val="00363134"/>
    <w:rsid w:val="003631E1"/>
    <w:rsid w:val="00363286"/>
    <w:rsid w:val="0036370E"/>
    <w:rsid w:val="00363BD9"/>
    <w:rsid w:val="00364698"/>
    <w:rsid w:val="00364914"/>
    <w:rsid w:val="00364DB0"/>
    <w:rsid w:val="0036688E"/>
    <w:rsid w:val="00366BBC"/>
    <w:rsid w:val="00370640"/>
    <w:rsid w:val="0037151B"/>
    <w:rsid w:val="003719C4"/>
    <w:rsid w:val="00371C9E"/>
    <w:rsid w:val="00372F5B"/>
    <w:rsid w:val="00373017"/>
    <w:rsid w:val="0037317B"/>
    <w:rsid w:val="003736E1"/>
    <w:rsid w:val="00374AF9"/>
    <w:rsid w:val="00374BBB"/>
    <w:rsid w:val="00374D7E"/>
    <w:rsid w:val="003752E4"/>
    <w:rsid w:val="00375800"/>
    <w:rsid w:val="00375A51"/>
    <w:rsid w:val="00376104"/>
    <w:rsid w:val="00376A1C"/>
    <w:rsid w:val="0037750F"/>
    <w:rsid w:val="003776DB"/>
    <w:rsid w:val="00377D67"/>
    <w:rsid w:val="00380340"/>
    <w:rsid w:val="00380607"/>
    <w:rsid w:val="00380A33"/>
    <w:rsid w:val="00381057"/>
    <w:rsid w:val="00381B1B"/>
    <w:rsid w:val="00381DFF"/>
    <w:rsid w:val="00382C53"/>
    <w:rsid w:val="00382CE4"/>
    <w:rsid w:val="00382FE6"/>
    <w:rsid w:val="00383890"/>
    <w:rsid w:val="00383BEA"/>
    <w:rsid w:val="00384098"/>
    <w:rsid w:val="003853B6"/>
    <w:rsid w:val="00385722"/>
    <w:rsid w:val="00385F11"/>
    <w:rsid w:val="00387623"/>
    <w:rsid w:val="00387652"/>
    <w:rsid w:val="00387819"/>
    <w:rsid w:val="003879DE"/>
    <w:rsid w:val="00390362"/>
    <w:rsid w:val="00390A13"/>
    <w:rsid w:val="00391A7C"/>
    <w:rsid w:val="00391ADF"/>
    <w:rsid w:val="0039239C"/>
    <w:rsid w:val="00392F22"/>
    <w:rsid w:val="003930AA"/>
    <w:rsid w:val="00393FD0"/>
    <w:rsid w:val="003942F0"/>
    <w:rsid w:val="0039472B"/>
    <w:rsid w:val="00394CBD"/>
    <w:rsid w:val="00394D1A"/>
    <w:rsid w:val="00395AA2"/>
    <w:rsid w:val="00395F9D"/>
    <w:rsid w:val="0039624A"/>
    <w:rsid w:val="00396560"/>
    <w:rsid w:val="003965BE"/>
    <w:rsid w:val="003978E6"/>
    <w:rsid w:val="003A0D29"/>
    <w:rsid w:val="003A20D6"/>
    <w:rsid w:val="003A233F"/>
    <w:rsid w:val="003A2D2A"/>
    <w:rsid w:val="003A2DEB"/>
    <w:rsid w:val="003A2FA2"/>
    <w:rsid w:val="003A347C"/>
    <w:rsid w:val="003A43AD"/>
    <w:rsid w:val="003A4930"/>
    <w:rsid w:val="003A56DB"/>
    <w:rsid w:val="003A5768"/>
    <w:rsid w:val="003A5AAF"/>
    <w:rsid w:val="003A5FF6"/>
    <w:rsid w:val="003A6378"/>
    <w:rsid w:val="003A6A26"/>
    <w:rsid w:val="003A6BCE"/>
    <w:rsid w:val="003A6BD7"/>
    <w:rsid w:val="003A6C5A"/>
    <w:rsid w:val="003A6CBE"/>
    <w:rsid w:val="003B045C"/>
    <w:rsid w:val="003B09BB"/>
    <w:rsid w:val="003B0E0B"/>
    <w:rsid w:val="003B10F9"/>
    <w:rsid w:val="003B1952"/>
    <w:rsid w:val="003B319A"/>
    <w:rsid w:val="003B379E"/>
    <w:rsid w:val="003B4D4A"/>
    <w:rsid w:val="003B4DA1"/>
    <w:rsid w:val="003B6815"/>
    <w:rsid w:val="003C00E0"/>
    <w:rsid w:val="003C1059"/>
    <w:rsid w:val="003C1367"/>
    <w:rsid w:val="003C14EB"/>
    <w:rsid w:val="003C1DD2"/>
    <w:rsid w:val="003C1DFB"/>
    <w:rsid w:val="003C1E8F"/>
    <w:rsid w:val="003C1EAC"/>
    <w:rsid w:val="003C2DEB"/>
    <w:rsid w:val="003C3FE4"/>
    <w:rsid w:val="003C3FF2"/>
    <w:rsid w:val="003C4C01"/>
    <w:rsid w:val="003C4EC8"/>
    <w:rsid w:val="003C6C17"/>
    <w:rsid w:val="003C6D26"/>
    <w:rsid w:val="003D0374"/>
    <w:rsid w:val="003D18A8"/>
    <w:rsid w:val="003D1BBF"/>
    <w:rsid w:val="003D1DA9"/>
    <w:rsid w:val="003D1E75"/>
    <w:rsid w:val="003D1FB3"/>
    <w:rsid w:val="003D21C9"/>
    <w:rsid w:val="003D22FB"/>
    <w:rsid w:val="003D542F"/>
    <w:rsid w:val="003D5B74"/>
    <w:rsid w:val="003D6236"/>
    <w:rsid w:val="003D651D"/>
    <w:rsid w:val="003D6691"/>
    <w:rsid w:val="003D6DA6"/>
    <w:rsid w:val="003D7DE5"/>
    <w:rsid w:val="003E093A"/>
    <w:rsid w:val="003E0BFF"/>
    <w:rsid w:val="003E1CDD"/>
    <w:rsid w:val="003E2337"/>
    <w:rsid w:val="003E2798"/>
    <w:rsid w:val="003E346F"/>
    <w:rsid w:val="003E4074"/>
    <w:rsid w:val="003E40BD"/>
    <w:rsid w:val="003E684B"/>
    <w:rsid w:val="003E6AA4"/>
    <w:rsid w:val="003E7838"/>
    <w:rsid w:val="003E7BA1"/>
    <w:rsid w:val="003F0199"/>
    <w:rsid w:val="003F0B2D"/>
    <w:rsid w:val="003F0D0B"/>
    <w:rsid w:val="003F1152"/>
    <w:rsid w:val="003F1675"/>
    <w:rsid w:val="003F1A46"/>
    <w:rsid w:val="003F22DB"/>
    <w:rsid w:val="003F26C1"/>
    <w:rsid w:val="003F27F3"/>
    <w:rsid w:val="003F28D1"/>
    <w:rsid w:val="003F291A"/>
    <w:rsid w:val="003F2C73"/>
    <w:rsid w:val="003F2CDE"/>
    <w:rsid w:val="003F2D80"/>
    <w:rsid w:val="003F33C2"/>
    <w:rsid w:val="003F3569"/>
    <w:rsid w:val="003F5262"/>
    <w:rsid w:val="003F5725"/>
    <w:rsid w:val="003F5B07"/>
    <w:rsid w:val="003F5FB5"/>
    <w:rsid w:val="003F60A3"/>
    <w:rsid w:val="003F6E61"/>
    <w:rsid w:val="003F7446"/>
    <w:rsid w:val="003F7865"/>
    <w:rsid w:val="003F7D23"/>
    <w:rsid w:val="00400949"/>
    <w:rsid w:val="00400B92"/>
    <w:rsid w:val="004014AF"/>
    <w:rsid w:val="00401D2F"/>
    <w:rsid w:val="004020CE"/>
    <w:rsid w:val="00402488"/>
    <w:rsid w:val="00402EA9"/>
    <w:rsid w:val="00403CA8"/>
    <w:rsid w:val="00404282"/>
    <w:rsid w:val="00404BB0"/>
    <w:rsid w:val="00404FBC"/>
    <w:rsid w:val="00405CB3"/>
    <w:rsid w:val="004063ED"/>
    <w:rsid w:val="004069F2"/>
    <w:rsid w:val="00406AB6"/>
    <w:rsid w:val="004074FB"/>
    <w:rsid w:val="00407531"/>
    <w:rsid w:val="00407C7E"/>
    <w:rsid w:val="00407D92"/>
    <w:rsid w:val="00407EE7"/>
    <w:rsid w:val="004101CE"/>
    <w:rsid w:val="00410725"/>
    <w:rsid w:val="00410D8A"/>
    <w:rsid w:val="00411A58"/>
    <w:rsid w:val="00412389"/>
    <w:rsid w:val="004126E9"/>
    <w:rsid w:val="00412CC8"/>
    <w:rsid w:val="004144BA"/>
    <w:rsid w:val="00414FBD"/>
    <w:rsid w:val="00415444"/>
    <w:rsid w:val="004162E2"/>
    <w:rsid w:val="00416338"/>
    <w:rsid w:val="0041636B"/>
    <w:rsid w:val="00416520"/>
    <w:rsid w:val="00416F6D"/>
    <w:rsid w:val="00417FDB"/>
    <w:rsid w:val="00420C5C"/>
    <w:rsid w:val="00420D06"/>
    <w:rsid w:val="00420DED"/>
    <w:rsid w:val="00421024"/>
    <w:rsid w:val="00421B12"/>
    <w:rsid w:val="00421F83"/>
    <w:rsid w:val="0042273A"/>
    <w:rsid w:val="00422BB7"/>
    <w:rsid w:val="00422CEF"/>
    <w:rsid w:val="00423A97"/>
    <w:rsid w:val="00423BE7"/>
    <w:rsid w:val="00423C4B"/>
    <w:rsid w:val="00424685"/>
    <w:rsid w:val="0042519D"/>
    <w:rsid w:val="0042574C"/>
    <w:rsid w:val="004258C9"/>
    <w:rsid w:val="00425F4F"/>
    <w:rsid w:val="0042604B"/>
    <w:rsid w:val="0042699A"/>
    <w:rsid w:val="00426C8C"/>
    <w:rsid w:val="0042756E"/>
    <w:rsid w:val="00427710"/>
    <w:rsid w:val="004277C7"/>
    <w:rsid w:val="00427D82"/>
    <w:rsid w:val="00430887"/>
    <w:rsid w:val="004313D5"/>
    <w:rsid w:val="00431621"/>
    <w:rsid w:val="004316DE"/>
    <w:rsid w:val="00431971"/>
    <w:rsid w:val="00431E3B"/>
    <w:rsid w:val="0043207C"/>
    <w:rsid w:val="00432B69"/>
    <w:rsid w:val="00433221"/>
    <w:rsid w:val="00434443"/>
    <w:rsid w:val="00436099"/>
    <w:rsid w:val="0043702F"/>
    <w:rsid w:val="00437E1F"/>
    <w:rsid w:val="004403A3"/>
    <w:rsid w:val="0044105A"/>
    <w:rsid w:val="00441176"/>
    <w:rsid w:val="00441243"/>
    <w:rsid w:val="004412A3"/>
    <w:rsid w:val="0044175F"/>
    <w:rsid w:val="0044215F"/>
    <w:rsid w:val="0044247B"/>
    <w:rsid w:val="0044344B"/>
    <w:rsid w:val="004441C6"/>
    <w:rsid w:val="00444490"/>
    <w:rsid w:val="00444843"/>
    <w:rsid w:val="00444DF8"/>
    <w:rsid w:val="004455EB"/>
    <w:rsid w:val="00445BEF"/>
    <w:rsid w:val="0044606D"/>
    <w:rsid w:val="00446DD3"/>
    <w:rsid w:val="00447736"/>
    <w:rsid w:val="004477E4"/>
    <w:rsid w:val="00447D2D"/>
    <w:rsid w:val="00447D32"/>
    <w:rsid w:val="004503AF"/>
    <w:rsid w:val="0045053E"/>
    <w:rsid w:val="00450D27"/>
    <w:rsid w:val="00450E4B"/>
    <w:rsid w:val="00451C1F"/>
    <w:rsid w:val="00451E42"/>
    <w:rsid w:val="00451EEE"/>
    <w:rsid w:val="0045223F"/>
    <w:rsid w:val="00452558"/>
    <w:rsid w:val="00452993"/>
    <w:rsid w:val="00453200"/>
    <w:rsid w:val="004535DF"/>
    <w:rsid w:val="00454848"/>
    <w:rsid w:val="004556C3"/>
    <w:rsid w:val="00455B6C"/>
    <w:rsid w:val="00455CA1"/>
    <w:rsid w:val="004560FF"/>
    <w:rsid w:val="0045679F"/>
    <w:rsid w:val="004568E9"/>
    <w:rsid w:val="00456C2B"/>
    <w:rsid w:val="00457384"/>
    <w:rsid w:val="004578BF"/>
    <w:rsid w:val="00457CF1"/>
    <w:rsid w:val="00460129"/>
    <w:rsid w:val="00460C31"/>
    <w:rsid w:val="00460F77"/>
    <w:rsid w:val="00461CCA"/>
    <w:rsid w:val="004622AD"/>
    <w:rsid w:val="00462910"/>
    <w:rsid w:val="00462FDD"/>
    <w:rsid w:val="0046321A"/>
    <w:rsid w:val="004638F8"/>
    <w:rsid w:val="0046661C"/>
    <w:rsid w:val="00466714"/>
    <w:rsid w:val="00466B81"/>
    <w:rsid w:val="00466E45"/>
    <w:rsid w:val="00467664"/>
    <w:rsid w:val="004678BA"/>
    <w:rsid w:val="00470758"/>
    <w:rsid w:val="00470B8F"/>
    <w:rsid w:val="00470D8A"/>
    <w:rsid w:val="00470E66"/>
    <w:rsid w:val="004710FE"/>
    <w:rsid w:val="0047162B"/>
    <w:rsid w:val="004716CB"/>
    <w:rsid w:val="00471C31"/>
    <w:rsid w:val="00471D5E"/>
    <w:rsid w:val="0047217D"/>
    <w:rsid w:val="00472191"/>
    <w:rsid w:val="00472482"/>
    <w:rsid w:val="004728F9"/>
    <w:rsid w:val="00472995"/>
    <w:rsid w:val="00472B24"/>
    <w:rsid w:val="0047393D"/>
    <w:rsid w:val="00473991"/>
    <w:rsid w:val="00473E06"/>
    <w:rsid w:val="00474876"/>
    <w:rsid w:val="00475100"/>
    <w:rsid w:val="00475373"/>
    <w:rsid w:val="00476207"/>
    <w:rsid w:val="00476AD6"/>
    <w:rsid w:val="00476BEB"/>
    <w:rsid w:val="0047752C"/>
    <w:rsid w:val="00477C74"/>
    <w:rsid w:val="00477D2E"/>
    <w:rsid w:val="00477F47"/>
    <w:rsid w:val="0048011D"/>
    <w:rsid w:val="004802BC"/>
    <w:rsid w:val="004802D2"/>
    <w:rsid w:val="00480595"/>
    <w:rsid w:val="00480E45"/>
    <w:rsid w:val="00481340"/>
    <w:rsid w:val="004813A6"/>
    <w:rsid w:val="004817F4"/>
    <w:rsid w:val="00481B6D"/>
    <w:rsid w:val="00481CE5"/>
    <w:rsid w:val="00482E8C"/>
    <w:rsid w:val="004839E9"/>
    <w:rsid w:val="00483DDB"/>
    <w:rsid w:val="0048454C"/>
    <w:rsid w:val="00484921"/>
    <w:rsid w:val="00484A7C"/>
    <w:rsid w:val="00484B11"/>
    <w:rsid w:val="00486195"/>
    <w:rsid w:val="004862A2"/>
    <w:rsid w:val="004874BD"/>
    <w:rsid w:val="0049065E"/>
    <w:rsid w:val="0049069A"/>
    <w:rsid w:val="004914C0"/>
    <w:rsid w:val="0049235F"/>
    <w:rsid w:val="00492497"/>
    <w:rsid w:val="004925BF"/>
    <w:rsid w:val="004925E7"/>
    <w:rsid w:val="00492761"/>
    <w:rsid w:val="004932F6"/>
    <w:rsid w:val="00493DDF"/>
    <w:rsid w:val="00494009"/>
    <w:rsid w:val="0049436F"/>
    <w:rsid w:val="00494E72"/>
    <w:rsid w:val="00494F90"/>
    <w:rsid w:val="00494FB8"/>
    <w:rsid w:val="00497498"/>
    <w:rsid w:val="00497D33"/>
    <w:rsid w:val="004A0F37"/>
    <w:rsid w:val="004A25E3"/>
    <w:rsid w:val="004A2F69"/>
    <w:rsid w:val="004A3847"/>
    <w:rsid w:val="004A3B0E"/>
    <w:rsid w:val="004A3C13"/>
    <w:rsid w:val="004A3E2F"/>
    <w:rsid w:val="004A498D"/>
    <w:rsid w:val="004A527E"/>
    <w:rsid w:val="004A536A"/>
    <w:rsid w:val="004A69B8"/>
    <w:rsid w:val="004A6ADC"/>
    <w:rsid w:val="004A6D8C"/>
    <w:rsid w:val="004A7C57"/>
    <w:rsid w:val="004A7D85"/>
    <w:rsid w:val="004A7E9E"/>
    <w:rsid w:val="004B0E03"/>
    <w:rsid w:val="004B12F7"/>
    <w:rsid w:val="004B12FC"/>
    <w:rsid w:val="004B147D"/>
    <w:rsid w:val="004B2484"/>
    <w:rsid w:val="004B30A5"/>
    <w:rsid w:val="004B37F8"/>
    <w:rsid w:val="004B3900"/>
    <w:rsid w:val="004B4619"/>
    <w:rsid w:val="004B467B"/>
    <w:rsid w:val="004B4753"/>
    <w:rsid w:val="004B47C3"/>
    <w:rsid w:val="004B48F6"/>
    <w:rsid w:val="004B4BC5"/>
    <w:rsid w:val="004B5040"/>
    <w:rsid w:val="004B50A1"/>
    <w:rsid w:val="004B54AC"/>
    <w:rsid w:val="004B60B3"/>
    <w:rsid w:val="004B61C3"/>
    <w:rsid w:val="004B64E2"/>
    <w:rsid w:val="004B66FA"/>
    <w:rsid w:val="004B70BF"/>
    <w:rsid w:val="004B72BE"/>
    <w:rsid w:val="004B7342"/>
    <w:rsid w:val="004B7D1C"/>
    <w:rsid w:val="004B7E8D"/>
    <w:rsid w:val="004C06B7"/>
    <w:rsid w:val="004C0C9D"/>
    <w:rsid w:val="004C10F8"/>
    <w:rsid w:val="004C13FB"/>
    <w:rsid w:val="004C1724"/>
    <w:rsid w:val="004C1BCA"/>
    <w:rsid w:val="004C3506"/>
    <w:rsid w:val="004C376E"/>
    <w:rsid w:val="004C460C"/>
    <w:rsid w:val="004C4B9C"/>
    <w:rsid w:val="004C4BE2"/>
    <w:rsid w:val="004C50E0"/>
    <w:rsid w:val="004C5284"/>
    <w:rsid w:val="004C55E1"/>
    <w:rsid w:val="004C569D"/>
    <w:rsid w:val="004C5BA6"/>
    <w:rsid w:val="004C5E88"/>
    <w:rsid w:val="004C6E26"/>
    <w:rsid w:val="004C7A34"/>
    <w:rsid w:val="004D1113"/>
    <w:rsid w:val="004D11B7"/>
    <w:rsid w:val="004D16AC"/>
    <w:rsid w:val="004D2308"/>
    <w:rsid w:val="004D2B71"/>
    <w:rsid w:val="004D307E"/>
    <w:rsid w:val="004D31E1"/>
    <w:rsid w:val="004D44D4"/>
    <w:rsid w:val="004D49DD"/>
    <w:rsid w:val="004D5253"/>
    <w:rsid w:val="004D5629"/>
    <w:rsid w:val="004D662A"/>
    <w:rsid w:val="004D6D95"/>
    <w:rsid w:val="004D7063"/>
    <w:rsid w:val="004D7447"/>
    <w:rsid w:val="004D7545"/>
    <w:rsid w:val="004E0BF4"/>
    <w:rsid w:val="004E170E"/>
    <w:rsid w:val="004E1D1B"/>
    <w:rsid w:val="004E1FB5"/>
    <w:rsid w:val="004E2074"/>
    <w:rsid w:val="004E23FE"/>
    <w:rsid w:val="004E28CE"/>
    <w:rsid w:val="004E29A3"/>
    <w:rsid w:val="004E2D2E"/>
    <w:rsid w:val="004E2E5C"/>
    <w:rsid w:val="004E307A"/>
    <w:rsid w:val="004E3483"/>
    <w:rsid w:val="004E34DA"/>
    <w:rsid w:val="004E36C0"/>
    <w:rsid w:val="004E3918"/>
    <w:rsid w:val="004E47E9"/>
    <w:rsid w:val="004E4E67"/>
    <w:rsid w:val="004E5121"/>
    <w:rsid w:val="004E535E"/>
    <w:rsid w:val="004E5EFE"/>
    <w:rsid w:val="004E607C"/>
    <w:rsid w:val="004E68B1"/>
    <w:rsid w:val="004E6EBF"/>
    <w:rsid w:val="004E72A6"/>
    <w:rsid w:val="004E7BC0"/>
    <w:rsid w:val="004E7DD4"/>
    <w:rsid w:val="004F0456"/>
    <w:rsid w:val="004F0B5B"/>
    <w:rsid w:val="004F126F"/>
    <w:rsid w:val="004F1D99"/>
    <w:rsid w:val="004F1DCA"/>
    <w:rsid w:val="004F22A2"/>
    <w:rsid w:val="004F3494"/>
    <w:rsid w:val="004F3950"/>
    <w:rsid w:val="004F3AB1"/>
    <w:rsid w:val="004F522E"/>
    <w:rsid w:val="004F5320"/>
    <w:rsid w:val="004F5838"/>
    <w:rsid w:val="004F597C"/>
    <w:rsid w:val="004F5DD8"/>
    <w:rsid w:val="004F67A6"/>
    <w:rsid w:val="004F6CF2"/>
    <w:rsid w:val="004F6F86"/>
    <w:rsid w:val="004F7806"/>
    <w:rsid w:val="004F7914"/>
    <w:rsid w:val="004F7A0F"/>
    <w:rsid w:val="004F7FEF"/>
    <w:rsid w:val="0050001F"/>
    <w:rsid w:val="00501318"/>
    <w:rsid w:val="00501338"/>
    <w:rsid w:val="005017CF"/>
    <w:rsid w:val="00501B75"/>
    <w:rsid w:val="00501DBC"/>
    <w:rsid w:val="00501F09"/>
    <w:rsid w:val="005037B4"/>
    <w:rsid w:val="00504DDE"/>
    <w:rsid w:val="0050578D"/>
    <w:rsid w:val="0050588C"/>
    <w:rsid w:val="00505E80"/>
    <w:rsid w:val="00506864"/>
    <w:rsid w:val="00506C53"/>
    <w:rsid w:val="00507363"/>
    <w:rsid w:val="00507393"/>
    <w:rsid w:val="005073C1"/>
    <w:rsid w:val="00507D60"/>
    <w:rsid w:val="00510592"/>
    <w:rsid w:val="00510614"/>
    <w:rsid w:val="00510694"/>
    <w:rsid w:val="00512344"/>
    <w:rsid w:val="005124E6"/>
    <w:rsid w:val="0051283E"/>
    <w:rsid w:val="00513BE9"/>
    <w:rsid w:val="00513DFE"/>
    <w:rsid w:val="00513E6C"/>
    <w:rsid w:val="00514422"/>
    <w:rsid w:val="00515446"/>
    <w:rsid w:val="00515E42"/>
    <w:rsid w:val="00516228"/>
    <w:rsid w:val="00516347"/>
    <w:rsid w:val="005168B9"/>
    <w:rsid w:val="00517893"/>
    <w:rsid w:val="005200A9"/>
    <w:rsid w:val="0052090A"/>
    <w:rsid w:val="00520E71"/>
    <w:rsid w:val="00520F46"/>
    <w:rsid w:val="00521AA0"/>
    <w:rsid w:val="00522D3C"/>
    <w:rsid w:val="00522D68"/>
    <w:rsid w:val="00523FA9"/>
    <w:rsid w:val="00524415"/>
    <w:rsid w:val="0052477E"/>
    <w:rsid w:val="005253EB"/>
    <w:rsid w:val="00526224"/>
    <w:rsid w:val="005303E3"/>
    <w:rsid w:val="00530B28"/>
    <w:rsid w:val="00530DCF"/>
    <w:rsid w:val="00530F5B"/>
    <w:rsid w:val="00531CD6"/>
    <w:rsid w:val="00531E9E"/>
    <w:rsid w:val="00532944"/>
    <w:rsid w:val="005331DE"/>
    <w:rsid w:val="005338BF"/>
    <w:rsid w:val="005338D2"/>
    <w:rsid w:val="00533BA4"/>
    <w:rsid w:val="00533BDC"/>
    <w:rsid w:val="00533C8B"/>
    <w:rsid w:val="00533C97"/>
    <w:rsid w:val="00533CFF"/>
    <w:rsid w:val="005342C5"/>
    <w:rsid w:val="00534EC8"/>
    <w:rsid w:val="005354EC"/>
    <w:rsid w:val="00536001"/>
    <w:rsid w:val="00536322"/>
    <w:rsid w:val="005363B8"/>
    <w:rsid w:val="00536595"/>
    <w:rsid w:val="005367FA"/>
    <w:rsid w:val="00536960"/>
    <w:rsid w:val="00536FD0"/>
    <w:rsid w:val="00537177"/>
    <w:rsid w:val="00537259"/>
    <w:rsid w:val="005374E0"/>
    <w:rsid w:val="00537CDE"/>
    <w:rsid w:val="0054048E"/>
    <w:rsid w:val="00540E55"/>
    <w:rsid w:val="0054158F"/>
    <w:rsid w:val="0054214B"/>
    <w:rsid w:val="00542E7C"/>
    <w:rsid w:val="005437AA"/>
    <w:rsid w:val="00543A67"/>
    <w:rsid w:val="00543E58"/>
    <w:rsid w:val="0054450A"/>
    <w:rsid w:val="0054505E"/>
    <w:rsid w:val="0054517D"/>
    <w:rsid w:val="005452B8"/>
    <w:rsid w:val="00545EAB"/>
    <w:rsid w:val="00545FF8"/>
    <w:rsid w:val="005462C9"/>
    <w:rsid w:val="005463DC"/>
    <w:rsid w:val="0054641B"/>
    <w:rsid w:val="005467FB"/>
    <w:rsid w:val="005469D0"/>
    <w:rsid w:val="00547965"/>
    <w:rsid w:val="005510AD"/>
    <w:rsid w:val="005525C4"/>
    <w:rsid w:val="005530C6"/>
    <w:rsid w:val="005544A5"/>
    <w:rsid w:val="005544D9"/>
    <w:rsid w:val="00554773"/>
    <w:rsid w:val="005547E1"/>
    <w:rsid w:val="00554A3A"/>
    <w:rsid w:val="00554D5B"/>
    <w:rsid w:val="005566FE"/>
    <w:rsid w:val="00556919"/>
    <w:rsid w:val="0055710E"/>
    <w:rsid w:val="00557B95"/>
    <w:rsid w:val="00557D1B"/>
    <w:rsid w:val="005619D7"/>
    <w:rsid w:val="005620A1"/>
    <w:rsid w:val="00562B49"/>
    <w:rsid w:val="00562BA2"/>
    <w:rsid w:val="00562CB9"/>
    <w:rsid w:val="005632CD"/>
    <w:rsid w:val="005633E3"/>
    <w:rsid w:val="005638EB"/>
    <w:rsid w:val="005639FF"/>
    <w:rsid w:val="00563A99"/>
    <w:rsid w:val="00563D21"/>
    <w:rsid w:val="005648F2"/>
    <w:rsid w:val="00564927"/>
    <w:rsid w:val="0056549B"/>
    <w:rsid w:val="00565513"/>
    <w:rsid w:val="00565EE7"/>
    <w:rsid w:val="0056686F"/>
    <w:rsid w:val="005669FF"/>
    <w:rsid w:val="0057021C"/>
    <w:rsid w:val="005705A4"/>
    <w:rsid w:val="00570F5A"/>
    <w:rsid w:val="00571404"/>
    <w:rsid w:val="00571C3C"/>
    <w:rsid w:val="005720DC"/>
    <w:rsid w:val="00573395"/>
    <w:rsid w:val="005733D9"/>
    <w:rsid w:val="00576D5B"/>
    <w:rsid w:val="00576F95"/>
    <w:rsid w:val="0057746E"/>
    <w:rsid w:val="0057759E"/>
    <w:rsid w:val="00580461"/>
    <w:rsid w:val="00580F28"/>
    <w:rsid w:val="0058126D"/>
    <w:rsid w:val="00581A6A"/>
    <w:rsid w:val="00581D18"/>
    <w:rsid w:val="00581EB6"/>
    <w:rsid w:val="00582235"/>
    <w:rsid w:val="005826CE"/>
    <w:rsid w:val="005832E4"/>
    <w:rsid w:val="0058463D"/>
    <w:rsid w:val="0058477E"/>
    <w:rsid w:val="00584901"/>
    <w:rsid w:val="0058518C"/>
    <w:rsid w:val="00585949"/>
    <w:rsid w:val="005859DB"/>
    <w:rsid w:val="00585AAF"/>
    <w:rsid w:val="00585F61"/>
    <w:rsid w:val="00587CA3"/>
    <w:rsid w:val="0059020D"/>
    <w:rsid w:val="005903A3"/>
    <w:rsid w:val="005912A2"/>
    <w:rsid w:val="00591755"/>
    <w:rsid w:val="00591D36"/>
    <w:rsid w:val="00591DAC"/>
    <w:rsid w:val="0059242C"/>
    <w:rsid w:val="0059451A"/>
    <w:rsid w:val="0059453B"/>
    <w:rsid w:val="00594BAF"/>
    <w:rsid w:val="00595836"/>
    <w:rsid w:val="00595862"/>
    <w:rsid w:val="005960B5"/>
    <w:rsid w:val="005966C1"/>
    <w:rsid w:val="00597741"/>
    <w:rsid w:val="00597AED"/>
    <w:rsid w:val="005A03D7"/>
    <w:rsid w:val="005A0F8D"/>
    <w:rsid w:val="005A1206"/>
    <w:rsid w:val="005A17E4"/>
    <w:rsid w:val="005A1F25"/>
    <w:rsid w:val="005A22A7"/>
    <w:rsid w:val="005A231A"/>
    <w:rsid w:val="005A247C"/>
    <w:rsid w:val="005A2522"/>
    <w:rsid w:val="005A25B8"/>
    <w:rsid w:val="005A2846"/>
    <w:rsid w:val="005A2B5C"/>
    <w:rsid w:val="005A30F0"/>
    <w:rsid w:val="005A4C85"/>
    <w:rsid w:val="005A505B"/>
    <w:rsid w:val="005A5690"/>
    <w:rsid w:val="005A5951"/>
    <w:rsid w:val="005A599F"/>
    <w:rsid w:val="005A62DE"/>
    <w:rsid w:val="005A68E0"/>
    <w:rsid w:val="005A6B5B"/>
    <w:rsid w:val="005A7057"/>
    <w:rsid w:val="005A7443"/>
    <w:rsid w:val="005A74E6"/>
    <w:rsid w:val="005B01EC"/>
    <w:rsid w:val="005B0478"/>
    <w:rsid w:val="005B2295"/>
    <w:rsid w:val="005B270D"/>
    <w:rsid w:val="005B45BD"/>
    <w:rsid w:val="005B4E6E"/>
    <w:rsid w:val="005B5629"/>
    <w:rsid w:val="005B5A21"/>
    <w:rsid w:val="005B5ACC"/>
    <w:rsid w:val="005B5E46"/>
    <w:rsid w:val="005B5EF0"/>
    <w:rsid w:val="005B6136"/>
    <w:rsid w:val="005B6161"/>
    <w:rsid w:val="005B684A"/>
    <w:rsid w:val="005B7055"/>
    <w:rsid w:val="005B771A"/>
    <w:rsid w:val="005B7E5E"/>
    <w:rsid w:val="005B7F46"/>
    <w:rsid w:val="005C0140"/>
    <w:rsid w:val="005C0566"/>
    <w:rsid w:val="005C05EB"/>
    <w:rsid w:val="005C062A"/>
    <w:rsid w:val="005C1B7A"/>
    <w:rsid w:val="005C2C69"/>
    <w:rsid w:val="005C2FB8"/>
    <w:rsid w:val="005C3505"/>
    <w:rsid w:val="005C36ED"/>
    <w:rsid w:val="005C3927"/>
    <w:rsid w:val="005C3A7E"/>
    <w:rsid w:val="005C3C67"/>
    <w:rsid w:val="005C3C90"/>
    <w:rsid w:val="005C489C"/>
    <w:rsid w:val="005C4D4A"/>
    <w:rsid w:val="005C4D61"/>
    <w:rsid w:val="005C5ED3"/>
    <w:rsid w:val="005C6A32"/>
    <w:rsid w:val="005C6C0B"/>
    <w:rsid w:val="005C6D58"/>
    <w:rsid w:val="005C7984"/>
    <w:rsid w:val="005D0027"/>
    <w:rsid w:val="005D009F"/>
    <w:rsid w:val="005D01F9"/>
    <w:rsid w:val="005D07F7"/>
    <w:rsid w:val="005D0FDF"/>
    <w:rsid w:val="005D120D"/>
    <w:rsid w:val="005D1702"/>
    <w:rsid w:val="005D2780"/>
    <w:rsid w:val="005D2CF9"/>
    <w:rsid w:val="005D3116"/>
    <w:rsid w:val="005D3571"/>
    <w:rsid w:val="005D382E"/>
    <w:rsid w:val="005D4197"/>
    <w:rsid w:val="005D4365"/>
    <w:rsid w:val="005D55F9"/>
    <w:rsid w:val="005D5C46"/>
    <w:rsid w:val="005D7D7C"/>
    <w:rsid w:val="005D7F88"/>
    <w:rsid w:val="005E0A92"/>
    <w:rsid w:val="005E0BCD"/>
    <w:rsid w:val="005E127B"/>
    <w:rsid w:val="005E1535"/>
    <w:rsid w:val="005E1608"/>
    <w:rsid w:val="005E18FF"/>
    <w:rsid w:val="005E262A"/>
    <w:rsid w:val="005E26FF"/>
    <w:rsid w:val="005E2E4C"/>
    <w:rsid w:val="005E2FAA"/>
    <w:rsid w:val="005E343B"/>
    <w:rsid w:val="005E3BEC"/>
    <w:rsid w:val="005E4029"/>
    <w:rsid w:val="005E40DC"/>
    <w:rsid w:val="005E4176"/>
    <w:rsid w:val="005E4466"/>
    <w:rsid w:val="005E4A41"/>
    <w:rsid w:val="005E4B7B"/>
    <w:rsid w:val="005E4BB7"/>
    <w:rsid w:val="005E550D"/>
    <w:rsid w:val="005E5D68"/>
    <w:rsid w:val="005E5DE4"/>
    <w:rsid w:val="005E6642"/>
    <w:rsid w:val="005E672D"/>
    <w:rsid w:val="005E6E5A"/>
    <w:rsid w:val="005E7538"/>
    <w:rsid w:val="005E7D03"/>
    <w:rsid w:val="005F0219"/>
    <w:rsid w:val="005F0D51"/>
    <w:rsid w:val="005F113E"/>
    <w:rsid w:val="005F1EF2"/>
    <w:rsid w:val="005F3219"/>
    <w:rsid w:val="005F372A"/>
    <w:rsid w:val="005F3B20"/>
    <w:rsid w:val="005F4441"/>
    <w:rsid w:val="005F5147"/>
    <w:rsid w:val="005F5162"/>
    <w:rsid w:val="005F540A"/>
    <w:rsid w:val="005F5A96"/>
    <w:rsid w:val="005F5EBD"/>
    <w:rsid w:val="005F6D00"/>
    <w:rsid w:val="005F79EA"/>
    <w:rsid w:val="005F7D2F"/>
    <w:rsid w:val="00600099"/>
    <w:rsid w:val="0060029D"/>
    <w:rsid w:val="006003D3"/>
    <w:rsid w:val="00600F68"/>
    <w:rsid w:val="00600FCA"/>
    <w:rsid w:val="006010F0"/>
    <w:rsid w:val="00601C97"/>
    <w:rsid w:val="00602F24"/>
    <w:rsid w:val="006035CA"/>
    <w:rsid w:val="00603AA9"/>
    <w:rsid w:val="00603C15"/>
    <w:rsid w:val="0060405A"/>
    <w:rsid w:val="006046C5"/>
    <w:rsid w:val="00604D1B"/>
    <w:rsid w:val="00605952"/>
    <w:rsid w:val="00605AD4"/>
    <w:rsid w:val="006064A4"/>
    <w:rsid w:val="00606836"/>
    <w:rsid w:val="00606B38"/>
    <w:rsid w:val="00606BC6"/>
    <w:rsid w:val="0060761D"/>
    <w:rsid w:val="00607800"/>
    <w:rsid w:val="00607918"/>
    <w:rsid w:val="006102AD"/>
    <w:rsid w:val="0061153F"/>
    <w:rsid w:val="006118F4"/>
    <w:rsid w:val="00611A90"/>
    <w:rsid w:val="00612359"/>
    <w:rsid w:val="00612590"/>
    <w:rsid w:val="00612E1A"/>
    <w:rsid w:val="00613836"/>
    <w:rsid w:val="006143FE"/>
    <w:rsid w:val="00614B62"/>
    <w:rsid w:val="00614E3A"/>
    <w:rsid w:val="00615734"/>
    <w:rsid w:val="0061579A"/>
    <w:rsid w:val="006159AC"/>
    <w:rsid w:val="00616A62"/>
    <w:rsid w:val="00616CBA"/>
    <w:rsid w:val="00616DD0"/>
    <w:rsid w:val="006179C8"/>
    <w:rsid w:val="00617AA8"/>
    <w:rsid w:val="006209DD"/>
    <w:rsid w:val="00621214"/>
    <w:rsid w:val="00621494"/>
    <w:rsid w:val="0062178E"/>
    <w:rsid w:val="00621B52"/>
    <w:rsid w:val="00621CAF"/>
    <w:rsid w:val="006232D1"/>
    <w:rsid w:val="006238FF"/>
    <w:rsid w:val="00623A6B"/>
    <w:rsid w:val="006243C1"/>
    <w:rsid w:val="00624BF3"/>
    <w:rsid w:val="006253F4"/>
    <w:rsid w:val="0062561A"/>
    <w:rsid w:val="006256D2"/>
    <w:rsid w:val="0062578F"/>
    <w:rsid w:val="006257AB"/>
    <w:rsid w:val="00627226"/>
    <w:rsid w:val="00627903"/>
    <w:rsid w:val="00630E5D"/>
    <w:rsid w:val="00631542"/>
    <w:rsid w:val="00631E0E"/>
    <w:rsid w:val="006328FC"/>
    <w:rsid w:val="00632BFD"/>
    <w:rsid w:val="00632FBD"/>
    <w:rsid w:val="00633090"/>
    <w:rsid w:val="00633E8D"/>
    <w:rsid w:val="006340F9"/>
    <w:rsid w:val="00634232"/>
    <w:rsid w:val="006342A1"/>
    <w:rsid w:val="00634FD9"/>
    <w:rsid w:val="00636261"/>
    <w:rsid w:val="006365F0"/>
    <w:rsid w:val="0063673E"/>
    <w:rsid w:val="00636B43"/>
    <w:rsid w:val="00640475"/>
    <w:rsid w:val="006405C1"/>
    <w:rsid w:val="00640769"/>
    <w:rsid w:val="0064191E"/>
    <w:rsid w:val="00641AA3"/>
    <w:rsid w:val="00641EDE"/>
    <w:rsid w:val="00641F8E"/>
    <w:rsid w:val="00642064"/>
    <w:rsid w:val="006428F5"/>
    <w:rsid w:val="00642B02"/>
    <w:rsid w:val="00642D2E"/>
    <w:rsid w:val="006432E1"/>
    <w:rsid w:val="006434D0"/>
    <w:rsid w:val="006437A7"/>
    <w:rsid w:val="00644411"/>
    <w:rsid w:val="0064473B"/>
    <w:rsid w:val="00644AD5"/>
    <w:rsid w:val="00644FAC"/>
    <w:rsid w:val="00645145"/>
    <w:rsid w:val="00645363"/>
    <w:rsid w:val="00645DAC"/>
    <w:rsid w:val="006466F5"/>
    <w:rsid w:val="00646B94"/>
    <w:rsid w:val="00647579"/>
    <w:rsid w:val="0064771B"/>
    <w:rsid w:val="006501DB"/>
    <w:rsid w:val="0065072F"/>
    <w:rsid w:val="00651872"/>
    <w:rsid w:val="00652683"/>
    <w:rsid w:val="00652AE7"/>
    <w:rsid w:val="00652CF1"/>
    <w:rsid w:val="00653060"/>
    <w:rsid w:val="006533DE"/>
    <w:rsid w:val="00653A30"/>
    <w:rsid w:val="00653B63"/>
    <w:rsid w:val="00654164"/>
    <w:rsid w:val="00654D58"/>
    <w:rsid w:val="006552DF"/>
    <w:rsid w:val="006553C6"/>
    <w:rsid w:val="006554CE"/>
    <w:rsid w:val="0065670A"/>
    <w:rsid w:val="00660596"/>
    <w:rsid w:val="0066212A"/>
    <w:rsid w:val="00662652"/>
    <w:rsid w:val="00662F81"/>
    <w:rsid w:val="006632B8"/>
    <w:rsid w:val="006638B8"/>
    <w:rsid w:val="00664F72"/>
    <w:rsid w:val="00666438"/>
    <w:rsid w:val="00667020"/>
    <w:rsid w:val="0066787F"/>
    <w:rsid w:val="0067030F"/>
    <w:rsid w:val="00670351"/>
    <w:rsid w:val="00670389"/>
    <w:rsid w:val="00670CC3"/>
    <w:rsid w:val="0067157A"/>
    <w:rsid w:val="0067195F"/>
    <w:rsid w:val="00672023"/>
    <w:rsid w:val="00672C8C"/>
    <w:rsid w:val="00672FE9"/>
    <w:rsid w:val="00673033"/>
    <w:rsid w:val="006735FF"/>
    <w:rsid w:val="00673655"/>
    <w:rsid w:val="006738F1"/>
    <w:rsid w:val="00674033"/>
    <w:rsid w:val="00674319"/>
    <w:rsid w:val="00674469"/>
    <w:rsid w:val="00674608"/>
    <w:rsid w:val="0067475A"/>
    <w:rsid w:val="0067575E"/>
    <w:rsid w:val="006757CF"/>
    <w:rsid w:val="00675B6C"/>
    <w:rsid w:val="00675FF4"/>
    <w:rsid w:val="00676688"/>
    <w:rsid w:val="006767A1"/>
    <w:rsid w:val="00676F3A"/>
    <w:rsid w:val="00677698"/>
    <w:rsid w:val="00680D81"/>
    <w:rsid w:val="00681417"/>
    <w:rsid w:val="006819E2"/>
    <w:rsid w:val="00681BA3"/>
    <w:rsid w:val="00682076"/>
    <w:rsid w:val="00682F8A"/>
    <w:rsid w:val="006833FA"/>
    <w:rsid w:val="00683753"/>
    <w:rsid w:val="00683788"/>
    <w:rsid w:val="00683DD5"/>
    <w:rsid w:val="00683E09"/>
    <w:rsid w:val="00683EED"/>
    <w:rsid w:val="00684091"/>
    <w:rsid w:val="0068422F"/>
    <w:rsid w:val="00684988"/>
    <w:rsid w:val="00684A51"/>
    <w:rsid w:val="00684BA8"/>
    <w:rsid w:val="00684D34"/>
    <w:rsid w:val="00685252"/>
    <w:rsid w:val="00685342"/>
    <w:rsid w:val="00685515"/>
    <w:rsid w:val="006856BA"/>
    <w:rsid w:val="00685B63"/>
    <w:rsid w:val="00686DCB"/>
    <w:rsid w:val="0068757F"/>
    <w:rsid w:val="00687AAF"/>
    <w:rsid w:val="00687E27"/>
    <w:rsid w:val="00690293"/>
    <w:rsid w:val="006915C7"/>
    <w:rsid w:val="00691C48"/>
    <w:rsid w:val="0069203A"/>
    <w:rsid w:val="00693C75"/>
    <w:rsid w:val="00695C41"/>
    <w:rsid w:val="006963C3"/>
    <w:rsid w:val="0069685A"/>
    <w:rsid w:val="00697388"/>
    <w:rsid w:val="006A01A1"/>
    <w:rsid w:val="006A076B"/>
    <w:rsid w:val="006A0C53"/>
    <w:rsid w:val="006A0CE9"/>
    <w:rsid w:val="006A1EC4"/>
    <w:rsid w:val="006A20DF"/>
    <w:rsid w:val="006A2DBD"/>
    <w:rsid w:val="006A4140"/>
    <w:rsid w:val="006A429C"/>
    <w:rsid w:val="006A4678"/>
    <w:rsid w:val="006A4888"/>
    <w:rsid w:val="006A585B"/>
    <w:rsid w:val="006A5C95"/>
    <w:rsid w:val="006A5D50"/>
    <w:rsid w:val="006A5EA0"/>
    <w:rsid w:val="006A60FC"/>
    <w:rsid w:val="006A67F8"/>
    <w:rsid w:val="006A6B1F"/>
    <w:rsid w:val="006A77DB"/>
    <w:rsid w:val="006A7E46"/>
    <w:rsid w:val="006B01A0"/>
    <w:rsid w:val="006B03C1"/>
    <w:rsid w:val="006B0D74"/>
    <w:rsid w:val="006B0DC2"/>
    <w:rsid w:val="006B0E3C"/>
    <w:rsid w:val="006B2875"/>
    <w:rsid w:val="006B294F"/>
    <w:rsid w:val="006B2BDB"/>
    <w:rsid w:val="006B2E56"/>
    <w:rsid w:val="006B3327"/>
    <w:rsid w:val="006B3437"/>
    <w:rsid w:val="006B347E"/>
    <w:rsid w:val="006B3632"/>
    <w:rsid w:val="006B3DF7"/>
    <w:rsid w:val="006B3FD8"/>
    <w:rsid w:val="006B534F"/>
    <w:rsid w:val="006B5B04"/>
    <w:rsid w:val="006B5D7A"/>
    <w:rsid w:val="006B5D94"/>
    <w:rsid w:val="006B5FD5"/>
    <w:rsid w:val="006B65D7"/>
    <w:rsid w:val="006B6B51"/>
    <w:rsid w:val="006B6D7F"/>
    <w:rsid w:val="006B73C0"/>
    <w:rsid w:val="006B7858"/>
    <w:rsid w:val="006B7B3B"/>
    <w:rsid w:val="006C05AB"/>
    <w:rsid w:val="006C07C4"/>
    <w:rsid w:val="006C15D2"/>
    <w:rsid w:val="006C1DD8"/>
    <w:rsid w:val="006C298D"/>
    <w:rsid w:val="006C2D89"/>
    <w:rsid w:val="006C36DB"/>
    <w:rsid w:val="006C3CF5"/>
    <w:rsid w:val="006C5A28"/>
    <w:rsid w:val="006C68A2"/>
    <w:rsid w:val="006C7D2A"/>
    <w:rsid w:val="006D0420"/>
    <w:rsid w:val="006D07BE"/>
    <w:rsid w:val="006D0824"/>
    <w:rsid w:val="006D188B"/>
    <w:rsid w:val="006D2ABC"/>
    <w:rsid w:val="006D3449"/>
    <w:rsid w:val="006D3B23"/>
    <w:rsid w:val="006D3E96"/>
    <w:rsid w:val="006D3ECB"/>
    <w:rsid w:val="006D41C8"/>
    <w:rsid w:val="006D47D2"/>
    <w:rsid w:val="006D4CCF"/>
    <w:rsid w:val="006D55C8"/>
    <w:rsid w:val="006D61A0"/>
    <w:rsid w:val="006D7523"/>
    <w:rsid w:val="006D76B3"/>
    <w:rsid w:val="006D7878"/>
    <w:rsid w:val="006D7F1B"/>
    <w:rsid w:val="006E030B"/>
    <w:rsid w:val="006E18D2"/>
    <w:rsid w:val="006E1FF2"/>
    <w:rsid w:val="006E212B"/>
    <w:rsid w:val="006E2B6D"/>
    <w:rsid w:val="006E2E0D"/>
    <w:rsid w:val="006E2ECF"/>
    <w:rsid w:val="006E2FA5"/>
    <w:rsid w:val="006E304A"/>
    <w:rsid w:val="006E31B2"/>
    <w:rsid w:val="006E36AA"/>
    <w:rsid w:val="006E4653"/>
    <w:rsid w:val="006E4B7C"/>
    <w:rsid w:val="006E4DA8"/>
    <w:rsid w:val="006E5524"/>
    <w:rsid w:val="006E556D"/>
    <w:rsid w:val="006E5C5D"/>
    <w:rsid w:val="006E5F7B"/>
    <w:rsid w:val="006E62D2"/>
    <w:rsid w:val="006E64C7"/>
    <w:rsid w:val="006E6CE8"/>
    <w:rsid w:val="006F0A82"/>
    <w:rsid w:val="006F2B20"/>
    <w:rsid w:val="006F37FC"/>
    <w:rsid w:val="006F4EDC"/>
    <w:rsid w:val="006F558B"/>
    <w:rsid w:val="006F5726"/>
    <w:rsid w:val="006F6F57"/>
    <w:rsid w:val="006F7841"/>
    <w:rsid w:val="007005CD"/>
    <w:rsid w:val="00700D03"/>
    <w:rsid w:val="00700DA3"/>
    <w:rsid w:val="00700E0E"/>
    <w:rsid w:val="007010DB"/>
    <w:rsid w:val="00701511"/>
    <w:rsid w:val="00702D16"/>
    <w:rsid w:val="00703086"/>
    <w:rsid w:val="00703E31"/>
    <w:rsid w:val="00704DB3"/>
    <w:rsid w:val="00705201"/>
    <w:rsid w:val="00705647"/>
    <w:rsid w:val="007069B1"/>
    <w:rsid w:val="007069E5"/>
    <w:rsid w:val="00706D4D"/>
    <w:rsid w:val="00706DF9"/>
    <w:rsid w:val="0070730E"/>
    <w:rsid w:val="0071019E"/>
    <w:rsid w:val="00710E17"/>
    <w:rsid w:val="00711297"/>
    <w:rsid w:val="00711643"/>
    <w:rsid w:val="00711CC8"/>
    <w:rsid w:val="00711E92"/>
    <w:rsid w:val="007123E4"/>
    <w:rsid w:val="00713039"/>
    <w:rsid w:val="00713C68"/>
    <w:rsid w:val="00713E8F"/>
    <w:rsid w:val="007150EF"/>
    <w:rsid w:val="007152E6"/>
    <w:rsid w:val="007155CB"/>
    <w:rsid w:val="007159FF"/>
    <w:rsid w:val="00715E17"/>
    <w:rsid w:val="00715E26"/>
    <w:rsid w:val="00716654"/>
    <w:rsid w:val="00716A96"/>
    <w:rsid w:val="00716B47"/>
    <w:rsid w:val="007171DD"/>
    <w:rsid w:val="007174CE"/>
    <w:rsid w:val="00717DE6"/>
    <w:rsid w:val="00720178"/>
    <w:rsid w:val="00720342"/>
    <w:rsid w:val="007204D6"/>
    <w:rsid w:val="00720E94"/>
    <w:rsid w:val="0072104C"/>
    <w:rsid w:val="00721339"/>
    <w:rsid w:val="00721D70"/>
    <w:rsid w:val="0072215A"/>
    <w:rsid w:val="00722ED2"/>
    <w:rsid w:val="00723817"/>
    <w:rsid w:val="00723859"/>
    <w:rsid w:val="00724549"/>
    <w:rsid w:val="00724748"/>
    <w:rsid w:val="00725D41"/>
    <w:rsid w:val="00725E89"/>
    <w:rsid w:val="007261D4"/>
    <w:rsid w:val="0072643D"/>
    <w:rsid w:val="007264A8"/>
    <w:rsid w:val="00726D33"/>
    <w:rsid w:val="00726F09"/>
    <w:rsid w:val="00726F3F"/>
    <w:rsid w:val="00726F61"/>
    <w:rsid w:val="0072720C"/>
    <w:rsid w:val="00727370"/>
    <w:rsid w:val="0073012C"/>
    <w:rsid w:val="00730561"/>
    <w:rsid w:val="007314EC"/>
    <w:rsid w:val="007321D0"/>
    <w:rsid w:val="007326EF"/>
    <w:rsid w:val="0073324F"/>
    <w:rsid w:val="007342F1"/>
    <w:rsid w:val="00734797"/>
    <w:rsid w:val="00734DB5"/>
    <w:rsid w:val="00735CCC"/>
    <w:rsid w:val="00736734"/>
    <w:rsid w:val="00737BFE"/>
    <w:rsid w:val="0074048A"/>
    <w:rsid w:val="00741283"/>
    <w:rsid w:val="00741AF9"/>
    <w:rsid w:val="00741B50"/>
    <w:rsid w:val="00741C2E"/>
    <w:rsid w:val="00742392"/>
    <w:rsid w:val="007428CB"/>
    <w:rsid w:val="00743AF2"/>
    <w:rsid w:val="00743C96"/>
    <w:rsid w:val="00745EF7"/>
    <w:rsid w:val="00746C5F"/>
    <w:rsid w:val="00746F28"/>
    <w:rsid w:val="00747105"/>
    <w:rsid w:val="007471CD"/>
    <w:rsid w:val="00747B0C"/>
    <w:rsid w:val="00750065"/>
    <w:rsid w:val="007512F0"/>
    <w:rsid w:val="00752004"/>
    <w:rsid w:val="007522BD"/>
    <w:rsid w:val="00752569"/>
    <w:rsid w:val="00752D69"/>
    <w:rsid w:val="00754AA9"/>
    <w:rsid w:val="00754D60"/>
    <w:rsid w:val="00756009"/>
    <w:rsid w:val="00756137"/>
    <w:rsid w:val="0075646F"/>
    <w:rsid w:val="00756964"/>
    <w:rsid w:val="00756A72"/>
    <w:rsid w:val="00756C0B"/>
    <w:rsid w:val="00757279"/>
    <w:rsid w:val="007574EE"/>
    <w:rsid w:val="00757836"/>
    <w:rsid w:val="007602BF"/>
    <w:rsid w:val="007604DB"/>
    <w:rsid w:val="0076113C"/>
    <w:rsid w:val="00761768"/>
    <w:rsid w:val="00761BCD"/>
    <w:rsid w:val="00761CC6"/>
    <w:rsid w:val="00762939"/>
    <w:rsid w:val="00762C6E"/>
    <w:rsid w:val="00762D37"/>
    <w:rsid w:val="00762E55"/>
    <w:rsid w:val="00762E91"/>
    <w:rsid w:val="00763625"/>
    <w:rsid w:val="00763AA5"/>
    <w:rsid w:val="007651EE"/>
    <w:rsid w:val="00765488"/>
    <w:rsid w:val="007659A5"/>
    <w:rsid w:val="007659AE"/>
    <w:rsid w:val="00765A43"/>
    <w:rsid w:val="00765EB7"/>
    <w:rsid w:val="00766C40"/>
    <w:rsid w:val="00767032"/>
    <w:rsid w:val="007670DF"/>
    <w:rsid w:val="007676A2"/>
    <w:rsid w:val="007707E2"/>
    <w:rsid w:val="00770AA0"/>
    <w:rsid w:val="00771E5A"/>
    <w:rsid w:val="00771E6A"/>
    <w:rsid w:val="007721B1"/>
    <w:rsid w:val="00772270"/>
    <w:rsid w:val="007727F8"/>
    <w:rsid w:val="00772821"/>
    <w:rsid w:val="00772D80"/>
    <w:rsid w:val="00773122"/>
    <w:rsid w:val="0077391C"/>
    <w:rsid w:val="00773F30"/>
    <w:rsid w:val="00773F3E"/>
    <w:rsid w:val="00774188"/>
    <w:rsid w:val="00774EE8"/>
    <w:rsid w:val="007752FD"/>
    <w:rsid w:val="007754F2"/>
    <w:rsid w:val="007757CE"/>
    <w:rsid w:val="00775939"/>
    <w:rsid w:val="00775A74"/>
    <w:rsid w:val="00775BC1"/>
    <w:rsid w:val="00775DDB"/>
    <w:rsid w:val="00775F66"/>
    <w:rsid w:val="0077633B"/>
    <w:rsid w:val="007768BD"/>
    <w:rsid w:val="00776E3F"/>
    <w:rsid w:val="00776F79"/>
    <w:rsid w:val="0077750D"/>
    <w:rsid w:val="00777FBF"/>
    <w:rsid w:val="00780CAC"/>
    <w:rsid w:val="00780E9C"/>
    <w:rsid w:val="00781E8E"/>
    <w:rsid w:val="0078259D"/>
    <w:rsid w:val="00783E8A"/>
    <w:rsid w:val="00784194"/>
    <w:rsid w:val="0078465D"/>
    <w:rsid w:val="007849D3"/>
    <w:rsid w:val="00784FC7"/>
    <w:rsid w:val="00787210"/>
    <w:rsid w:val="007877C1"/>
    <w:rsid w:val="00787916"/>
    <w:rsid w:val="00790BB3"/>
    <w:rsid w:val="00791155"/>
    <w:rsid w:val="007913FC"/>
    <w:rsid w:val="007932D8"/>
    <w:rsid w:val="00793543"/>
    <w:rsid w:val="0079378E"/>
    <w:rsid w:val="00793D26"/>
    <w:rsid w:val="00793F21"/>
    <w:rsid w:val="00794041"/>
    <w:rsid w:val="00794820"/>
    <w:rsid w:val="00794AA7"/>
    <w:rsid w:val="00794FDC"/>
    <w:rsid w:val="00797566"/>
    <w:rsid w:val="00797B21"/>
    <w:rsid w:val="007A03CB"/>
    <w:rsid w:val="007A0BE6"/>
    <w:rsid w:val="007A0E89"/>
    <w:rsid w:val="007A12E1"/>
    <w:rsid w:val="007A147B"/>
    <w:rsid w:val="007A14C0"/>
    <w:rsid w:val="007A1C56"/>
    <w:rsid w:val="007A1D58"/>
    <w:rsid w:val="007A1E2B"/>
    <w:rsid w:val="007A1E3A"/>
    <w:rsid w:val="007A1F21"/>
    <w:rsid w:val="007A2BAE"/>
    <w:rsid w:val="007A2C5E"/>
    <w:rsid w:val="007A3340"/>
    <w:rsid w:val="007A390E"/>
    <w:rsid w:val="007A3B96"/>
    <w:rsid w:val="007A3F9B"/>
    <w:rsid w:val="007A4A6B"/>
    <w:rsid w:val="007A516B"/>
    <w:rsid w:val="007A57E5"/>
    <w:rsid w:val="007A59C0"/>
    <w:rsid w:val="007A60D2"/>
    <w:rsid w:val="007A6458"/>
    <w:rsid w:val="007A70B1"/>
    <w:rsid w:val="007A74BB"/>
    <w:rsid w:val="007A7624"/>
    <w:rsid w:val="007A7636"/>
    <w:rsid w:val="007A7D02"/>
    <w:rsid w:val="007A7F9F"/>
    <w:rsid w:val="007B03CB"/>
    <w:rsid w:val="007B0858"/>
    <w:rsid w:val="007B0A99"/>
    <w:rsid w:val="007B0B2B"/>
    <w:rsid w:val="007B0DEE"/>
    <w:rsid w:val="007B1862"/>
    <w:rsid w:val="007B1A8E"/>
    <w:rsid w:val="007B2367"/>
    <w:rsid w:val="007B254C"/>
    <w:rsid w:val="007B2888"/>
    <w:rsid w:val="007B2DFF"/>
    <w:rsid w:val="007B3547"/>
    <w:rsid w:val="007B35A4"/>
    <w:rsid w:val="007B3D53"/>
    <w:rsid w:val="007B3DF5"/>
    <w:rsid w:val="007B4272"/>
    <w:rsid w:val="007B4584"/>
    <w:rsid w:val="007B4847"/>
    <w:rsid w:val="007B4C9D"/>
    <w:rsid w:val="007B55E6"/>
    <w:rsid w:val="007B6075"/>
    <w:rsid w:val="007B6E1E"/>
    <w:rsid w:val="007B7461"/>
    <w:rsid w:val="007B7900"/>
    <w:rsid w:val="007B7A5D"/>
    <w:rsid w:val="007C0090"/>
    <w:rsid w:val="007C0E04"/>
    <w:rsid w:val="007C1648"/>
    <w:rsid w:val="007C3194"/>
    <w:rsid w:val="007C34FD"/>
    <w:rsid w:val="007C3FF1"/>
    <w:rsid w:val="007C4018"/>
    <w:rsid w:val="007C4E4B"/>
    <w:rsid w:val="007C5958"/>
    <w:rsid w:val="007C595B"/>
    <w:rsid w:val="007C6247"/>
    <w:rsid w:val="007C69E1"/>
    <w:rsid w:val="007C6C90"/>
    <w:rsid w:val="007C6E3E"/>
    <w:rsid w:val="007D02B1"/>
    <w:rsid w:val="007D0421"/>
    <w:rsid w:val="007D0958"/>
    <w:rsid w:val="007D220C"/>
    <w:rsid w:val="007D3060"/>
    <w:rsid w:val="007D37CB"/>
    <w:rsid w:val="007D3CBC"/>
    <w:rsid w:val="007D47CE"/>
    <w:rsid w:val="007D4EBF"/>
    <w:rsid w:val="007D51D1"/>
    <w:rsid w:val="007D53DE"/>
    <w:rsid w:val="007D60A0"/>
    <w:rsid w:val="007D633E"/>
    <w:rsid w:val="007D6527"/>
    <w:rsid w:val="007D6D18"/>
    <w:rsid w:val="007D732E"/>
    <w:rsid w:val="007D7B1E"/>
    <w:rsid w:val="007E0971"/>
    <w:rsid w:val="007E1280"/>
    <w:rsid w:val="007E1353"/>
    <w:rsid w:val="007E155B"/>
    <w:rsid w:val="007E1781"/>
    <w:rsid w:val="007E33EB"/>
    <w:rsid w:val="007E3EB2"/>
    <w:rsid w:val="007E4246"/>
    <w:rsid w:val="007E43B1"/>
    <w:rsid w:val="007E448C"/>
    <w:rsid w:val="007E4776"/>
    <w:rsid w:val="007E4C03"/>
    <w:rsid w:val="007E54FA"/>
    <w:rsid w:val="007E564F"/>
    <w:rsid w:val="007E6757"/>
    <w:rsid w:val="007E6875"/>
    <w:rsid w:val="007E6DCD"/>
    <w:rsid w:val="007E7891"/>
    <w:rsid w:val="007F08A1"/>
    <w:rsid w:val="007F0FE0"/>
    <w:rsid w:val="007F15CB"/>
    <w:rsid w:val="007F1F6A"/>
    <w:rsid w:val="007F219B"/>
    <w:rsid w:val="007F25AF"/>
    <w:rsid w:val="007F2942"/>
    <w:rsid w:val="007F2951"/>
    <w:rsid w:val="007F4BBD"/>
    <w:rsid w:val="007F50B6"/>
    <w:rsid w:val="007F57FC"/>
    <w:rsid w:val="007F6A5A"/>
    <w:rsid w:val="007F6AF2"/>
    <w:rsid w:val="007F6D3E"/>
    <w:rsid w:val="007F74EF"/>
    <w:rsid w:val="007F77E9"/>
    <w:rsid w:val="00800F38"/>
    <w:rsid w:val="00801328"/>
    <w:rsid w:val="00801573"/>
    <w:rsid w:val="00801A6F"/>
    <w:rsid w:val="0080294C"/>
    <w:rsid w:val="00802B90"/>
    <w:rsid w:val="008036A7"/>
    <w:rsid w:val="008037F2"/>
    <w:rsid w:val="00803E90"/>
    <w:rsid w:val="0080445F"/>
    <w:rsid w:val="00804515"/>
    <w:rsid w:val="008047B6"/>
    <w:rsid w:val="008049CC"/>
    <w:rsid w:val="008050AE"/>
    <w:rsid w:val="008054EE"/>
    <w:rsid w:val="008055B5"/>
    <w:rsid w:val="00805B12"/>
    <w:rsid w:val="00806380"/>
    <w:rsid w:val="00806F70"/>
    <w:rsid w:val="00807388"/>
    <w:rsid w:val="008074CA"/>
    <w:rsid w:val="00807EAC"/>
    <w:rsid w:val="0081015F"/>
    <w:rsid w:val="00810CAE"/>
    <w:rsid w:val="008118E9"/>
    <w:rsid w:val="00811A16"/>
    <w:rsid w:val="008123CF"/>
    <w:rsid w:val="0081259C"/>
    <w:rsid w:val="00812EA7"/>
    <w:rsid w:val="00812F9D"/>
    <w:rsid w:val="0081400F"/>
    <w:rsid w:val="00814A26"/>
    <w:rsid w:val="00814DB9"/>
    <w:rsid w:val="0081563D"/>
    <w:rsid w:val="008159A8"/>
    <w:rsid w:val="00815C8E"/>
    <w:rsid w:val="00815F47"/>
    <w:rsid w:val="008162C6"/>
    <w:rsid w:val="0082102F"/>
    <w:rsid w:val="00821211"/>
    <w:rsid w:val="008214BE"/>
    <w:rsid w:val="00823FBD"/>
    <w:rsid w:val="008240BC"/>
    <w:rsid w:val="00825D21"/>
    <w:rsid w:val="008263E8"/>
    <w:rsid w:val="00826ABB"/>
    <w:rsid w:val="00826DC1"/>
    <w:rsid w:val="0082711E"/>
    <w:rsid w:val="00827992"/>
    <w:rsid w:val="008279BE"/>
    <w:rsid w:val="00830565"/>
    <w:rsid w:val="00830E56"/>
    <w:rsid w:val="00831632"/>
    <w:rsid w:val="00831781"/>
    <w:rsid w:val="00831E47"/>
    <w:rsid w:val="0083278A"/>
    <w:rsid w:val="00832E7E"/>
    <w:rsid w:val="00833EAA"/>
    <w:rsid w:val="00834713"/>
    <w:rsid w:val="00834DFC"/>
    <w:rsid w:val="00835FD9"/>
    <w:rsid w:val="00836717"/>
    <w:rsid w:val="00836764"/>
    <w:rsid w:val="00836D63"/>
    <w:rsid w:val="00836FC9"/>
    <w:rsid w:val="008373EE"/>
    <w:rsid w:val="0083754A"/>
    <w:rsid w:val="00837CEE"/>
    <w:rsid w:val="008410E5"/>
    <w:rsid w:val="0084191E"/>
    <w:rsid w:val="00841B2A"/>
    <w:rsid w:val="0084218C"/>
    <w:rsid w:val="00842583"/>
    <w:rsid w:val="00843CAD"/>
    <w:rsid w:val="00843EA4"/>
    <w:rsid w:val="00844764"/>
    <w:rsid w:val="008452D4"/>
    <w:rsid w:val="0084543E"/>
    <w:rsid w:val="00845B73"/>
    <w:rsid w:val="00846092"/>
    <w:rsid w:val="008460B2"/>
    <w:rsid w:val="00846ACD"/>
    <w:rsid w:val="00847983"/>
    <w:rsid w:val="00847EAC"/>
    <w:rsid w:val="00847FF4"/>
    <w:rsid w:val="00850937"/>
    <w:rsid w:val="00850E52"/>
    <w:rsid w:val="00850EE4"/>
    <w:rsid w:val="008512D4"/>
    <w:rsid w:val="008514B1"/>
    <w:rsid w:val="0085185A"/>
    <w:rsid w:val="00851D54"/>
    <w:rsid w:val="00851EEB"/>
    <w:rsid w:val="00852BBC"/>
    <w:rsid w:val="008538D9"/>
    <w:rsid w:val="00853BEE"/>
    <w:rsid w:val="00853E35"/>
    <w:rsid w:val="00853F95"/>
    <w:rsid w:val="00854220"/>
    <w:rsid w:val="008546ED"/>
    <w:rsid w:val="00854E57"/>
    <w:rsid w:val="008556C1"/>
    <w:rsid w:val="00856A27"/>
    <w:rsid w:val="00856FDA"/>
    <w:rsid w:val="008574EA"/>
    <w:rsid w:val="00857750"/>
    <w:rsid w:val="008578A3"/>
    <w:rsid w:val="0085798B"/>
    <w:rsid w:val="00857E99"/>
    <w:rsid w:val="00857ECE"/>
    <w:rsid w:val="0086067C"/>
    <w:rsid w:val="008612DB"/>
    <w:rsid w:val="00861517"/>
    <w:rsid w:val="008615CC"/>
    <w:rsid w:val="008621C7"/>
    <w:rsid w:val="0086229C"/>
    <w:rsid w:val="00863114"/>
    <w:rsid w:val="00863284"/>
    <w:rsid w:val="00863300"/>
    <w:rsid w:val="008634B3"/>
    <w:rsid w:val="00863BF6"/>
    <w:rsid w:val="00863E75"/>
    <w:rsid w:val="00863F5F"/>
    <w:rsid w:val="00864083"/>
    <w:rsid w:val="00864D78"/>
    <w:rsid w:val="0086606A"/>
    <w:rsid w:val="00866342"/>
    <w:rsid w:val="00866915"/>
    <w:rsid w:val="00867071"/>
    <w:rsid w:val="00867219"/>
    <w:rsid w:val="008677EE"/>
    <w:rsid w:val="00870CFA"/>
    <w:rsid w:val="00870E58"/>
    <w:rsid w:val="0087239E"/>
    <w:rsid w:val="008725FF"/>
    <w:rsid w:val="008727CF"/>
    <w:rsid w:val="00873037"/>
    <w:rsid w:val="0087325A"/>
    <w:rsid w:val="008738B4"/>
    <w:rsid w:val="008738D9"/>
    <w:rsid w:val="008739EA"/>
    <w:rsid w:val="00873D69"/>
    <w:rsid w:val="0087583A"/>
    <w:rsid w:val="00876B53"/>
    <w:rsid w:val="00876DB5"/>
    <w:rsid w:val="00876FBB"/>
    <w:rsid w:val="00880872"/>
    <w:rsid w:val="0088177E"/>
    <w:rsid w:val="00881B7D"/>
    <w:rsid w:val="00882341"/>
    <w:rsid w:val="00883A21"/>
    <w:rsid w:val="008845B2"/>
    <w:rsid w:val="00885775"/>
    <w:rsid w:val="008863FB"/>
    <w:rsid w:val="00886DE2"/>
    <w:rsid w:val="00890370"/>
    <w:rsid w:val="0089085B"/>
    <w:rsid w:val="00890C80"/>
    <w:rsid w:val="008912AD"/>
    <w:rsid w:val="008913EE"/>
    <w:rsid w:val="00891824"/>
    <w:rsid w:val="00891841"/>
    <w:rsid w:val="00891C3B"/>
    <w:rsid w:val="008922A5"/>
    <w:rsid w:val="008931E9"/>
    <w:rsid w:val="00893684"/>
    <w:rsid w:val="00894687"/>
    <w:rsid w:val="00894BF6"/>
    <w:rsid w:val="00894C45"/>
    <w:rsid w:val="008952D7"/>
    <w:rsid w:val="008953BE"/>
    <w:rsid w:val="00895D4D"/>
    <w:rsid w:val="008961E9"/>
    <w:rsid w:val="00896FAD"/>
    <w:rsid w:val="00897215"/>
    <w:rsid w:val="008973ED"/>
    <w:rsid w:val="008A01EB"/>
    <w:rsid w:val="008A02D8"/>
    <w:rsid w:val="008A16A5"/>
    <w:rsid w:val="008A1F15"/>
    <w:rsid w:val="008A2673"/>
    <w:rsid w:val="008A3048"/>
    <w:rsid w:val="008A319F"/>
    <w:rsid w:val="008A37A1"/>
    <w:rsid w:val="008A3B54"/>
    <w:rsid w:val="008A3F42"/>
    <w:rsid w:val="008A3FF0"/>
    <w:rsid w:val="008A49C4"/>
    <w:rsid w:val="008A5170"/>
    <w:rsid w:val="008A526D"/>
    <w:rsid w:val="008A537B"/>
    <w:rsid w:val="008A5588"/>
    <w:rsid w:val="008A5852"/>
    <w:rsid w:val="008A5C6A"/>
    <w:rsid w:val="008A6176"/>
    <w:rsid w:val="008A68B1"/>
    <w:rsid w:val="008A6FBA"/>
    <w:rsid w:val="008A70C2"/>
    <w:rsid w:val="008A7591"/>
    <w:rsid w:val="008A763F"/>
    <w:rsid w:val="008A77DF"/>
    <w:rsid w:val="008A7ABE"/>
    <w:rsid w:val="008B0537"/>
    <w:rsid w:val="008B0613"/>
    <w:rsid w:val="008B0957"/>
    <w:rsid w:val="008B1566"/>
    <w:rsid w:val="008B1B74"/>
    <w:rsid w:val="008B1DDD"/>
    <w:rsid w:val="008B21AD"/>
    <w:rsid w:val="008B2230"/>
    <w:rsid w:val="008B253D"/>
    <w:rsid w:val="008B2672"/>
    <w:rsid w:val="008B2819"/>
    <w:rsid w:val="008B2E42"/>
    <w:rsid w:val="008B3DA4"/>
    <w:rsid w:val="008B426D"/>
    <w:rsid w:val="008B4368"/>
    <w:rsid w:val="008B4C95"/>
    <w:rsid w:val="008B5E46"/>
    <w:rsid w:val="008B6832"/>
    <w:rsid w:val="008B6A2B"/>
    <w:rsid w:val="008B6AA8"/>
    <w:rsid w:val="008B74D4"/>
    <w:rsid w:val="008C029F"/>
    <w:rsid w:val="008C0DC8"/>
    <w:rsid w:val="008C11CE"/>
    <w:rsid w:val="008C1372"/>
    <w:rsid w:val="008C1436"/>
    <w:rsid w:val="008C1446"/>
    <w:rsid w:val="008C1B7D"/>
    <w:rsid w:val="008C1C5F"/>
    <w:rsid w:val="008C21D4"/>
    <w:rsid w:val="008C2266"/>
    <w:rsid w:val="008C2B15"/>
    <w:rsid w:val="008C2C69"/>
    <w:rsid w:val="008C373D"/>
    <w:rsid w:val="008C5313"/>
    <w:rsid w:val="008C5719"/>
    <w:rsid w:val="008C63A8"/>
    <w:rsid w:val="008C66ED"/>
    <w:rsid w:val="008C7126"/>
    <w:rsid w:val="008C7E51"/>
    <w:rsid w:val="008D0073"/>
    <w:rsid w:val="008D0666"/>
    <w:rsid w:val="008D0EDB"/>
    <w:rsid w:val="008D17AD"/>
    <w:rsid w:val="008D209D"/>
    <w:rsid w:val="008D253D"/>
    <w:rsid w:val="008D2574"/>
    <w:rsid w:val="008D378C"/>
    <w:rsid w:val="008D3931"/>
    <w:rsid w:val="008D397A"/>
    <w:rsid w:val="008D3B43"/>
    <w:rsid w:val="008D4411"/>
    <w:rsid w:val="008D447A"/>
    <w:rsid w:val="008D4C73"/>
    <w:rsid w:val="008D4F1E"/>
    <w:rsid w:val="008D4F44"/>
    <w:rsid w:val="008D582B"/>
    <w:rsid w:val="008D595E"/>
    <w:rsid w:val="008D6B64"/>
    <w:rsid w:val="008D6EBA"/>
    <w:rsid w:val="008D6EBE"/>
    <w:rsid w:val="008D71D2"/>
    <w:rsid w:val="008D7464"/>
    <w:rsid w:val="008D7489"/>
    <w:rsid w:val="008D74A4"/>
    <w:rsid w:val="008D778E"/>
    <w:rsid w:val="008D7F5A"/>
    <w:rsid w:val="008E0670"/>
    <w:rsid w:val="008E2DE6"/>
    <w:rsid w:val="008E2EE0"/>
    <w:rsid w:val="008E31BE"/>
    <w:rsid w:val="008E340D"/>
    <w:rsid w:val="008E371F"/>
    <w:rsid w:val="008E3980"/>
    <w:rsid w:val="008E3A88"/>
    <w:rsid w:val="008E3FED"/>
    <w:rsid w:val="008E42F1"/>
    <w:rsid w:val="008E4597"/>
    <w:rsid w:val="008E4D08"/>
    <w:rsid w:val="008E4E99"/>
    <w:rsid w:val="008E4EE1"/>
    <w:rsid w:val="008E5461"/>
    <w:rsid w:val="008E5B6A"/>
    <w:rsid w:val="008E5E6A"/>
    <w:rsid w:val="008E69DA"/>
    <w:rsid w:val="008E6CF9"/>
    <w:rsid w:val="008E6E04"/>
    <w:rsid w:val="008E7370"/>
    <w:rsid w:val="008E77D2"/>
    <w:rsid w:val="008E7D9A"/>
    <w:rsid w:val="008E7F91"/>
    <w:rsid w:val="008F0713"/>
    <w:rsid w:val="008F0B6B"/>
    <w:rsid w:val="008F0CAC"/>
    <w:rsid w:val="008F0EBE"/>
    <w:rsid w:val="008F159C"/>
    <w:rsid w:val="008F1EDE"/>
    <w:rsid w:val="008F211D"/>
    <w:rsid w:val="008F28B3"/>
    <w:rsid w:val="008F2FC4"/>
    <w:rsid w:val="008F304C"/>
    <w:rsid w:val="008F3970"/>
    <w:rsid w:val="008F49D2"/>
    <w:rsid w:val="008F5C7C"/>
    <w:rsid w:val="008F68C2"/>
    <w:rsid w:val="008F6BFC"/>
    <w:rsid w:val="008F6F11"/>
    <w:rsid w:val="008F718C"/>
    <w:rsid w:val="008F745D"/>
    <w:rsid w:val="008F74FA"/>
    <w:rsid w:val="008F7AA7"/>
    <w:rsid w:val="008F7CA4"/>
    <w:rsid w:val="009006FE"/>
    <w:rsid w:val="00900F3A"/>
    <w:rsid w:val="00900F66"/>
    <w:rsid w:val="00901EBD"/>
    <w:rsid w:val="00902C53"/>
    <w:rsid w:val="00903650"/>
    <w:rsid w:val="00903C94"/>
    <w:rsid w:val="009040C4"/>
    <w:rsid w:val="0090444C"/>
    <w:rsid w:val="00904945"/>
    <w:rsid w:val="0090518C"/>
    <w:rsid w:val="00906A57"/>
    <w:rsid w:val="009070AF"/>
    <w:rsid w:val="0090791D"/>
    <w:rsid w:val="00907E53"/>
    <w:rsid w:val="00910235"/>
    <w:rsid w:val="0091061B"/>
    <w:rsid w:val="009106E7"/>
    <w:rsid w:val="0091081A"/>
    <w:rsid w:val="00911204"/>
    <w:rsid w:val="0091176A"/>
    <w:rsid w:val="00912402"/>
    <w:rsid w:val="0091281D"/>
    <w:rsid w:val="00912824"/>
    <w:rsid w:val="00912CB2"/>
    <w:rsid w:val="00912DB0"/>
    <w:rsid w:val="00914FD2"/>
    <w:rsid w:val="009150AF"/>
    <w:rsid w:val="00915E62"/>
    <w:rsid w:val="009206EC"/>
    <w:rsid w:val="00920952"/>
    <w:rsid w:val="00921203"/>
    <w:rsid w:val="009217F3"/>
    <w:rsid w:val="00921886"/>
    <w:rsid w:val="009219AD"/>
    <w:rsid w:val="00921C82"/>
    <w:rsid w:val="00921FEC"/>
    <w:rsid w:val="00922230"/>
    <w:rsid w:val="0092238D"/>
    <w:rsid w:val="00922E8C"/>
    <w:rsid w:val="00925C13"/>
    <w:rsid w:val="00925D97"/>
    <w:rsid w:val="00926C69"/>
    <w:rsid w:val="0092775C"/>
    <w:rsid w:val="00927DA4"/>
    <w:rsid w:val="0093028E"/>
    <w:rsid w:val="009302E9"/>
    <w:rsid w:val="009304E8"/>
    <w:rsid w:val="009306CD"/>
    <w:rsid w:val="0093128E"/>
    <w:rsid w:val="009313E4"/>
    <w:rsid w:val="00931E54"/>
    <w:rsid w:val="0093331B"/>
    <w:rsid w:val="009346F0"/>
    <w:rsid w:val="009347A5"/>
    <w:rsid w:val="00934806"/>
    <w:rsid w:val="00934D16"/>
    <w:rsid w:val="00936C83"/>
    <w:rsid w:val="009374E0"/>
    <w:rsid w:val="00937B4B"/>
    <w:rsid w:val="0094014E"/>
    <w:rsid w:val="009401F5"/>
    <w:rsid w:val="009404F9"/>
    <w:rsid w:val="00940630"/>
    <w:rsid w:val="00942274"/>
    <w:rsid w:val="009424CB"/>
    <w:rsid w:val="00942838"/>
    <w:rsid w:val="00942CB2"/>
    <w:rsid w:val="00942F0B"/>
    <w:rsid w:val="0094304C"/>
    <w:rsid w:val="0094313F"/>
    <w:rsid w:val="00943544"/>
    <w:rsid w:val="0094436B"/>
    <w:rsid w:val="00945949"/>
    <w:rsid w:val="00945D73"/>
    <w:rsid w:val="0094603A"/>
    <w:rsid w:val="009474AC"/>
    <w:rsid w:val="00947987"/>
    <w:rsid w:val="00951416"/>
    <w:rsid w:val="0095272A"/>
    <w:rsid w:val="00952CD1"/>
    <w:rsid w:val="00953376"/>
    <w:rsid w:val="00953A07"/>
    <w:rsid w:val="00954661"/>
    <w:rsid w:val="00954E64"/>
    <w:rsid w:val="0095543D"/>
    <w:rsid w:val="00955E4F"/>
    <w:rsid w:val="009562AC"/>
    <w:rsid w:val="00956707"/>
    <w:rsid w:val="00956A39"/>
    <w:rsid w:val="00956F82"/>
    <w:rsid w:val="00957118"/>
    <w:rsid w:val="00957450"/>
    <w:rsid w:val="00957AB4"/>
    <w:rsid w:val="00957C0D"/>
    <w:rsid w:val="00960959"/>
    <w:rsid w:val="00960A1F"/>
    <w:rsid w:val="00960BBE"/>
    <w:rsid w:val="00961034"/>
    <w:rsid w:val="00961366"/>
    <w:rsid w:val="00961D83"/>
    <w:rsid w:val="00962345"/>
    <w:rsid w:val="00962402"/>
    <w:rsid w:val="009627F0"/>
    <w:rsid w:val="009632F0"/>
    <w:rsid w:val="00963BCB"/>
    <w:rsid w:val="00963FAE"/>
    <w:rsid w:val="009645AD"/>
    <w:rsid w:val="009648C6"/>
    <w:rsid w:val="00964CA6"/>
    <w:rsid w:val="00966036"/>
    <w:rsid w:val="00966554"/>
    <w:rsid w:val="00966A8D"/>
    <w:rsid w:val="00966B3D"/>
    <w:rsid w:val="00966DBE"/>
    <w:rsid w:val="00966E0C"/>
    <w:rsid w:val="00966F12"/>
    <w:rsid w:val="00967C46"/>
    <w:rsid w:val="009706D0"/>
    <w:rsid w:val="009710DB"/>
    <w:rsid w:val="00971D0C"/>
    <w:rsid w:val="009729B1"/>
    <w:rsid w:val="00972AC4"/>
    <w:rsid w:val="00973204"/>
    <w:rsid w:val="009732D0"/>
    <w:rsid w:val="00974916"/>
    <w:rsid w:val="009757B0"/>
    <w:rsid w:val="009758CA"/>
    <w:rsid w:val="009763BC"/>
    <w:rsid w:val="009769DE"/>
    <w:rsid w:val="00977996"/>
    <w:rsid w:val="009820DB"/>
    <w:rsid w:val="00982E61"/>
    <w:rsid w:val="00983466"/>
    <w:rsid w:val="00983CD5"/>
    <w:rsid w:val="0098416D"/>
    <w:rsid w:val="009846F4"/>
    <w:rsid w:val="00984FB5"/>
    <w:rsid w:val="009852DE"/>
    <w:rsid w:val="009858FD"/>
    <w:rsid w:val="009859EE"/>
    <w:rsid w:val="00985F19"/>
    <w:rsid w:val="00986D4A"/>
    <w:rsid w:val="00986F0D"/>
    <w:rsid w:val="0098704A"/>
    <w:rsid w:val="00987755"/>
    <w:rsid w:val="00990AD4"/>
    <w:rsid w:val="00990FF6"/>
    <w:rsid w:val="0099118F"/>
    <w:rsid w:val="0099173D"/>
    <w:rsid w:val="009919A2"/>
    <w:rsid w:val="00991F93"/>
    <w:rsid w:val="00994971"/>
    <w:rsid w:val="009949C1"/>
    <w:rsid w:val="00995791"/>
    <w:rsid w:val="009957EB"/>
    <w:rsid w:val="00995D83"/>
    <w:rsid w:val="00996A19"/>
    <w:rsid w:val="00996A1E"/>
    <w:rsid w:val="00996E28"/>
    <w:rsid w:val="00996FFD"/>
    <w:rsid w:val="009978B4"/>
    <w:rsid w:val="00997F6B"/>
    <w:rsid w:val="009A076E"/>
    <w:rsid w:val="009A0795"/>
    <w:rsid w:val="009A0830"/>
    <w:rsid w:val="009A1F0B"/>
    <w:rsid w:val="009A2094"/>
    <w:rsid w:val="009A25E1"/>
    <w:rsid w:val="009A2B1A"/>
    <w:rsid w:val="009A342A"/>
    <w:rsid w:val="009A3A7B"/>
    <w:rsid w:val="009A4FD9"/>
    <w:rsid w:val="009A5019"/>
    <w:rsid w:val="009A502F"/>
    <w:rsid w:val="009A524C"/>
    <w:rsid w:val="009A5740"/>
    <w:rsid w:val="009A57EF"/>
    <w:rsid w:val="009A5EFB"/>
    <w:rsid w:val="009A6261"/>
    <w:rsid w:val="009A6681"/>
    <w:rsid w:val="009A6BE9"/>
    <w:rsid w:val="009A6E82"/>
    <w:rsid w:val="009A71EE"/>
    <w:rsid w:val="009A7809"/>
    <w:rsid w:val="009A7E4E"/>
    <w:rsid w:val="009A7EDF"/>
    <w:rsid w:val="009B0262"/>
    <w:rsid w:val="009B0858"/>
    <w:rsid w:val="009B0E6C"/>
    <w:rsid w:val="009B0F3C"/>
    <w:rsid w:val="009B101A"/>
    <w:rsid w:val="009B10BB"/>
    <w:rsid w:val="009B12A3"/>
    <w:rsid w:val="009B18E6"/>
    <w:rsid w:val="009B1E21"/>
    <w:rsid w:val="009B28A5"/>
    <w:rsid w:val="009B29F8"/>
    <w:rsid w:val="009B2FE7"/>
    <w:rsid w:val="009B444B"/>
    <w:rsid w:val="009B4987"/>
    <w:rsid w:val="009B5247"/>
    <w:rsid w:val="009B569F"/>
    <w:rsid w:val="009B615C"/>
    <w:rsid w:val="009B67C9"/>
    <w:rsid w:val="009B6A57"/>
    <w:rsid w:val="009B6D07"/>
    <w:rsid w:val="009B7184"/>
    <w:rsid w:val="009B75B0"/>
    <w:rsid w:val="009B77A4"/>
    <w:rsid w:val="009B7853"/>
    <w:rsid w:val="009B7A9B"/>
    <w:rsid w:val="009B7ED2"/>
    <w:rsid w:val="009C079D"/>
    <w:rsid w:val="009C1073"/>
    <w:rsid w:val="009C25A6"/>
    <w:rsid w:val="009C29D7"/>
    <w:rsid w:val="009C2D17"/>
    <w:rsid w:val="009C2EE7"/>
    <w:rsid w:val="009C3677"/>
    <w:rsid w:val="009C3BA7"/>
    <w:rsid w:val="009C4EE1"/>
    <w:rsid w:val="009C549A"/>
    <w:rsid w:val="009C5782"/>
    <w:rsid w:val="009C6FD3"/>
    <w:rsid w:val="009C71DE"/>
    <w:rsid w:val="009C75A1"/>
    <w:rsid w:val="009C78C8"/>
    <w:rsid w:val="009D0072"/>
    <w:rsid w:val="009D0343"/>
    <w:rsid w:val="009D035B"/>
    <w:rsid w:val="009D05BB"/>
    <w:rsid w:val="009D0886"/>
    <w:rsid w:val="009D1232"/>
    <w:rsid w:val="009D1423"/>
    <w:rsid w:val="009D1563"/>
    <w:rsid w:val="009D1964"/>
    <w:rsid w:val="009D1CE6"/>
    <w:rsid w:val="009D1FCD"/>
    <w:rsid w:val="009D2047"/>
    <w:rsid w:val="009D2E1C"/>
    <w:rsid w:val="009D2F7C"/>
    <w:rsid w:val="009D30A2"/>
    <w:rsid w:val="009D3336"/>
    <w:rsid w:val="009D3806"/>
    <w:rsid w:val="009D381D"/>
    <w:rsid w:val="009D386D"/>
    <w:rsid w:val="009D38B2"/>
    <w:rsid w:val="009D3FA9"/>
    <w:rsid w:val="009D4BF5"/>
    <w:rsid w:val="009D4E5C"/>
    <w:rsid w:val="009D536D"/>
    <w:rsid w:val="009D5C1E"/>
    <w:rsid w:val="009D5C4B"/>
    <w:rsid w:val="009D623C"/>
    <w:rsid w:val="009D6525"/>
    <w:rsid w:val="009D6EB2"/>
    <w:rsid w:val="009D7304"/>
    <w:rsid w:val="009D7A8E"/>
    <w:rsid w:val="009D7C89"/>
    <w:rsid w:val="009E086A"/>
    <w:rsid w:val="009E0ABA"/>
    <w:rsid w:val="009E0E50"/>
    <w:rsid w:val="009E127C"/>
    <w:rsid w:val="009E1C9D"/>
    <w:rsid w:val="009E242B"/>
    <w:rsid w:val="009E275E"/>
    <w:rsid w:val="009E278E"/>
    <w:rsid w:val="009E2CF4"/>
    <w:rsid w:val="009E3E5E"/>
    <w:rsid w:val="009E3ECF"/>
    <w:rsid w:val="009E4CAB"/>
    <w:rsid w:val="009E55F0"/>
    <w:rsid w:val="009E5A97"/>
    <w:rsid w:val="009E5EE4"/>
    <w:rsid w:val="009E6417"/>
    <w:rsid w:val="009E6506"/>
    <w:rsid w:val="009E6591"/>
    <w:rsid w:val="009E6757"/>
    <w:rsid w:val="009E6A30"/>
    <w:rsid w:val="009E6A6B"/>
    <w:rsid w:val="009F0095"/>
    <w:rsid w:val="009F1640"/>
    <w:rsid w:val="009F1B24"/>
    <w:rsid w:val="009F1F22"/>
    <w:rsid w:val="009F1F73"/>
    <w:rsid w:val="009F384C"/>
    <w:rsid w:val="009F3B7F"/>
    <w:rsid w:val="009F551F"/>
    <w:rsid w:val="009F5DA7"/>
    <w:rsid w:val="009F5EDD"/>
    <w:rsid w:val="009F67D0"/>
    <w:rsid w:val="009F6E54"/>
    <w:rsid w:val="009F7295"/>
    <w:rsid w:val="009F7360"/>
    <w:rsid w:val="009F7610"/>
    <w:rsid w:val="009F78B2"/>
    <w:rsid w:val="009F7BA5"/>
    <w:rsid w:val="009F7C4E"/>
    <w:rsid w:val="00A00BB5"/>
    <w:rsid w:val="00A01492"/>
    <w:rsid w:val="00A01A95"/>
    <w:rsid w:val="00A01C23"/>
    <w:rsid w:val="00A02785"/>
    <w:rsid w:val="00A02BFA"/>
    <w:rsid w:val="00A03454"/>
    <w:rsid w:val="00A03462"/>
    <w:rsid w:val="00A03684"/>
    <w:rsid w:val="00A04A8E"/>
    <w:rsid w:val="00A05712"/>
    <w:rsid w:val="00A0573A"/>
    <w:rsid w:val="00A0585C"/>
    <w:rsid w:val="00A062CC"/>
    <w:rsid w:val="00A065B5"/>
    <w:rsid w:val="00A074B4"/>
    <w:rsid w:val="00A10423"/>
    <w:rsid w:val="00A1093D"/>
    <w:rsid w:val="00A1126F"/>
    <w:rsid w:val="00A11E3D"/>
    <w:rsid w:val="00A1226E"/>
    <w:rsid w:val="00A12A4F"/>
    <w:rsid w:val="00A12DD2"/>
    <w:rsid w:val="00A13012"/>
    <w:rsid w:val="00A135D5"/>
    <w:rsid w:val="00A13DD9"/>
    <w:rsid w:val="00A14087"/>
    <w:rsid w:val="00A1414F"/>
    <w:rsid w:val="00A14EF9"/>
    <w:rsid w:val="00A14F04"/>
    <w:rsid w:val="00A150F3"/>
    <w:rsid w:val="00A15F5C"/>
    <w:rsid w:val="00A1608C"/>
    <w:rsid w:val="00A166C4"/>
    <w:rsid w:val="00A16CB7"/>
    <w:rsid w:val="00A16DDF"/>
    <w:rsid w:val="00A16E55"/>
    <w:rsid w:val="00A16EAB"/>
    <w:rsid w:val="00A1756E"/>
    <w:rsid w:val="00A17782"/>
    <w:rsid w:val="00A1786A"/>
    <w:rsid w:val="00A17CB8"/>
    <w:rsid w:val="00A20120"/>
    <w:rsid w:val="00A21D6E"/>
    <w:rsid w:val="00A21EE9"/>
    <w:rsid w:val="00A22D9D"/>
    <w:rsid w:val="00A231EA"/>
    <w:rsid w:val="00A23A58"/>
    <w:rsid w:val="00A248F2"/>
    <w:rsid w:val="00A24934"/>
    <w:rsid w:val="00A24D61"/>
    <w:rsid w:val="00A24E05"/>
    <w:rsid w:val="00A258CA"/>
    <w:rsid w:val="00A25949"/>
    <w:rsid w:val="00A25C11"/>
    <w:rsid w:val="00A26201"/>
    <w:rsid w:val="00A26257"/>
    <w:rsid w:val="00A274DA"/>
    <w:rsid w:val="00A27986"/>
    <w:rsid w:val="00A30472"/>
    <w:rsid w:val="00A30769"/>
    <w:rsid w:val="00A30A54"/>
    <w:rsid w:val="00A313B0"/>
    <w:rsid w:val="00A31439"/>
    <w:rsid w:val="00A316E5"/>
    <w:rsid w:val="00A32307"/>
    <w:rsid w:val="00A32723"/>
    <w:rsid w:val="00A32C58"/>
    <w:rsid w:val="00A337FE"/>
    <w:rsid w:val="00A33D78"/>
    <w:rsid w:val="00A34939"/>
    <w:rsid w:val="00A34C6B"/>
    <w:rsid w:val="00A34E25"/>
    <w:rsid w:val="00A35031"/>
    <w:rsid w:val="00A35248"/>
    <w:rsid w:val="00A3594B"/>
    <w:rsid w:val="00A35E46"/>
    <w:rsid w:val="00A35FB1"/>
    <w:rsid w:val="00A36238"/>
    <w:rsid w:val="00A36534"/>
    <w:rsid w:val="00A369BF"/>
    <w:rsid w:val="00A36C5F"/>
    <w:rsid w:val="00A36F2F"/>
    <w:rsid w:val="00A37075"/>
    <w:rsid w:val="00A378DD"/>
    <w:rsid w:val="00A37CFA"/>
    <w:rsid w:val="00A37D75"/>
    <w:rsid w:val="00A37E52"/>
    <w:rsid w:val="00A40BE8"/>
    <w:rsid w:val="00A40E11"/>
    <w:rsid w:val="00A41084"/>
    <w:rsid w:val="00A41434"/>
    <w:rsid w:val="00A41717"/>
    <w:rsid w:val="00A418EE"/>
    <w:rsid w:val="00A41A1D"/>
    <w:rsid w:val="00A42532"/>
    <w:rsid w:val="00A42679"/>
    <w:rsid w:val="00A429A9"/>
    <w:rsid w:val="00A42CAF"/>
    <w:rsid w:val="00A43425"/>
    <w:rsid w:val="00A43C6F"/>
    <w:rsid w:val="00A44490"/>
    <w:rsid w:val="00A456B9"/>
    <w:rsid w:val="00A46712"/>
    <w:rsid w:val="00A467F8"/>
    <w:rsid w:val="00A472F3"/>
    <w:rsid w:val="00A50663"/>
    <w:rsid w:val="00A5089A"/>
    <w:rsid w:val="00A50900"/>
    <w:rsid w:val="00A5091C"/>
    <w:rsid w:val="00A50953"/>
    <w:rsid w:val="00A50EC9"/>
    <w:rsid w:val="00A51393"/>
    <w:rsid w:val="00A51801"/>
    <w:rsid w:val="00A51C86"/>
    <w:rsid w:val="00A5221A"/>
    <w:rsid w:val="00A52A3C"/>
    <w:rsid w:val="00A52A88"/>
    <w:rsid w:val="00A52CE6"/>
    <w:rsid w:val="00A533F0"/>
    <w:rsid w:val="00A53886"/>
    <w:rsid w:val="00A53887"/>
    <w:rsid w:val="00A53C00"/>
    <w:rsid w:val="00A54668"/>
    <w:rsid w:val="00A54B0A"/>
    <w:rsid w:val="00A54D5D"/>
    <w:rsid w:val="00A55C5A"/>
    <w:rsid w:val="00A57437"/>
    <w:rsid w:val="00A5753A"/>
    <w:rsid w:val="00A5794D"/>
    <w:rsid w:val="00A57BC2"/>
    <w:rsid w:val="00A6010A"/>
    <w:rsid w:val="00A605F7"/>
    <w:rsid w:val="00A60AA3"/>
    <w:rsid w:val="00A60C5D"/>
    <w:rsid w:val="00A6103F"/>
    <w:rsid w:val="00A611E2"/>
    <w:rsid w:val="00A615F9"/>
    <w:rsid w:val="00A62A73"/>
    <w:rsid w:val="00A62AC3"/>
    <w:rsid w:val="00A62C9F"/>
    <w:rsid w:val="00A633CB"/>
    <w:rsid w:val="00A639EA"/>
    <w:rsid w:val="00A63E0F"/>
    <w:rsid w:val="00A64186"/>
    <w:rsid w:val="00A647BA"/>
    <w:rsid w:val="00A65B27"/>
    <w:rsid w:val="00A67297"/>
    <w:rsid w:val="00A67C8C"/>
    <w:rsid w:val="00A67FA3"/>
    <w:rsid w:val="00A67FFA"/>
    <w:rsid w:val="00A7002E"/>
    <w:rsid w:val="00A71385"/>
    <w:rsid w:val="00A715B2"/>
    <w:rsid w:val="00A71CB2"/>
    <w:rsid w:val="00A72774"/>
    <w:rsid w:val="00A72B74"/>
    <w:rsid w:val="00A72DD2"/>
    <w:rsid w:val="00A73399"/>
    <w:rsid w:val="00A7374E"/>
    <w:rsid w:val="00A7381E"/>
    <w:rsid w:val="00A738E6"/>
    <w:rsid w:val="00A73C0B"/>
    <w:rsid w:val="00A74029"/>
    <w:rsid w:val="00A740BE"/>
    <w:rsid w:val="00A74296"/>
    <w:rsid w:val="00A742B0"/>
    <w:rsid w:val="00A74B84"/>
    <w:rsid w:val="00A74BAC"/>
    <w:rsid w:val="00A74DCC"/>
    <w:rsid w:val="00A752EB"/>
    <w:rsid w:val="00A76B82"/>
    <w:rsid w:val="00A76E53"/>
    <w:rsid w:val="00A807A2"/>
    <w:rsid w:val="00A80DC3"/>
    <w:rsid w:val="00A80E73"/>
    <w:rsid w:val="00A80EA1"/>
    <w:rsid w:val="00A81502"/>
    <w:rsid w:val="00A817B0"/>
    <w:rsid w:val="00A81AE8"/>
    <w:rsid w:val="00A81B23"/>
    <w:rsid w:val="00A81E0D"/>
    <w:rsid w:val="00A81F0E"/>
    <w:rsid w:val="00A821B0"/>
    <w:rsid w:val="00A82E2C"/>
    <w:rsid w:val="00A82F82"/>
    <w:rsid w:val="00A8307A"/>
    <w:rsid w:val="00A844D1"/>
    <w:rsid w:val="00A84CAE"/>
    <w:rsid w:val="00A84D07"/>
    <w:rsid w:val="00A84D43"/>
    <w:rsid w:val="00A854FF"/>
    <w:rsid w:val="00A85604"/>
    <w:rsid w:val="00A858C3"/>
    <w:rsid w:val="00A86062"/>
    <w:rsid w:val="00A86633"/>
    <w:rsid w:val="00A86770"/>
    <w:rsid w:val="00A86EB0"/>
    <w:rsid w:val="00A87178"/>
    <w:rsid w:val="00A879A2"/>
    <w:rsid w:val="00A87D91"/>
    <w:rsid w:val="00A87FDD"/>
    <w:rsid w:val="00A90076"/>
    <w:rsid w:val="00A90391"/>
    <w:rsid w:val="00A90ECA"/>
    <w:rsid w:val="00A90FAA"/>
    <w:rsid w:val="00A91039"/>
    <w:rsid w:val="00A916CB"/>
    <w:rsid w:val="00A91842"/>
    <w:rsid w:val="00A91A50"/>
    <w:rsid w:val="00A920B1"/>
    <w:rsid w:val="00A92156"/>
    <w:rsid w:val="00A92A85"/>
    <w:rsid w:val="00A92FFD"/>
    <w:rsid w:val="00A937E1"/>
    <w:rsid w:val="00A93BA4"/>
    <w:rsid w:val="00A9482F"/>
    <w:rsid w:val="00A95152"/>
    <w:rsid w:val="00A9552C"/>
    <w:rsid w:val="00A95E9F"/>
    <w:rsid w:val="00A96179"/>
    <w:rsid w:val="00A964D9"/>
    <w:rsid w:val="00A969A4"/>
    <w:rsid w:val="00A96BA2"/>
    <w:rsid w:val="00A96E4D"/>
    <w:rsid w:val="00AA0129"/>
    <w:rsid w:val="00AA08E2"/>
    <w:rsid w:val="00AA0A89"/>
    <w:rsid w:val="00AA1057"/>
    <w:rsid w:val="00AA1B16"/>
    <w:rsid w:val="00AA2989"/>
    <w:rsid w:val="00AA2A02"/>
    <w:rsid w:val="00AA3999"/>
    <w:rsid w:val="00AA3A99"/>
    <w:rsid w:val="00AA3BAD"/>
    <w:rsid w:val="00AA40FB"/>
    <w:rsid w:val="00AA42B8"/>
    <w:rsid w:val="00AA4A1F"/>
    <w:rsid w:val="00AA5080"/>
    <w:rsid w:val="00AA5361"/>
    <w:rsid w:val="00AA539A"/>
    <w:rsid w:val="00AA5A0B"/>
    <w:rsid w:val="00AA5A92"/>
    <w:rsid w:val="00AA5C7C"/>
    <w:rsid w:val="00AA61A8"/>
    <w:rsid w:val="00AA75C2"/>
    <w:rsid w:val="00AA75D4"/>
    <w:rsid w:val="00AA769A"/>
    <w:rsid w:val="00AB03F3"/>
    <w:rsid w:val="00AB0B4D"/>
    <w:rsid w:val="00AB0E84"/>
    <w:rsid w:val="00AB152E"/>
    <w:rsid w:val="00AB2620"/>
    <w:rsid w:val="00AB2D35"/>
    <w:rsid w:val="00AB302A"/>
    <w:rsid w:val="00AB3552"/>
    <w:rsid w:val="00AB3AA4"/>
    <w:rsid w:val="00AB3E0C"/>
    <w:rsid w:val="00AB3E27"/>
    <w:rsid w:val="00AB4DD1"/>
    <w:rsid w:val="00AB50DF"/>
    <w:rsid w:val="00AB5FAC"/>
    <w:rsid w:val="00AB6431"/>
    <w:rsid w:val="00AB6728"/>
    <w:rsid w:val="00AB73A2"/>
    <w:rsid w:val="00AC10FE"/>
    <w:rsid w:val="00AC15B6"/>
    <w:rsid w:val="00AC2983"/>
    <w:rsid w:val="00AC2B1F"/>
    <w:rsid w:val="00AC350C"/>
    <w:rsid w:val="00AC3E1F"/>
    <w:rsid w:val="00AC408C"/>
    <w:rsid w:val="00AC4BAC"/>
    <w:rsid w:val="00AC5266"/>
    <w:rsid w:val="00AC5F98"/>
    <w:rsid w:val="00AC6058"/>
    <w:rsid w:val="00AC626C"/>
    <w:rsid w:val="00AC6D5D"/>
    <w:rsid w:val="00AC6E09"/>
    <w:rsid w:val="00AC7AC9"/>
    <w:rsid w:val="00AD1C8B"/>
    <w:rsid w:val="00AD2430"/>
    <w:rsid w:val="00AD2BB7"/>
    <w:rsid w:val="00AD2FB6"/>
    <w:rsid w:val="00AD36C1"/>
    <w:rsid w:val="00AD370A"/>
    <w:rsid w:val="00AD3F0F"/>
    <w:rsid w:val="00AD412F"/>
    <w:rsid w:val="00AD43AD"/>
    <w:rsid w:val="00AD444F"/>
    <w:rsid w:val="00AD46D6"/>
    <w:rsid w:val="00AD5774"/>
    <w:rsid w:val="00AD5D6E"/>
    <w:rsid w:val="00AD659B"/>
    <w:rsid w:val="00AD6670"/>
    <w:rsid w:val="00AD730C"/>
    <w:rsid w:val="00AD76FC"/>
    <w:rsid w:val="00AD78A0"/>
    <w:rsid w:val="00AD7D45"/>
    <w:rsid w:val="00AE020D"/>
    <w:rsid w:val="00AE02F1"/>
    <w:rsid w:val="00AE2054"/>
    <w:rsid w:val="00AE206B"/>
    <w:rsid w:val="00AE233F"/>
    <w:rsid w:val="00AE282E"/>
    <w:rsid w:val="00AE3996"/>
    <w:rsid w:val="00AE3BEE"/>
    <w:rsid w:val="00AE3C2B"/>
    <w:rsid w:val="00AE3EFF"/>
    <w:rsid w:val="00AE42C3"/>
    <w:rsid w:val="00AE4329"/>
    <w:rsid w:val="00AE433C"/>
    <w:rsid w:val="00AE4C50"/>
    <w:rsid w:val="00AE4EFC"/>
    <w:rsid w:val="00AE5644"/>
    <w:rsid w:val="00AE629C"/>
    <w:rsid w:val="00AE68BE"/>
    <w:rsid w:val="00AE69CE"/>
    <w:rsid w:val="00AE6C84"/>
    <w:rsid w:val="00AE6E91"/>
    <w:rsid w:val="00AF0410"/>
    <w:rsid w:val="00AF0952"/>
    <w:rsid w:val="00AF099C"/>
    <w:rsid w:val="00AF0CD1"/>
    <w:rsid w:val="00AF1251"/>
    <w:rsid w:val="00AF2287"/>
    <w:rsid w:val="00AF26FC"/>
    <w:rsid w:val="00AF281C"/>
    <w:rsid w:val="00AF2982"/>
    <w:rsid w:val="00AF3038"/>
    <w:rsid w:val="00AF387C"/>
    <w:rsid w:val="00AF4398"/>
    <w:rsid w:val="00AF4436"/>
    <w:rsid w:val="00AF4A49"/>
    <w:rsid w:val="00AF6A10"/>
    <w:rsid w:val="00AF6D7E"/>
    <w:rsid w:val="00AF6EF4"/>
    <w:rsid w:val="00AF7345"/>
    <w:rsid w:val="00AF7D27"/>
    <w:rsid w:val="00AF7E47"/>
    <w:rsid w:val="00B0003F"/>
    <w:rsid w:val="00B007C8"/>
    <w:rsid w:val="00B008FF"/>
    <w:rsid w:val="00B00EB4"/>
    <w:rsid w:val="00B0131B"/>
    <w:rsid w:val="00B01721"/>
    <w:rsid w:val="00B01B38"/>
    <w:rsid w:val="00B0243E"/>
    <w:rsid w:val="00B0248F"/>
    <w:rsid w:val="00B02C89"/>
    <w:rsid w:val="00B030FB"/>
    <w:rsid w:val="00B040C6"/>
    <w:rsid w:val="00B04666"/>
    <w:rsid w:val="00B047FB"/>
    <w:rsid w:val="00B048DE"/>
    <w:rsid w:val="00B05238"/>
    <w:rsid w:val="00B0561B"/>
    <w:rsid w:val="00B05AA9"/>
    <w:rsid w:val="00B060A2"/>
    <w:rsid w:val="00B0628D"/>
    <w:rsid w:val="00B06453"/>
    <w:rsid w:val="00B065FA"/>
    <w:rsid w:val="00B06CDE"/>
    <w:rsid w:val="00B078A7"/>
    <w:rsid w:val="00B079E6"/>
    <w:rsid w:val="00B07A22"/>
    <w:rsid w:val="00B07D6D"/>
    <w:rsid w:val="00B10F65"/>
    <w:rsid w:val="00B11FE9"/>
    <w:rsid w:val="00B120EF"/>
    <w:rsid w:val="00B1215D"/>
    <w:rsid w:val="00B124D3"/>
    <w:rsid w:val="00B12FED"/>
    <w:rsid w:val="00B13221"/>
    <w:rsid w:val="00B138DF"/>
    <w:rsid w:val="00B14C23"/>
    <w:rsid w:val="00B1534C"/>
    <w:rsid w:val="00B160DF"/>
    <w:rsid w:val="00B16555"/>
    <w:rsid w:val="00B1721B"/>
    <w:rsid w:val="00B202C9"/>
    <w:rsid w:val="00B202EA"/>
    <w:rsid w:val="00B2038B"/>
    <w:rsid w:val="00B20AF5"/>
    <w:rsid w:val="00B20B8E"/>
    <w:rsid w:val="00B211B0"/>
    <w:rsid w:val="00B21B96"/>
    <w:rsid w:val="00B21B9E"/>
    <w:rsid w:val="00B231F0"/>
    <w:rsid w:val="00B2344F"/>
    <w:rsid w:val="00B23799"/>
    <w:rsid w:val="00B23F1D"/>
    <w:rsid w:val="00B23F95"/>
    <w:rsid w:val="00B2485B"/>
    <w:rsid w:val="00B24ECD"/>
    <w:rsid w:val="00B25678"/>
    <w:rsid w:val="00B2570C"/>
    <w:rsid w:val="00B25C8B"/>
    <w:rsid w:val="00B263D6"/>
    <w:rsid w:val="00B26A9E"/>
    <w:rsid w:val="00B26BA6"/>
    <w:rsid w:val="00B27013"/>
    <w:rsid w:val="00B279EE"/>
    <w:rsid w:val="00B27BCA"/>
    <w:rsid w:val="00B301BB"/>
    <w:rsid w:val="00B304E1"/>
    <w:rsid w:val="00B3090F"/>
    <w:rsid w:val="00B30EA6"/>
    <w:rsid w:val="00B30F2F"/>
    <w:rsid w:val="00B31169"/>
    <w:rsid w:val="00B311CE"/>
    <w:rsid w:val="00B3137B"/>
    <w:rsid w:val="00B31691"/>
    <w:rsid w:val="00B327C4"/>
    <w:rsid w:val="00B32AB1"/>
    <w:rsid w:val="00B32BED"/>
    <w:rsid w:val="00B33A8A"/>
    <w:rsid w:val="00B33C35"/>
    <w:rsid w:val="00B340D9"/>
    <w:rsid w:val="00B3412C"/>
    <w:rsid w:val="00B349E1"/>
    <w:rsid w:val="00B34CCA"/>
    <w:rsid w:val="00B34F05"/>
    <w:rsid w:val="00B34FFF"/>
    <w:rsid w:val="00B352F4"/>
    <w:rsid w:val="00B35FCA"/>
    <w:rsid w:val="00B369F9"/>
    <w:rsid w:val="00B36BBF"/>
    <w:rsid w:val="00B37C99"/>
    <w:rsid w:val="00B40066"/>
    <w:rsid w:val="00B40AEE"/>
    <w:rsid w:val="00B41905"/>
    <w:rsid w:val="00B41B05"/>
    <w:rsid w:val="00B41EAC"/>
    <w:rsid w:val="00B41F15"/>
    <w:rsid w:val="00B4303A"/>
    <w:rsid w:val="00B43074"/>
    <w:rsid w:val="00B43705"/>
    <w:rsid w:val="00B437DF"/>
    <w:rsid w:val="00B43D31"/>
    <w:rsid w:val="00B43DD2"/>
    <w:rsid w:val="00B4469C"/>
    <w:rsid w:val="00B44D2E"/>
    <w:rsid w:val="00B45307"/>
    <w:rsid w:val="00B4603C"/>
    <w:rsid w:val="00B4641D"/>
    <w:rsid w:val="00B46B80"/>
    <w:rsid w:val="00B46CDD"/>
    <w:rsid w:val="00B478C2"/>
    <w:rsid w:val="00B47D2D"/>
    <w:rsid w:val="00B47F91"/>
    <w:rsid w:val="00B50F55"/>
    <w:rsid w:val="00B5138F"/>
    <w:rsid w:val="00B517FD"/>
    <w:rsid w:val="00B51896"/>
    <w:rsid w:val="00B518BD"/>
    <w:rsid w:val="00B52821"/>
    <w:rsid w:val="00B52D29"/>
    <w:rsid w:val="00B52D8E"/>
    <w:rsid w:val="00B534CC"/>
    <w:rsid w:val="00B53652"/>
    <w:rsid w:val="00B53BF1"/>
    <w:rsid w:val="00B53F15"/>
    <w:rsid w:val="00B543E4"/>
    <w:rsid w:val="00B547F0"/>
    <w:rsid w:val="00B54AA9"/>
    <w:rsid w:val="00B54B2A"/>
    <w:rsid w:val="00B5538F"/>
    <w:rsid w:val="00B55F96"/>
    <w:rsid w:val="00B55FD8"/>
    <w:rsid w:val="00B560D8"/>
    <w:rsid w:val="00B56156"/>
    <w:rsid w:val="00B574AB"/>
    <w:rsid w:val="00B57B6D"/>
    <w:rsid w:val="00B57D25"/>
    <w:rsid w:val="00B57D8C"/>
    <w:rsid w:val="00B6027A"/>
    <w:rsid w:val="00B60EE7"/>
    <w:rsid w:val="00B610FE"/>
    <w:rsid w:val="00B61734"/>
    <w:rsid w:val="00B618C5"/>
    <w:rsid w:val="00B62D9A"/>
    <w:rsid w:val="00B62DD3"/>
    <w:rsid w:val="00B62E48"/>
    <w:rsid w:val="00B630B2"/>
    <w:rsid w:val="00B639EA"/>
    <w:rsid w:val="00B63C71"/>
    <w:rsid w:val="00B63D77"/>
    <w:rsid w:val="00B648BD"/>
    <w:rsid w:val="00B65A2C"/>
    <w:rsid w:val="00B662B0"/>
    <w:rsid w:val="00B6654D"/>
    <w:rsid w:val="00B66760"/>
    <w:rsid w:val="00B6776B"/>
    <w:rsid w:val="00B6797B"/>
    <w:rsid w:val="00B70798"/>
    <w:rsid w:val="00B71178"/>
    <w:rsid w:val="00B7121B"/>
    <w:rsid w:val="00B71778"/>
    <w:rsid w:val="00B72274"/>
    <w:rsid w:val="00B7285F"/>
    <w:rsid w:val="00B72B24"/>
    <w:rsid w:val="00B732A1"/>
    <w:rsid w:val="00B74054"/>
    <w:rsid w:val="00B742D7"/>
    <w:rsid w:val="00B74A89"/>
    <w:rsid w:val="00B74AC4"/>
    <w:rsid w:val="00B75162"/>
    <w:rsid w:val="00B75B2D"/>
    <w:rsid w:val="00B769C9"/>
    <w:rsid w:val="00B769CC"/>
    <w:rsid w:val="00B76BFB"/>
    <w:rsid w:val="00B76DEF"/>
    <w:rsid w:val="00B778E1"/>
    <w:rsid w:val="00B77A9F"/>
    <w:rsid w:val="00B80388"/>
    <w:rsid w:val="00B80B9B"/>
    <w:rsid w:val="00B8124F"/>
    <w:rsid w:val="00B81280"/>
    <w:rsid w:val="00B81778"/>
    <w:rsid w:val="00B81C5D"/>
    <w:rsid w:val="00B8202A"/>
    <w:rsid w:val="00B821F4"/>
    <w:rsid w:val="00B828CA"/>
    <w:rsid w:val="00B82CD7"/>
    <w:rsid w:val="00B82D02"/>
    <w:rsid w:val="00B82E35"/>
    <w:rsid w:val="00B83510"/>
    <w:rsid w:val="00B83776"/>
    <w:rsid w:val="00B83EE9"/>
    <w:rsid w:val="00B84EBA"/>
    <w:rsid w:val="00B84F75"/>
    <w:rsid w:val="00B85AA7"/>
    <w:rsid w:val="00B85CAB"/>
    <w:rsid w:val="00B86764"/>
    <w:rsid w:val="00B8745A"/>
    <w:rsid w:val="00B875F3"/>
    <w:rsid w:val="00B90216"/>
    <w:rsid w:val="00B9021A"/>
    <w:rsid w:val="00B90A8D"/>
    <w:rsid w:val="00B90EA7"/>
    <w:rsid w:val="00B91091"/>
    <w:rsid w:val="00B9166D"/>
    <w:rsid w:val="00B91EA8"/>
    <w:rsid w:val="00B91ED0"/>
    <w:rsid w:val="00B933DF"/>
    <w:rsid w:val="00B93911"/>
    <w:rsid w:val="00B93CD0"/>
    <w:rsid w:val="00B9441A"/>
    <w:rsid w:val="00B946D9"/>
    <w:rsid w:val="00B954FB"/>
    <w:rsid w:val="00B960BF"/>
    <w:rsid w:val="00B96362"/>
    <w:rsid w:val="00B963FA"/>
    <w:rsid w:val="00B96F3D"/>
    <w:rsid w:val="00B96F68"/>
    <w:rsid w:val="00B97457"/>
    <w:rsid w:val="00B97971"/>
    <w:rsid w:val="00B97DF8"/>
    <w:rsid w:val="00BA0CF9"/>
    <w:rsid w:val="00BA15A1"/>
    <w:rsid w:val="00BA1C66"/>
    <w:rsid w:val="00BA311A"/>
    <w:rsid w:val="00BA3694"/>
    <w:rsid w:val="00BA413D"/>
    <w:rsid w:val="00BA4D12"/>
    <w:rsid w:val="00BA5257"/>
    <w:rsid w:val="00BA5473"/>
    <w:rsid w:val="00BA58E6"/>
    <w:rsid w:val="00BA6163"/>
    <w:rsid w:val="00BA6A4A"/>
    <w:rsid w:val="00BB04F0"/>
    <w:rsid w:val="00BB1FF4"/>
    <w:rsid w:val="00BB23F2"/>
    <w:rsid w:val="00BB2A8C"/>
    <w:rsid w:val="00BB2CA5"/>
    <w:rsid w:val="00BB2FF0"/>
    <w:rsid w:val="00BB3EB9"/>
    <w:rsid w:val="00BB4712"/>
    <w:rsid w:val="00BB479C"/>
    <w:rsid w:val="00BB4F23"/>
    <w:rsid w:val="00BB571A"/>
    <w:rsid w:val="00BB62EF"/>
    <w:rsid w:val="00BB64F9"/>
    <w:rsid w:val="00BB6C0C"/>
    <w:rsid w:val="00BB73A6"/>
    <w:rsid w:val="00BB7CA8"/>
    <w:rsid w:val="00BC0279"/>
    <w:rsid w:val="00BC09F9"/>
    <w:rsid w:val="00BC1B29"/>
    <w:rsid w:val="00BC23ED"/>
    <w:rsid w:val="00BC2D70"/>
    <w:rsid w:val="00BC2E5F"/>
    <w:rsid w:val="00BC3100"/>
    <w:rsid w:val="00BC33EB"/>
    <w:rsid w:val="00BC33F6"/>
    <w:rsid w:val="00BC388D"/>
    <w:rsid w:val="00BC4A2E"/>
    <w:rsid w:val="00BC560F"/>
    <w:rsid w:val="00BC6018"/>
    <w:rsid w:val="00BC633A"/>
    <w:rsid w:val="00BC64E9"/>
    <w:rsid w:val="00BC6A33"/>
    <w:rsid w:val="00BC6E0F"/>
    <w:rsid w:val="00BC786B"/>
    <w:rsid w:val="00BC7CE9"/>
    <w:rsid w:val="00BD0A01"/>
    <w:rsid w:val="00BD0CD9"/>
    <w:rsid w:val="00BD1768"/>
    <w:rsid w:val="00BD1C31"/>
    <w:rsid w:val="00BD2221"/>
    <w:rsid w:val="00BD2948"/>
    <w:rsid w:val="00BD392A"/>
    <w:rsid w:val="00BD39C6"/>
    <w:rsid w:val="00BD3B8F"/>
    <w:rsid w:val="00BD3BC8"/>
    <w:rsid w:val="00BD4159"/>
    <w:rsid w:val="00BD43DE"/>
    <w:rsid w:val="00BD47F4"/>
    <w:rsid w:val="00BD4E07"/>
    <w:rsid w:val="00BD5DA7"/>
    <w:rsid w:val="00BD5EA3"/>
    <w:rsid w:val="00BD611D"/>
    <w:rsid w:val="00BD6C23"/>
    <w:rsid w:val="00BD753A"/>
    <w:rsid w:val="00BD760D"/>
    <w:rsid w:val="00BD77FD"/>
    <w:rsid w:val="00BD7E58"/>
    <w:rsid w:val="00BE0A1F"/>
    <w:rsid w:val="00BE2162"/>
    <w:rsid w:val="00BE2289"/>
    <w:rsid w:val="00BE2660"/>
    <w:rsid w:val="00BE290F"/>
    <w:rsid w:val="00BE2A48"/>
    <w:rsid w:val="00BE2D22"/>
    <w:rsid w:val="00BE33D4"/>
    <w:rsid w:val="00BE3609"/>
    <w:rsid w:val="00BE385D"/>
    <w:rsid w:val="00BE411B"/>
    <w:rsid w:val="00BE5185"/>
    <w:rsid w:val="00BE52A2"/>
    <w:rsid w:val="00BE52EB"/>
    <w:rsid w:val="00BE6477"/>
    <w:rsid w:val="00BE68E0"/>
    <w:rsid w:val="00BE6AEC"/>
    <w:rsid w:val="00BE6E58"/>
    <w:rsid w:val="00BE7883"/>
    <w:rsid w:val="00BE7898"/>
    <w:rsid w:val="00BF027A"/>
    <w:rsid w:val="00BF10F0"/>
    <w:rsid w:val="00BF33F3"/>
    <w:rsid w:val="00BF3514"/>
    <w:rsid w:val="00BF4308"/>
    <w:rsid w:val="00BF45D7"/>
    <w:rsid w:val="00BF47EE"/>
    <w:rsid w:val="00BF4C9C"/>
    <w:rsid w:val="00BF4D7A"/>
    <w:rsid w:val="00BF50F5"/>
    <w:rsid w:val="00BF52A1"/>
    <w:rsid w:val="00BF5F41"/>
    <w:rsid w:val="00BF6209"/>
    <w:rsid w:val="00BF69F0"/>
    <w:rsid w:val="00BF70F4"/>
    <w:rsid w:val="00BF7E4A"/>
    <w:rsid w:val="00C00379"/>
    <w:rsid w:val="00C006FE"/>
    <w:rsid w:val="00C00D60"/>
    <w:rsid w:val="00C02897"/>
    <w:rsid w:val="00C02CDF"/>
    <w:rsid w:val="00C03255"/>
    <w:rsid w:val="00C0347A"/>
    <w:rsid w:val="00C03D98"/>
    <w:rsid w:val="00C040BB"/>
    <w:rsid w:val="00C042DC"/>
    <w:rsid w:val="00C044CB"/>
    <w:rsid w:val="00C0531E"/>
    <w:rsid w:val="00C06720"/>
    <w:rsid w:val="00C068C4"/>
    <w:rsid w:val="00C06F42"/>
    <w:rsid w:val="00C0717F"/>
    <w:rsid w:val="00C104B6"/>
    <w:rsid w:val="00C106E7"/>
    <w:rsid w:val="00C10996"/>
    <w:rsid w:val="00C11BCA"/>
    <w:rsid w:val="00C121D3"/>
    <w:rsid w:val="00C12421"/>
    <w:rsid w:val="00C12525"/>
    <w:rsid w:val="00C133F8"/>
    <w:rsid w:val="00C13536"/>
    <w:rsid w:val="00C141A4"/>
    <w:rsid w:val="00C146DC"/>
    <w:rsid w:val="00C14D25"/>
    <w:rsid w:val="00C14D7A"/>
    <w:rsid w:val="00C14FDA"/>
    <w:rsid w:val="00C1593B"/>
    <w:rsid w:val="00C15AD6"/>
    <w:rsid w:val="00C15D5A"/>
    <w:rsid w:val="00C16FEA"/>
    <w:rsid w:val="00C1746B"/>
    <w:rsid w:val="00C176B6"/>
    <w:rsid w:val="00C1797A"/>
    <w:rsid w:val="00C209A1"/>
    <w:rsid w:val="00C20C5B"/>
    <w:rsid w:val="00C21549"/>
    <w:rsid w:val="00C216CA"/>
    <w:rsid w:val="00C219B6"/>
    <w:rsid w:val="00C228B3"/>
    <w:rsid w:val="00C230FA"/>
    <w:rsid w:val="00C232E3"/>
    <w:rsid w:val="00C24554"/>
    <w:rsid w:val="00C25708"/>
    <w:rsid w:val="00C25A5E"/>
    <w:rsid w:val="00C25C3D"/>
    <w:rsid w:val="00C25D61"/>
    <w:rsid w:val="00C26AC5"/>
    <w:rsid w:val="00C26D4E"/>
    <w:rsid w:val="00C27BF3"/>
    <w:rsid w:val="00C30C3C"/>
    <w:rsid w:val="00C31F53"/>
    <w:rsid w:val="00C31FB1"/>
    <w:rsid w:val="00C333A8"/>
    <w:rsid w:val="00C33DB6"/>
    <w:rsid w:val="00C3498A"/>
    <w:rsid w:val="00C352A7"/>
    <w:rsid w:val="00C35889"/>
    <w:rsid w:val="00C3595D"/>
    <w:rsid w:val="00C3646E"/>
    <w:rsid w:val="00C364CC"/>
    <w:rsid w:val="00C364F0"/>
    <w:rsid w:val="00C37B32"/>
    <w:rsid w:val="00C37CD3"/>
    <w:rsid w:val="00C37EAF"/>
    <w:rsid w:val="00C41658"/>
    <w:rsid w:val="00C41FF8"/>
    <w:rsid w:val="00C42403"/>
    <w:rsid w:val="00C430D7"/>
    <w:rsid w:val="00C43550"/>
    <w:rsid w:val="00C43BDF"/>
    <w:rsid w:val="00C44519"/>
    <w:rsid w:val="00C4480D"/>
    <w:rsid w:val="00C44C09"/>
    <w:rsid w:val="00C4656F"/>
    <w:rsid w:val="00C46C36"/>
    <w:rsid w:val="00C4758D"/>
    <w:rsid w:val="00C478C2"/>
    <w:rsid w:val="00C47ED0"/>
    <w:rsid w:val="00C50C8F"/>
    <w:rsid w:val="00C513A7"/>
    <w:rsid w:val="00C514C6"/>
    <w:rsid w:val="00C51B6D"/>
    <w:rsid w:val="00C5230F"/>
    <w:rsid w:val="00C52837"/>
    <w:rsid w:val="00C52B6C"/>
    <w:rsid w:val="00C53B82"/>
    <w:rsid w:val="00C53FE4"/>
    <w:rsid w:val="00C54139"/>
    <w:rsid w:val="00C543C3"/>
    <w:rsid w:val="00C54B00"/>
    <w:rsid w:val="00C5518F"/>
    <w:rsid w:val="00C55282"/>
    <w:rsid w:val="00C55551"/>
    <w:rsid w:val="00C55CEE"/>
    <w:rsid w:val="00C55ED1"/>
    <w:rsid w:val="00C56DAB"/>
    <w:rsid w:val="00C57206"/>
    <w:rsid w:val="00C57BA8"/>
    <w:rsid w:val="00C57E5A"/>
    <w:rsid w:val="00C6005D"/>
    <w:rsid w:val="00C6010E"/>
    <w:rsid w:val="00C60CCB"/>
    <w:rsid w:val="00C60EB5"/>
    <w:rsid w:val="00C612D4"/>
    <w:rsid w:val="00C61662"/>
    <w:rsid w:val="00C62968"/>
    <w:rsid w:val="00C633B2"/>
    <w:rsid w:val="00C63E37"/>
    <w:rsid w:val="00C641B7"/>
    <w:rsid w:val="00C6428A"/>
    <w:rsid w:val="00C64704"/>
    <w:rsid w:val="00C64705"/>
    <w:rsid w:val="00C6473D"/>
    <w:rsid w:val="00C648F1"/>
    <w:rsid w:val="00C6507C"/>
    <w:rsid w:val="00C650DA"/>
    <w:rsid w:val="00C6536A"/>
    <w:rsid w:val="00C65F8A"/>
    <w:rsid w:val="00C66A26"/>
    <w:rsid w:val="00C679D5"/>
    <w:rsid w:val="00C70B20"/>
    <w:rsid w:val="00C70EF4"/>
    <w:rsid w:val="00C716C7"/>
    <w:rsid w:val="00C71B71"/>
    <w:rsid w:val="00C71C55"/>
    <w:rsid w:val="00C728AF"/>
    <w:rsid w:val="00C7306F"/>
    <w:rsid w:val="00C740C0"/>
    <w:rsid w:val="00C75BB5"/>
    <w:rsid w:val="00C765DA"/>
    <w:rsid w:val="00C77B56"/>
    <w:rsid w:val="00C80372"/>
    <w:rsid w:val="00C80C36"/>
    <w:rsid w:val="00C81DED"/>
    <w:rsid w:val="00C82386"/>
    <w:rsid w:val="00C82518"/>
    <w:rsid w:val="00C82D3C"/>
    <w:rsid w:val="00C83255"/>
    <w:rsid w:val="00C8426A"/>
    <w:rsid w:val="00C84278"/>
    <w:rsid w:val="00C8468F"/>
    <w:rsid w:val="00C848F2"/>
    <w:rsid w:val="00C84A82"/>
    <w:rsid w:val="00C84C62"/>
    <w:rsid w:val="00C85DE1"/>
    <w:rsid w:val="00C8601B"/>
    <w:rsid w:val="00C86EE2"/>
    <w:rsid w:val="00C87DD3"/>
    <w:rsid w:val="00C9158F"/>
    <w:rsid w:val="00C91BF1"/>
    <w:rsid w:val="00C92624"/>
    <w:rsid w:val="00C92A40"/>
    <w:rsid w:val="00C92A88"/>
    <w:rsid w:val="00C9306C"/>
    <w:rsid w:val="00C93491"/>
    <w:rsid w:val="00C943FC"/>
    <w:rsid w:val="00C94D69"/>
    <w:rsid w:val="00C96010"/>
    <w:rsid w:val="00C9645D"/>
    <w:rsid w:val="00C96D74"/>
    <w:rsid w:val="00C96F6D"/>
    <w:rsid w:val="00C97DAC"/>
    <w:rsid w:val="00CA1391"/>
    <w:rsid w:val="00CA1804"/>
    <w:rsid w:val="00CA1AC5"/>
    <w:rsid w:val="00CA1D02"/>
    <w:rsid w:val="00CA1F1F"/>
    <w:rsid w:val="00CA201D"/>
    <w:rsid w:val="00CA219D"/>
    <w:rsid w:val="00CA399C"/>
    <w:rsid w:val="00CA3AFD"/>
    <w:rsid w:val="00CA3FCC"/>
    <w:rsid w:val="00CA4B62"/>
    <w:rsid w:val="00CA53B7"/>
    <w:rsid w:val="00CA5B0C"/>
    <w:rsid w:val="00CA64E3"/>
    <w:rsid w:val="00CA6B3B"/>
    <w:rsid w:val="00CA750A"/>
    <w:rsid w:val="00CA77CD"/>
    <w:rsid w:val="00CA7DA7"/>
    <w:rsid w:val="00CB0965"/>
    <w:rsid w:val="00CB0CAF"/>
    <w:rsid w:val="00CB14EB"/>
    <w:rsid w:val="00CB1FE8"/>
    <w:rsid w:val="00CB34EC"/>
    <w:rsid w:val="00CB3752"/>
    <w:rsid w:val="00CB3F4A"/>
    <w:rsid w:val="00CB4C11"/>
    <w:rsid w:val="00CB5C6F"/>
    <w:rsid w:val="00CB6A57"/>
    <w:rsid w:val="00CB6BD0"/>
    <w:rsid w:val="00CC0746"/>
    <w:rsid w:val="00CC0989"/>
    <w:rsid w:val="00CC0B28"/>
    <w:rsid w:val="00CC187D"/>
    <w:rsid w:val="00CC1B26"/>
    <w:rsid w:val="00CC26C4"/>
    <w:rsid w:val="00CC2BCD"/>
    <w:rsid w:val="00CC2C3A"/>
    <w:rsid w:val="00CC32F2"/>
    <w:rsid w:val="00CC4737"/>
    <w:rsid w:val="00CC4BEA"/>
    <w:rsid w:val="00CC4FC1"/>
    <w:rsid w:val="00CC5928"/>
    <w:rsid w:val="00CC63CE"/>
    <w:rsid w:val="00CC6A8C"/>
    <w:rsid w:val="00CC6B89"/>
    <w:rsid w:val="00CC6D73"/>
    <w:rsid w:val="00CC704D"/>
    <w:rsid w:val="00CC771A"/>
    <w:rsid w:val="00CC7A3F"/>
    <w:rsid w:val="00CC7DE0"/>
    <w:rsid w:val="00CD026A"/>
    <w:rsid w:val="00CD068D"/>
    <w:rsid w:val="00CD0896"/>
    <w:rsid w:val="00CD09E3"/>
    <w:rsid w:val="00CD0B4D"/>
    <w:rsid w:val="00CD0E1D"/>
    <w:rsid w:val="00CD0EA8"/>
    <w:rsid w:val="00CD1173"/>
    <w:rsid w:val="00CD1452"/>
    <w:rsid w:val="00CD194F"/>
    <w:rsid w:val="00CD1AFE"/>
    <w:rsid w:val="00CD3845"/>
    <w:rsid w:val="00CD39AF"/>
    <w:rsid w:val="00CD448D"/>
    <w:rsid w:val="00CD4B79"/>
    <w:rsid w:val="00CD59E5"/>
    <w:rsid w:val="00CD5AB9"/>
    <w:rsid w:val="00CD60A9"/>
    <w:rsid w:val="00CD6150"/>
    <w:rsid w:val="00CD6845"/>
    <w:rsid w:val="00CD6FC8"/>
    <w:rsid w:val="00CD73C1"/>
    <w:rsid w:val="00CD775A"/>
    <w:rsid w:val="00CD78E6"/>
    <w:rsid w:val="00CD7FA1"/>
    <w:rsid w:val="00CE0026"/>
    <w:rsid w:val="00CE006C"/>
    <w:rsid w:val="00CE0B08"/>
    <w:rsid w:val="00CE13FA"/>
    <w:rsid w:val="00CE162C"/>
    <w:rsid w:val="00CE1B35"/>
    <w:rsid w:val="00CE1C1B"/>
    <w:rsid w:val="00CE254C"/>
    <w:rsid w:val="00CE2AA1"/>
    <w:rsid w:val="00CE3A0E"/>
    <w:rsid w:val="00CE3A50"/>
    <w:rsid w:val="00CE3ED3"/>
    <w:rsid w:val="00CE458A"/>
    <w:rsid w:val="00CE4703"/>
    <w:rsid w:val="00CE486F"/>
    <w:rsid w:val="00CE4DC9"/>
    <w:rsid w:val="00CE4E4F"/>
    <w:rsid w:val="00CE5DB5"/>
    <w:rsid w:val="00CE6A56"/>
    <w:rsid w:val="00CE6FF0"/>
    <w:rsid w:val="00CE7CFA"/>
    <w:rsid w:val="00CF014A"/>
    <w:rsid w:val="00CF05E6"/>
    <w:rsid w:val="00CF1A32"/>
    <w:rsid w:val="00CF32F1"/>
    <w:rsid w:val="00CF39D5"/>
    <w:rsid w:val="00CF5362"/>
    <w:rsid w:val="00CF59C8"/>
    <w:rsid w:val="00CF5A4B"/>
    <w:rsid w:val="00CF5DFD"/>
    <w:rsid w:val="00CF617B"/>
    <w:rsid w:val="00CF69C0"/>
    <w:rsid w:val="00CF6FF2"/>
    <w:rsid w:val="00CF74EA"/>
    <w:rsid w:val="00CF7EEF"/>
    <w:rsid w:val="00D009FA"/>
    <w:rsid w:val="00D00CBD"/>
    <w:rsid w:val="00D00D12"/>
    <w:rsid w:val="00D01131"/>
    <w:rsid w:val="00D015BF"/>
    <w:rsid w:val="00D01F30"/>
    <w:rsid w:val="00D02163"/>
    <w:rsid w:val="00D02858"/>
    <w:rsid w:val="00D0307F"/>
    <w:rsid w:val="00D037B1"/>
    <w:rsid w:val="00D03BB5"/>
    <w:rsid w:val="00D047E7"/>
    <w:rsid w:val="00D04AEA"/>
    <w:rsid w:val="00D05A6C"/>
    <w:rsid w:val="00D06358"/>
    <w:rsid w:val="00D0666B"/>
    <w:rsid w:val="00D06951"/>
    <w:rsid w:val="00D07194"/>
    <w:rsid w:val="00D0734D"/>
    <w:rsid w:val="00D0783D"/>
    <w:rsid w:val="00D07932"/>
    <w:rsid w:val="00D07EA5"/>
    <w:rsid w:val="00D07F51"/>
    <w:rsid w:val="00D119FF"/>
    <w:rsid w:val="00D11C3F"/>
    <w:rsid w:val="00D128B5"/>
    <w:rsid w:val="00D12A21"/>
    <w:rsid w:val="00D12A30"/>
    <w:rsid w:val="00D12D5A"/>
    <w:rsid w:val="00D13011"/>
    <w:rsid w:val="00D13412"/>
    <w:rsid w:val="00D15187"/>
    <w:rsid w:val="00D15BD3"/>
    <w:rsid w:val="00D1614F"/>
    <w:rsid w:val="00D16CA9"/>
    <w:rsid w:val="00D16F6A"/>
    <w:rsid w:val="00D171B3"/>
    <w:rsid w:val="00D171B8"/>
    <w:rsid w:val="00D1724E"/>
    <w:rsid w:val="00D1796A"/>
    <w:rsid w:val="00D17C30"/>
    <w:rsid w:val="00D17FA5"/>
    <w:rsid w:val="00D203BD"/>
    <w:rsid w:val="00D20823"/>
    <w:rsid w:val="00D209BE"/>
    <w:rsid w:val="00D21444"/>
    <w:rsid w:val="00D2197B"/>
    <w:rsid w:val="00D21A0B"/>
    <w:rsid w:val="00D22669"/>
    <w:rsid w:val="00D22AA5"/>
    <w:rsid w:val="00D22B26"/>
    <w:rsid w:val="00D22B6D"/>
    <w:rsid w:val="00D22DC0"/>
    <w:rsid w:val="00D22E65"/>
    <w:rsid w:val="00D22FDD"/>
    <w:rsid w:val="00D2388A"/>
    <w:rsid w:val="00D23987"/>
    <w:rsid w:val="00D23A37"/>
    <w:rsid w:val="00D23D49"/>
    <w:rsid w:val="00D23E95"/>
    <w:rsid w:val="00D24111"/>
    <w:rsid w:val="00D24FF8"/>
    <w:rsid w:val="00D2570A"/>
    <w:rsid w:val="00D270E3"/>
    <w:rsid w:val="00D27206"/>
    <w:rsid w:val="00D27237"/>
    <w:rsid w:val="00D27550"/>
    <w:rsid w:val="00D27E89"/>
    <w:rsid w:val="00D3020D"/>
    <w:rsid w:val="00D3027E"/>
    <w:rsid w:val="00D305D8"/>
    <w:rsid w:val="00D308BA"/>
    <w:rsid w:val="00D30FE8"/>
    <w:rsid w:val="00D31409"/>
    <w:rsid w:val="00D314D6"/>
    <w:rsid w:val="00D324D9"/>
    <w:rsid w:val="00D33130"/>
    <w:rsid w:val="00D331A5"/>
    <w:rsid w:val="00D33A42"/>
    <w:rsid w:val="00D340A4"/>
    <w:rsid w:val="00D34157"/>
    <w:rsid w:val="00D34EC7"/>
    <w:rsid w:val="00D350E0"/>
    <w:rsid w:val="00D3520A"/>
    <w:rsid w:val="00D3584E"/>
    <w:rsid w:val="00D359E4"/>
    <w:rsid w:val="00D35AAD"/>
    <w:rsid w:val="00D35BA5"/>
    <w:rsid w:val="00D35C2E"/>
    <w:rsid w:val="00D35E99"/>
    <w:rsid w:val="00D36BDE"/>
    <w:rsid w:val="00D36F0E"/>
    <w:rsid w:val="00D3753B"/>
    <w:rsid w:val="00D405E8"/>
    <w:rsid w:val="00D40EFB"/>
    <w:rsid w:val="00D41F38"/>
    <w:rsid w:val="00D42C55"/>
    <w:rsid w:val="00D43064"/>
    <w:rsid w:val="00D45270"/>
    <w:rsid w:val="00D454C4"/>
    <w:rsid w:val="00D45691"/>
    <w:rsid w:val="00D45BBC"/>
    <w:rsid w:val="00D45D1B"/>
    <w:rsid w:val="00D462D9"/>
    <w:rsid w:val="00D46302"/>
    <w:rsid w:val="00D46CAE"/>
    <w:rsid w:val="00D46D34"/>
    <w:rsid w:val="00D4742B"/>
    <w:rsid w:val="00D478D1"/>
    <w:rsid w:val="00D47EE0"/>
    <w:rsid w:val="00D5023E"/>
    <w:rsid w:val="00D510B9"/>
    <w:rsid w:val="00D5164D"/>
    <w:rsid w:val="00D52061"/>
    <w:rsid w:val="00D52177"/>
    <w:rsid w:val="00D52604"/>
    <w:rsid w:val="00D5311E"/>
    <w:rsid w:val="00D53434"/>
    <w:rsid w:val="00D53BEF"/>
    <w:rsid w:val="00D53E1D"/>
    <w:rsid w:val="00D53F7C"/>
    <w:rsid w:val="00D54B46"/>
    <w:rsid w:val="00D55B2F"/>
    <w:rsid w:val="00D55D1B"/>
    <w:rsid w:val="00D564A3"/>
    <w:rsid w:val="00D57886"/>
    <w:rsid w:val="00D60137"/>
    <w:rsid w:val="00D605F1"/>
    <w:rsid w:val="00D60D60"/>
    <w:rsid w:val="00D619D8"/>
    <w:rsid w:val="00D62021"/>
    <w:rsid w:val="00D6217F"/>
    <w:rsid w:val="00D62B63"/>
    <w:rsid w:val="00D62C2D"/>
    <w:rsid w:val="00D63035"/>
    <w:rsid w:val="00D63385"/>
    <w:rsid w:val="00D6417F"/>
    <w:rsid w:val="00D64547"/>
    <w:rsid w:val="00D64E34"/>
    <w:rsid w:val="00D64EC4"/>
    <w:rsid w:val="00D65DDA"/>
    <w:rsid w:val="00D665AE"/>
    <w:rsid w:val="00D671C6"/>
    <w:rsid w:val="00D67BB3"/>
    <w:rsid w:val="00D70F6E"/>
    <w:rsid w:val="00D71ABB"/>
    <w:rsid w:val="00D71B0C"/>
    <w:rsid w:val="00D71BDB"/>
    <w:rsid w:val="00D71E95"/>
    <w:rsid w:val="00D72395"/>
    <w:rsid w:val="00D72766"/>
    <w:rsid w:val="00D7288C"/>
    <w:rsid w:val="00D72D7E"/>
    <w:rsid w:val="00D72F20"/>
    <w:rsid w:val="00D7309C"/>
    <w:rsid w:val="00D731B0"/>
    <w:rsid w:val="00D731E0"/>
    <w:rsid w:val="00D73324"/>
    <w:rsid w:val="00D74A25"/>
    <w:rsid w:val="00D74A98"/>
    <w:rsid w:val="00D74DC9"/>
    <w:rsid w:val="00D74FBD"/>
    <w:rsid w:val="00D75166"/>
    <w:rsid w:val="00D75284"/>
    <w:rsid w:val="00D760ED"/>
    <w:rsid w:val="00D76791"/>
    <w:rsid w:val="00D76852"/>
    <w:rsid w:val="00D774CA"/>
    <w:rsid w:val="00D80082"/>
    <w:rsid w:val="00D80446"/>
    <w:rsid w:val="00D80984"/>
    <w:rsid w:val="00D80A5A"/>
    <w:rsid w:val="00D81240"/>
    <w:rsid w:val="00D8138C"/>
    <w:rsid w:val="00D81C9C"/>
    <w:rsid w:val="00D82082"/>
    <w:rsid w:val="00D82280"/>
    <w:rsid w:val="00D822FA"/>
    <w:rsid w:val="00D8246E"/>
    <w:rsid w:val="00D82A62"/>
    <w:rsid w:val="00D834D7"/>
    <w:rsid w:val="00D84122"/>
    <w:rsid w:val="00D842E1"/>
    <w:rsid w:val="00D8485F"/>
    <w:rsid w:val="00D84AD4"/>
    <w:rsid w:val="00D85021"/>
    <w:rsid w:val="00D868BC"/>
    <w:rsid w:val="00D86E54"/>
    <w:rsid w:val="00D86EE6"/>
    <w:rsid w:val="00D87554"/>
    <w:rsid w:val="00D90211"/>
    <w:rsid w:val="00D902AD"/>
    <w:rsid w:val="00D90512"/>
    <w:rsid w:val="00D90563"/>
    <w:rsid w:val="00D914CE"/>
    <w:rsid w:val="00D9198D"/>
    <w:rsid w:val="00D91A44"/>
    <w:rsid w:val="00D91AAF"/>
    <w:rsid w:val="00D91DAD"/>
    <w:rsid w:val="00D924EE"/>
    <w:rsid w:val="00D92AC5"/>
    <w:rsid w:val="00D93810"/>
    <w:rsid w:val="00D93ED0"/>
    <w:rsid w:val="00D94CE2"/>
    <w:rsid w:val="00D94D63"/>
    <w:rsid w:val="00D95454"/>
    <w:rsid w:val="00D95E7D"/>
    <w:rsid w:val="00D95E8A"/>
    <w:rsid w:val="00D96132"/>
    <w:rsid w:val="00D97487"/>
    <w:rsid w:val="00DA1DF3"/>
    <w:rsid w:val="00DA2547"/>
    <w:rsid w:val="00DA2588"/>
    <w:rsid w:val="00DA2723"/>
    <w:rsid w:val="00DA2A5F"/>
    <w:rsid w:val="00DA38F2"/>
    <w:rsid w:val="00DA42A0"/>
    <w:rsid w:val="00DA54D6"/>
    <w:rsid w:val="00DA5C66"/>
    <w:rsid w:val="00DA5D52"/>
    <w:rsid w:val="00DA64AF"/>
    <w:rsid w:val="00DA6D0D"/>
    <w:rsid w:val="00DA7051"/>
    <w:rsid w:val="00DA70D9"/>
    <w:rsid w:val="00DB01A7"/>
    <w:rsid w:val="00DB0494"/>
    <w:rsid w:val="00DB09D8"/>
    <w:rsid w:val="00DB09E0"/>
    <w:rsid w:val="00DB13E3"/>
    <w:rsid w:val="00DB1537"/>
    <w:rsid w:val="00DB1676"/>
    <w:rsid w:val="00DB1A00"/>
    <w:rsid w:val="00DB2670"/>
    <w:rsid w:val="00DB2A8F"/>
    <w:rsid w:val="00DB341D"/>
    <w:rsid w:val="00DB3DF7"/>
    <w:rsid w:val="00DB3DFB"/>
    <w:rsid w:val="00DB4155"/>
    <w:rsid w:val="00DB4365"/>
    <w:rsid w:val="00DB47C3"/>
    <w:rsid w:val="00DB4FEB"/>
    <w:rsid w:val="00DB5318"/>
    <w:rsid w:val="00DB55E2"/>
    <w:rsid w:val="00DB60D7"/>
    <w:rsid w:val="00DB61BF"/>
    <w:rsid w:val="00DB67ED"/>
    <w:rsid w:val="00DB73A5"/>
    <w:rsid w:val="00DB7A01"/>
    <w:rsid w:val="00DB7C08"/>
    <w:rsid w:val="00DB7C17"/>
    <w:rsid w:val="00DB7E66"/>
    <w:rsid w:val="00DC0F01"/>
    <w:rsid w:val="00DC108E"/>
    <w:rsid w:val="00DC1713"/>
    <w:rsid w:val="00DC3674"/>
    <w:rsid w:val="00DC3CFC"/>
    <w:rsid w:val="00DC3D46"/>
    <w:rsid w:val="00DC41C6"/>
    <w:rsid w:val="00DC4D68"/>
    <w:rsid w:val="00DC528A"/>
    <w:rsid w:val="00DC5395"/>
    <w:rsid w:val="00DC557B"/>
    <w:rsid w:val="00DC630F"/>
    <w:rsid w:val="00DC63EF"/>
    <w:rsid w:val="00DC65CF"/>
    <w:rsid w:val="00DC7A09"/>
    <w:rsid w:val="00DD2174"/>
    <w:rsid w:val="00DD285A"/>
    <w:rsid w:val="00DD3050"/>
    <w:rsid w:val="00DD350B"/>
    <w:rsid w:val="00DD4004"/>
    <w:rsid w:val="00DD433B"/>
    <w:rsid w:val="00DD4EC1"/>
    <w:rsid w:val="00DD4EEC"/>
    <w:rsid w:val="00DD5418"/>
    <w:rsid w:val="00DD5A45"/>
    <w:rsid w:val="00DD5AA8"/>
    <w:rsid w:val="00DD605F"/>
    <w:rsid w:val="00DD6295"/>
    <w:rsid w:val="00DD663C"/>
    <w:rsid w:val="00DD6886"/>
    <w:rsid w:val="00DD6999"/>
    <w:rsid w:val="00DD6A3D"/>
    <w:rsid w:val="00DD77E0"/>
    <w:rsid w:val="00DE0021"/>
    <w:rsid w:val="00DE042E"/>
    <w:rsid w:val="00DE0564"/>
    <w:rsid w:val="00DE0D91"/>
    <w:rsid w:val="00DE1374"/>
    <w:rsid w:val="00DE15C5"/>
    <w:rsid w:val="00DE1B6A"/>
    <w:rsid w:val="00DE1C24"/>
    <w:rsid w:val="00DE1DC9"/>
    <w:rsid w:val="00DE1F27"/>
    <w:rsid w:val="00DE23A8"/>
    <w:rsid w:val="00DE2883"/>
    <w:rsid w:val="00DE2973"/>
    <w:rsid w:val="00DE4736"/>
    <w:rsid w:val="00DE5B56"/>
    <w:rsid w:val="00DE6034"/>
    <w:rsid w:val="00DE684C"/>
    <w:rsid w:val="00DE6AF3"/>
    <w:rsid w:val="00DE6E5C"/>
    <w:rsid w:val="00DE6FFE"/>
    <w:rsid w:val="00DE7028"/>
    <w:rsid w:val="00DE7B08"/>
    <w:rsid w:val="00DE7FDA"/>
    <w:rsid w:val="00DF04C3"/>
    <w:rsid w:val="00DF07CB"/>
    <w:rsid w:val="00DF07DA"/>
    <w:rsid w:val="00DF1AE0"/>
    <w:rsid w:val="00DF1EC0"/>
    <w:rsid w:val="00DF1FD6"/>
    <w:rsid w:val="00DF20FA"/>
    <w:rsid w:val="00DF25C7"/>
    <w:rsid w:val="00DF34E3"/>
    <w:rsid w:val="00DF35C9"/>
    <w:rsid w:val="00DF35EA"/>
    <w:rsid w:val="00DF3D8C"/>
    <w:rsid w:val="00DF4300"/>
    <w:rsid w:val="00DF4402"/>
    <w:rsid w:val="00DF48A8"/>
    <w:rsid w:val="00DF4A61"/>
    <w:rsid w:val="00DF4B38"/>
    <w:rsid w:val="00DF4D43"/>
    <w:rsid w:val="00DF5E23"/>
    <w:rsid w:val="00DF6624"/>
    <w:rsid w:val="00DF6976"/>
    <w:rsid w:val="00DF72EF"/>
    <w:rsid w:val="00DF774A"/>
    <w:rsid w:val="00DF7A93"/>
    <w:rsid w:val="00DF7CF6"/>
    <w:rsid w:val="00E001BB"/>
    <w:rsid w:val="00E002A4"/>
    <w:rsid w:val="00E00D02"/>
    <w:rsid w:val="00E00FA2"/>
    <w:rsid w:val="00E01414"/>
    <w:rsid w:val="00E015B6"/>
    <w:rsid w:val="00E01970"/>
    <w:rsid w:val="00E02CD5"/>
    <w:rsid w:val="00E02EBE"/>
    <w:rsid w:val="00E0303F"/>
    <w:rsid w:val="00E03AD2"/>
    <w:rsid w:val="00E03BBF"/>
    <w:rsid w:val="00E042F8"/>
    <w:rsid w:val="00E0449B"/>
    <w:rsid w:val="00E05F6D"/>
    <w:rsid w:val="00E0600D"/>
    <w:rsid w:val="00E060CD"/>
    <w:rsid w:val="00E06FD7"/>
    <w:rsid w:val="00E1050F"/>
    <w:rsid w:val="00E10588"/>
    <w:rsid w:val="00E1157A"/>
    <w:rsid w:val="00E12173"/>
    <w:rsid w:val="00E12B6D"/>
    <w:rsid w:val="00E12E5A"/>
    <w:rsid w:val="00E1313E"/>
    <w:rsid w:val="00E1317D"/>
    <w:rsid w:val="00E13D47"/>
    <w:rsid w:val="00E145E0"/>
    <w:rsid w:val="00E149CF"/>
    <w:rsid w:val="00E15994"/>
    <w:rsid w:val="00E160BB"/>
    <w:rsid w:val="00E16C74"/>
    <w:rsid w:val="00E179E2"/>
    <w:rsid w:val="00E17E5B"/>
    <w:rsid w:val="00E220BA"/>
    <w:rsid w:val="00E22710"/>
    <w:rsid w:val="00E22C8C"/>
    <w:rsid w:val="00E22DDE"/>
    <w:rsid w:val="00E234C3"/>
    <w:rsid w:val="00E23BBF"/>
    <w:rsid w:val="00E23E18"/>
    <w:rsid w:val="00E24129"/>
    <w:rsid w:val="00E241C7"/>
    <w:rsid w:val="00E2421C"/>
    <w:rsid w:val="00E2504A"/>
    <w:rsid w:val="00E254D2"/>
    <w:rsid w:val="00E26115"/>
    <w:rsid w:val="00E264BA"/>
    <w:rsid w:val="00E26A82"/>
    <w:rsid w:val="00E26AE6"/>
    <w:rsid w:val="00E26F7F"/>
    <w:rsid w:val="00E27D4D"/>
    <w:rsid w:val="00E30461"/>
    <w:rsid w:val="00E30E1E"/>
    <w:rsid w:val="00E31874"/>
    <w:rsid w:val="00E32BD3"/>
    <w:rsid w:val="00E32EC2"/>
    <w:rsid w:val="00E3432F"/>
    <w:rsid w:val="00E34E8F"/>
    <w:rsid w:val="00E36BC2"/>
    <w:rsid w:val="00E36DC9"/>
    <w:rsid w:val="00E373BF"/>
    <w:rsid w:val="00E378D9"/>
    <w:rsid w:val="00E37CD0"/>
    <w:rsid w:val="00E400F1"/>
    <w:rsid w:val="00E41267"/>
    <w:rsid w:val="00E41A08"/>
    <w:rsid w:val="00E41F60"/>
    <w:rsid w:val="00E4238C"/>
    <w:rsid w:val="00E42D88"/>
    <w:rsid w:val="00E42FFC"/>
    <w:rsid w:val="00E43012"/>
    <w:rsid w:val="00E43B1E"/>
    <w:rsid w:val="00E45159"/>
    <w:rsid w:val="00E45C45"/>
    <w:rsid w:val="00E45E16"/>
    <w:rsid w:val="00E45F1F"/>
    <w:rsid w:val="00E46358"/>
    <w:rsid w:val="00E46ABC"/>
    <w:rsid w:val="00E46EE4"/>
    <w:rsid w:val="00E4725C"/>
    <w:rsid w:val="00E47402"/>
    <w:rsid w:val="00E47746"/>
    <w:rsid w:val="00E47CF3"/>
    <w:rsid w:val="00E47E66"/>
    <w:rsid w:val="00E5010A"/>
    <w:rsid w:val="00E506F4"/>
    <w:rsid w:val="00E5074B"/>
    <w:rsid w:val="00E5079F"/>
    <w:rsid w:val="00E508E0"/>
    <w:rsid w:val="00E50F94"/>
    <w:rsid w:val="00E50FFD"/>
    <w:rsid w:val="00E51065"/>
    <w:rsid w:val="00E52658"/>
    <w:rsid w:val="00E52C94"/>
    <w:rsid w:val="00E53754"/>
    <w:rsid w:val="00E5584C"/>
    <w:rsid w:val="00E55B0F"/>
    <w:rsid w:val="00E55E72"/>
    <w:rsid w:val="00E55F86"/>
    <w:rsid w:val="00E56DAF"/>
    <w:rsid w:val="00E56E1D"/>
    <w:rsid w:val="00E56E8C"/>
    <w:rsid w:val="00E56E8E"/>
    <w:rsid w:val="00E570F5"/>
    <w:rsid w:val="00E5732C"/>
    <w:rsid w:val="00E578CC"/>
    <w:rsid w:val="00E57AA9"/>
    <w:rsid w:val="00E601B0"/>
    <w:rsid w:val="00E603A0"/>
    <w:rsid w:val="00E60B1C"/>
    <w:rsid w:val="00E61855"/>
    <w:rsid w:val="00E61FDF"/>
    <w:rsid w:val="00E62455"/>
    <w:rsid w:val="00E6249E"/>
    <w:rsid w:val="00E62EC7"/>
    <w:rsid w:val="00E634E7"/>
    <w:rsid w:val="00E637BF"/>
    <w:rsid w:val="00E638E4"/>
    <w:rsid w:val="00E63E12"/>
    <w:rsid w:val="00E6450E"/>
    <w:rsid w:val="00E6525A"/>
    <w:rsid w:val="00E65820"/>
    <w:rsid w:val="00E65D37"/>
    <w:rsid w:val="00E65DAC"/>
    <w:rsid w:val="00E66025"/>
    <w:rsid w:val="00E66186"/>
    <w:rsid w:val="00E662B6"/>
    <w:rsid w:val="00E662D8"/>
    <w:rsid w:val="00E66D2F"/>
    <w:rsid w:val="00E673DB"/>
    <w:rsid w:val="00E67F31"/>
    <w:rsid w:val="00E7011E"/>
    <w:rsid w:val="00E705D5"/>
    <w:rsid w:val="00E71175"/>
    <w:rsid w:val="00E7160C"/>
    <w:rsid w:val="00E71F41"/>
    <w:rsid w:val="00E729E2"/>
    <w:rsid w:val="00E72AD2"/>
    <w:rsid w:val="00E72C5D"/>
    <w:rsid w:val="00E73388"/>
    <w:rsid w:val="00E737E3"/>
    <w:rsid w:val="00E73B0B"/>
    <w:rsid w:val="00E7489A"/>
    <w:rsid w:val="00E75179"/>
    <w:rsid w:val="00E755C0"/>
    <w:rsid w:val="00E761CE"/>
    <w:rsid w:val="00E7646B"/>
    <w:rsid w:val="00E77028"/>
    <w:rsid w:val="00E77576"/>
    <w:rsid w:val="00E77AA5"/>
    <w:rsid w:val="00E77F33"/>
    <w:rsid w:val="00E80065"/>
    <w:rsid w:val="00E803BE"/>
    <w:rsid w:val="00E815C0"/>
    <w:rsid w:val="00E816AF"/>
    <w:rsid w:val="00E81955"/>
    <w:rsid w:val="00E81AFB"/>
    <w:rsid w:val="00E81E84"/>
    <w:rsid w:val="00E821BC"/>
    <w:rsid w:val="00E8225F"/>
    <w:rsid w:val="00E824E7"/>
    <w:rsid w:val="00E83295"/>
    <w:rsid w:val="00E8369B"/>
    <w:rsid w:val="00E83EAE"/>
    <w:rsid w:val="00E84135"/>
    <w:rsid w:val="00E84212"/>
    <w:rsid w:val="00E844CE"/>
    <w:rsid w:val="00E852FC"/>
    <w:rsid w:val="00E854B2"/>
    <w:rsid w:val="00E85A1F"/>
    <w:rsid w:val="00E85DE5"/>
    <w:rsid w:val="00E85EC9"/>
    <w:rsid w:val="00E85F6A"/>
    <w:rsid w:val="00E869C4"/>
    <w:rsid w:val="00E86EF7"/>
    <w:rsid w:val="00E87266"/>
    <w:rsid w:val="00E87649"/>
    <w:rsid w:val="00E876CD"/>
    <w:rsid w:val="00E87C1D"/>
    <w:rsid w:val="00E87F37"/>
    <w:rsid w:val="00E90C38"/>
    <w:rsid w:val="00E9173D"/>
    <w:rsid w:val="00E91831"/>
    <w:rsid w:val="00E92028"/>
    <w:rsid w:val="00E9203A"/>
    <w:rsid w:val="00E929BF"/>
    <w:rsid w:val="00E934EF"/>
    <w:rsid w:val="00E93DFE"/>
    <w:rsid w:val="00E93E05"/>
    <w:rsid w:val="00E9426E"/>
    <w:rsid w:val="00E94703"/>
    <w:rsid w:val="00E94839"/>
    <w:rsid w:val="00E95A88"/>
    <w:rsid w:val="00E95E6C"/>
    <w:rsid w:val="00E96A44"/>
    <w:rsid w:val="00E9714B"/>
    <w:rsid w:val="00E9729E"/>
    <w:rsid w:val="00E97512"/>
    <w:rsid w:val="00EA02AF"/>
    <w:rsid w:val="00EA05C3"/>
    <w:rsid w:val="00EA1A33"/>
    <w:rsid w:val="00EA1EBC"/>
    <w:rsid w:val="00EA2A67"/>
    <w:rsid w:val="00EA2B2C"/>
    <w:rsid w:val="00EA3639"/>
    <w:rsid w:val="00EA415C"/>
    <w:rsid w:val="00EA49EC"/>
    <w:rsid w:val="00EA4B33"/>
    <w:rsid w:val="00EA504A"/>
    <w:rsid w:val="00EA508F"/>
    <w:rsid w:val="00EA5280"/>
    <w:rsid w:val="00EA662C"/>
    <w:rsid w:val="00EA6723"/>
    <w:rsid w:val="00EA6BCD"/>
    <w:rsid w:val="00EA6E60"/>
    <w:rsid w:val="00EA7E0A"/>
    <w:rsid w:val="00EB008F"/>
    <w:rsid w:val="00EB0230"/>
    <w:rsid w:val="00EB053D"/>
    <w:rsid w:val="00EB05BF"/>
    <w:rsid w:val="00EB0B40"/>
    <w:rsid w:val="00EB1923"/>
    <w:rsid w:val="00EB1BED"/>
    <w:rsid w:val="00EB1C97"/>
    <w:rsid w:val="00EB1D0D"/>
    <w:rsid w:val="00EB1DEA"/>
    <w:rsid w:val="00EB26AA"/>
    <w:rsid w:val="00EB2E82"/>
    <w:rsid w:val="00EB315A"/>
    <w:rsid w:val="00EB40DB"/>
    <w:rsid w:val="00EB45E2"/>
    <w:rsid w:val="00EB55D1"/>
    <w:rsid w:val="00EB610C"/>
    <w:rsid w:val="00EB61B4"/>
    <w:rsid w:val="00EB6374"/>
    <w:rsid w:val="00EB63FB"/>
    <w:rsid w:val="00EB6877"/>
    <w:rsid w:val="00EB7C8A"/>
    <w:rsid w:val="00EB7DDF"/>
    <w:rsid w:val="00EC053B"/>
    <w:rsid w:val="00EC05DC"/>
    <w:rsid w:val="00EC0D39"/>
    <w:rsid w:val="00EC100F"/>
    <w:rsid w:val="00EC1701"/>
    <w:rsid w:val="00EC210C"/>
    <w:rsid w:val="00EC230D"/>
    <w:rsid w:val="00EC25EF"/>
    <w:rsid w:val="00EC2791"/>
    <w:rsid w:val="00EC295A"/>
    <w:rsid w:val="00EC2F76"/>
    <w:rsid w:val="00EC3551"/>
    <w:rsid w:val="00EC427E"/>
    <w:rsid w:val="00EC4D2C"/>
    <w:rsid w:val="00EC52E8"/>
    <w:rsid w:val="00EC58CF"/>
    <w:rsid w:val="00EC73C6"/>
    <w:rsid w:val="00EC7EE4"/>
    <w:rsid w:val="00ED01F9"/>
    <w:rsid w:val="00ED123B"/>
    <w:rsid w:val="00ED1285"/>
    <w:rsid w:val="00ED229B"/>
    <w:rsid w:val="00ED22E3"/>
    <w:rsid w:val="00ED23C8"/>
    <w:rsid w:val="00ED2A93"/>
    <w:rsid w:val="00ED3080"/>
    <w:rsid w:val="00ED395A"/>
    <w:rsid w:val="00ED3A08"/>
    <w:rsid w:val="00ED3F59"/>
    <w:rsid w:val="00ED4712"/>
    <w:rsid w:val="00ED4BBB"/>
    <w:rsid w:val="00ED4E7F"/>
    <w:rsid w:val="00ED5160"/>
    <w:rsid w:val="00ED559A"/>
    <w:rsid w:val="00ED562B"/>
    <w:rsid w:val="00ED5EFB"/>
    <w:rsid w:val="00ED6D9E"/>
    <w:rsid w:val="00ED6F8F"/>
    <w:rsid w:val="00EE0032"/>
    <w:rsid w:val="00EE0174"/>
    <w:rsid w:val="00EE0BE2"/>
    <w:rsid w:val="00EE1104"/>
    <w:rsid w:val="00EE1228"/>
    <w:rsid w:val="00EE1988"/>
    <w:rsid w:val="00EE1EE1"/>
    <w:rsid w:val="00EE26FF"/>
    <w:rsid w:val="00EE2725"/>
    <w:rsid w:val="00EE33D4"/>
    <w:rsid w:val="00EE35DC"/>
    <w:rsid w:val="00EE3886"/>
    <w:rsid w:val="00EE3B9F"/>
    <w:rsid w:val="00EE3EEA"/>
    <w:rsid w:val="00EE479C"/>
    <w:rsid w:val="00EE4BF0"/>
    <w:rsid w:val="00EE525D"/>
    <w:rsid w:val="00EE5DDD"/>
    <w:rsid w:val="00EE5E67"/>
    <w:rsid w:val="00EE6170"/>
    <w:rsid w:val="00EE637F"/>
    <w:rsid w:val="00EE68DE"/>
    <w:rsid w:val="00EE7BE1"/>
    <w:rsid w:val="00EF091E"/>
    <w:rsid w:val="00EF1262"/>
    <w:rsid w:val="00EF1907"/>
    <w:rsid w:val="00EF199D"/>
    <w:rsid w:val="00EF26D3"/>
    <w:rsid w:val="00EF2DF9"/>
    <w:rsid w:val="00EF339A"/>
    <w:rsid w:val="00EF34BF"/>
    <w:rsid w:val="00EF3C09"/>
    <w:rsid w:val="00EF4507"/>
    <w:rsid w:val="00EF4FA7"/>
    <w:rsid w:val="00EF5631"/>
    <w:rsid w:val="00EF588E"/>
    <w:rsid w:val="00EF61A6"/>
    <w:rsid w:val="00EF6CE5"/>
    <w:rsid w:val="00EF6F57"/>
    <w:rsid w:val="00EF790B"/>
    <w:rsid w:val="00EF7A5B"/>
    <w:rsid w:val="00EF7FA5"/>
    <w:rsid w:val="00EF7FFC"/>
    <w:rsid w:val="00F001D2"/>
    <w:rsid w:val="00F00260"/>
    <w:rsid w:val="00F012E2"/>
    <w:rsid w:val="00F01372"/>
    <w:rsid w:val="00F0305C"/>
    <w:rsid w:val="00F03167"/>
    <w:rsid w:val="00F0484E"/>
    <w:rsid w:val="00F051ED"/>
    <w:rsid w:val="00F05601"/>
    <w:rsid w:val="00F059C4"/>
    <w:rsid w:val="00F06233"/>
    <w:rsid w:val="00F064C9"/>
    <w:rsid w:val="00F06899"/>
    <w:rsid w:val="00F06EAF"/>
    <w:rsid w:val="00F0771C"/>
    <w:rsid w:val="00F07D93"/>
    <w:rsid w:val="00F07E3D"/>
    <w:rsid w:val="00F112F3"/>
    <w:rsid w:val="00F11AC0"/>
    <w:rsid w:val="00F122BF"/>
    <w:rsid w:val="00F125C3"/>
    <w:rsid w:val="00F12FB2"/>
    <w:rsid w:val="00F13708"/>
    <w:rsid w:val="00F13D7A"/>
    <w:rsid w:val="00F143A1"/>
    <w:rsid w:val="00F14612"/>
    <w:rsid w:val="00F14751"/>
    <w:rsid w:val="00F14758"/>
    <w:rsid w:val="00F154AC"/>
    <w:rsid w:val="00F15741"/>
    <w:rsid w:val="00F16AB2"/>
    <w:rsid w:val="00F16ED7"/>
    <w:rsid w:val="00F170F3"/>
    <w:rsid w:val="00F17FB1"/>
    <w:rsid w:val="00F20097"/>
    <w:rsid w:val="00F20137"/>
    <w:rsid w:val="00F20957"/>
    <w:rsid w:val="00F20A8A"/>
    <w:rsid w:val="00F21563"/>
    <w:rsid w:val="00F21DC3"/>
    <w:rsid w:val="00F22339"/>
    <w:rsid w:val="00F2278A"/>
    <w:rsid w:val="00F227CE"/>
    <w:rsid w:val="00F22FD2"/>
    <w:rsid w:val="00F23F23"/>
    <w:rsid w:val="00F24F8D"/>
    <w:rsid w:val="00F2520F"/>
    <w:rsid w:val="00F256AF"/>
    <w:rsid w:val="00F256E5"/>
    <w:rsid w:val="00F25A2D"/>
    <w:rsid w:val="00F25F35"/>
    <w:rsid w:val="00F26758"/>
    <w:rsid w:val="00F269A2"/>
    <w:rsid w:val="00F26CCE"/>
    <w:rsid w:val="00F26E75"/>
    <w:rsid w:val="00F30750"/>
    <w:rsid w:val="00F30F49"/>
    <w:rsid w:val="00F310B6"/>
    <w:rsid w:val="00F311D5"/>
    <w:rsid w:val="00F317C5"/>
    <w:rsid w:val="00F31864"/>
    <w:rsid w:val="00F32552"/>
    <w:rsid w:val="00F329A2"/>
    <w:rsid w:val="00F32C21"/>
    <w:rsid w:val="00F32D60"/>
    <w:rsid w:val="00F330F3"/>
    <w:rsid w:val="00F33D39"/>
    <w:rsid w:val="00F346A2"/>
    <w:rsid w:val="00F348FC"/>
    <w:rsid w:val="00F34FA4"/>
    <w:rsid w:val="00F35719"/>
    <w:rsid w:val="00F35C4F"/>
    <w:rsid w:val="00F35D9A"/>
    <w:rsid w:val="00F35DED"/>
    <w:rsid w:val="00F361BC"/>
    <w:rsid w:val="00F367AF"/>
    <w:rsid w:val="00F36B89"/>
    <w:rsid w:val="00F36EA9"/>
    <w:rsid w:val="00F4142B"/>
    <w:rsid w:val="00F41975"/>
    <w:rsid w:val="00F419E4"/>
    <w:rsid w:val="00F41A0C"/>
    <w:rsid w:val="00F42E9F"/>
    <w:rsid w:val="00F430A2"/>
    <w:rsid w:val="00F43CFF"/>
    <w:rsid w:val="00F4405C"/>
    <w:rsid w:val="00F448CB"/>
    <w:rsid w:val="00F44E1A"/>
    <w:rsid w:val="00F44E73"/>
    <w:rsid w:val="00F45811"/>
    <w:rsid w:val="00F45B0E"/>
    <w:rsid w:val="00F45C6F"/>
    <w:rsid w:val="00F45D0E"/>
    <w:rsid w:val="00F461BD"/>
    <w:rsid w:val="00F462DA"/>
    <w:rsid w:val="00F4632F"/>
    <w:rsid w:val="00F463BA"/>
    <w:rsid w:val="00F4662C"/>
    <w:rsid w:val="00F4790A"/>
    <w:rsid w:val="00F50CCD"/>
    <w:rsid w:val="00F50FFA"/>
    <w:rsid w:val="00F5126E"/>
    <w:rsid w:val="00F514C6"/>
    <w:rsid w:val="00F518A2"/>
    <w:rsid w:val="00F51C8A"/>
    <w:rsid w:val="00F526DE"/>
    <w:rsid w:val="00F53284"/>
    <w:rsid w:val="00F53299"/>
    <w:rsid w:val="00F532F7"/>
    <w:rsid w:val="00F53375"/>
    <w:rsid w:val="00F53624"/>
    <w:rsid w:val="00F539AB"/>
    <w:rsid w:val="00F541C9"/>
    <w:rsid w:val="00F553DB"/>
    <w:rsid w:val="00F5582E"/>
    <w:rsid w:val="00F55900"/>
    <w:rsid w:val="00F55BF0"/>
    <w:rsid w:val="00F56179"/>
    <w:rsid w:val="00F563AB"/>
    <w:rsid w:val="00F567D3"/>
    <w:rsid w:val="00F57041"/>
    <w:rsid w:val="00F572A3"/>
    <w:rsid w:val="00F60285"/>
    <w:rsid w:val="00F608BB"/>
    <w:rsid w:val="00F61029"/>
    <w:rsid w:val="00F615E8"/>
    <w:rsid w:val="00F6216E"/>
    <w:rsid w:val="00F626A7"/>
    <w:rsid w:val="00F62754"/>
    <w:rsid w:val="00F62F92"/>
    <w:rsid w:val="00F64CF0"/>
    <w:rsid w:val="00F64E54"/>
    <w:rsid w:val="00F650CC"/>
    <w:rsid w:val="00F65231"/>
    <w:rsid w:val="00F66078"/>
    <w:rsid w:val="00F66E29"/>
    <w:rsid w:val="00F6717A"/>
    <w:rsid w:val="00F671B5"/>
    <w:rsid w:val="00F673FB"/>
    <w:rsid w:val="00F67494"/>
    <w:rsid w:val="00F703FC"/>
    <w:rsid w:val="00F708E6"/>
    <w:rsid w:val="00F7175A"/>
    <w:rsid w:val="00F7181E"/>
    <w:rsid w:val="00F718AC"/>
    <w:rsid w:val="00F718F9"/>
    <w:rsid w:val="00F72488"/>
    <w:rsid w:val="00F72C26"/>
    <w:rsid w:val="00F73315"/>
    <w:rsid w:val="00F73DA2"/>
    <w:rsid w:val="00F7466B"/>
    <w:rsid w:val="00F75263"/>
    <w:rsid w:val="00F752DA"/>
    <w:rsid w:val="00F7536E"/>
    <w:rsid w:val="00F759AC"/>
    <w:rsid w:val="00F76033"/>
    <w:rsid w:val="00F762F1"/>
    <w:rsid w:val="00F7630F"/>
    <w:rsid w:val="00F77003"/>
    <w:rsid w:val="00F77214"/>
    <w:rsid w:val="00F775DF"/>
    <w:rsid w:val="00F80142"/>
    <w:rsid w:val="00F80429"/>
    <w:rsid w:val="00F80793"/>
    <w:rsid w:val="00F80A1B"/>
    <w:rsid w:val="00F80CF8"/>
    <w:rsid w:val="00F813D4"/>
    <w:rsid w:val="00F81402"/>
    <w:rsid w:val="00F81485"/>
    <w:rsid w:val="00F81AD5"/>
    <w:rsid w:val="00F81FFA"/>
    <w:rsid w:val="00F82417"/>
    <w:rsid w:val="00F82926"/>
    <w:rsid w:val="00F82A92"/>
    <w:rsid w:val="00F82BAA"/>
    <w:rsid w:val="00F82D13"/>
    <w:rsid w:val="00F83037"/>
    <w:rsid w:val="00F83132"/>
    <w:rsid w:val="00F83F58"/>
    <w:rsid w:val="00F845F4"/>
    <w:rsid w:val="00F84747"/>
    <w:rsid w:val="00F86381"/>
    <w:rsid w:val="00F86388"/>
    <w:rsid w:val="00F86709"/>
    <w:rsid w:val="00F86717"/>
    <w:rsid w:val="00F873F8"/>
    <w:rsid w:val="00F878E6"/>
    <w:rsid w:val="00F87B42"/>
    <w:rsid w:val="00F87D8A"/>
    <w:rsid w:val="00F908CF"/>
    <w:rsid w:val="00F90CE1"/>
    <w:rsid w:val="00F915A3"/>
    <w:rsid w:val="00F91C1B"/>
    <w:rsid w:val="00F9283D"/>
    <w:rsid w:val="00F92A19"/>
    <w:rsid w:val="00F92C52"/>
    <w:rsid w:val="00F92D20"/>
    <w:rsid w:val="00F92EFF"/>
    <w:rsid w:val="00F932B5"/>
    <w:rsid w:val="00F93C2C"/>
    <w:rsid w:val="00F9489E"/>
    <w:rsid w:val="00F949C4"/>
    <w:rsid w:val="00F94D2B"/>
    <w:rsid w:val="00F94ED5"/>
    <w:rsid w:val="00F95032"/>
    <w:rsid w:val="00F953F2"/>
    <w:rsid w:val="00F95995"/>
    <w:rsid w:val="00F9686C"/>
    <w:rsid w:val="00F96FCE"/>
    <w:rsid w:val="00F97513"/>
    <w:rsid w:val="00F97D34"/>
    <w:rsid w:val="00FA0956"/>
    <w:rsid w:val="00FA0CFF"/>
    <w:rsid w:val="00FA0FBC"/>
    <w:rsid w:val="00FA1003"/>
    <w:rsid w:val="00FA1112"/>
    <w:rsid w:val="00FA112F"/>
    <w:rsid w:val="00FA1712"/>
    <w:rsid w:val="00FA1C53"/>
    <w:rsid w:val="00FA2187"/>
    <w:rsid w:val="00FA2288"/>
    <w:rsid w:val="00FA2B17"/>
    <w:rsid w:val="00FA3F05"/>
    <w:rsid w:val="00FA46E1"/>
    <w:rsid w:val="00FA4EF5"/>
    <w:rsid w:val="00FA537A"/>
    <w:rsid w:val="00FA5604"/>
    <w:rsid w:val="00FA569D"/>
    <w:rsid w:val="00FA633C"/>
    <w:rsid w:val="00FA64A0"/>
    <w:rsid w:val="00FA6D18"/>
    <w:rsid w:val="00FA7192"/>
    <w:rsid w:val="00FA7D8D"/>
    <w:rsid w:val="00FB075F"/>
    <w:rsid w:val="00FB0ADF"/>
    <w:rsid w:val="00FB0D60"/>
    <w:rsid w:val="00FB0F3D"/>
    <w:rsid w:val="00FB1458"/>
    <w:rsid w:val="00FB247C"/>
    <w:rsid w:val="00FB27E8"/>
    <w:rsid w:val="00FB2FEC"/>
    <w:rsid w:val="00FB34BD"/>
    <w:rsid w:val="00FB3A8C"/>
    <w:rsid w:val="00FB3DF7"/>
    <w:rsid w:val="00FB5811"/>
    <w:rsid w:val="00FB62C7"/>
    <w:rsid w:val="00FB68FF"/>
    <w:rsid w:val="00FB762E"/>
    <w:rsid w:val="00FB7C3F"/>
    <w:rsid w:val="00FB7F3F"/>
    <w:rsid w:val="00FB7F58"/>
    <w:rsid w:val="00FC0096"/>
    <w:rsid w:val="00FC1856"/>
    <w:rsid w:val="00FC193D"/>
    <w:rsid w:val="00FC1A9F"/>
    <w:rsid w:val="00FC1CED"/>
    <w:rsid w:val="00FC1E5F"/>
    <w:rsid w:val="00FC1F6B"/>
    <w:rsid w:val="00FC2DAD"/>
    <w:rsid w:val="00FC2EDA"/>
    <w:rsid w:val="00FC2F0C"/>
    <w:rsid w:val="00FC3062"/>
    <w:rsid w:val="00FC321D"/>
    <w:rsid w:val="00FC36A2"/>
    <w:rsid w:val="00FC4189"/>
    <w:rsid w:val="00FC4B5B"/>
    <w:rsid w:val="00FC52EA"/>
    <w:rsid w:val="00FC592D"/>
    <w:rsid w:val="00FC5954"/>
    <w:rsid w:val="00FC6A73"/>
    <w:rsid w:val="00FD0639"/>
    <w:rsid w:val="00FD0662"/>
    <w:rsid w:val="00FD15C8"/>
    <w:rsid w:val="00FD17D5"/>
    <w:rsid w:val="00FD2FB0"/>
    <w:rsid w:val="00FD397B"/>
    <w:rsid w:val="00FD3A7E"/>
    <w:rsid w:val="00FD3DAB"/>
    <w:rsid w:val="00FD3E4B"/>
    <w:rsid w:val="00FD3FE7"/>
    <w:rsid w:val="00FD4D5F"/>
    <w:rsid w:val="00FD4DB0"/>
    <w:rsid w:val="00FD52E1"/>
    <w:rsid w:val="00FD55E3"/>
    <w:rsid w:val="00FD5F65"/>
    <w:rsid w:val="00FD6076"/>
    <w:rsid w:val="00FD61F0"/>
    <w:rsid w:val="00FD6938"/>
    <w:rsid w:val="00FD6DE3"/>
    <w:rsid w:val="00FD74BB"/>
    <w:rsid w:val="00FE0B93"/>
    <w:rsid w:val="00FE1183"/>
    <w:rsid w:val="00FE12C4"/>
    <w:rsid w:val="00FE16F6"/>
    <w:rsid w:val="00FE1CA9"/>
    <w:rsid w:val="00FE23DC"/>
    <w:rsid w:val="00FE2579"/>
    <w:rsid w:val="00FE260B"/>
    <w:rsid w:val="00FE2C55"/>
    <w:rsid w:val="00FE3944"/>
    <w:rsid w:val="00FE3D90"/>
    <w:rsid w:val="00FE3E82"/>
    <w:rsid w:val="00FE44E8"/>
    <w:rsid w:val="00FE5F48"/>
    <w:rsid w:val="00FE6308"/>
    <w:rsid w:val="00FE66FC"/>
    <w:rsid w:val="00FE7B00"/>
    <w:rsid w:val="00FE7C62"/>
    <w:rsid w:val="00FF00AA"/>
    <w:rsid w:val="00FF0389"/>
    <w:rsid w:val="00FF12DE"/>
    <w:rsid w:val="00FF1760"/>
    <w:rsid w:val="00FF1E5E"/>
    <w:rsid w:val="00FF25F0"/>
    <w:rsid w:val="00FF2E7B"/>
    <w:rsid w:val="00FF2F67"/>
    <w:rsid w:val="00FF3636"/>
    <w:rsid w:val="00FF368A"/>
    <w:rsid w:val="00FF3A7F"/>
    <w:rsid w:val="00FF404E"/>
    <w:rsid w:val="00FF4796"/>
    <w:rsid w:val="00FF487E"/>
    <w:rsid w:val="00FF48A6"/>
    <w:rsid w:val="00FF4F3C"/>
    <w:rsid w:val="00FF53D8"/>
    <w:rsid w:val="00FF5592"/>
    <w:rsid w:val="00FF58C6"/>
    <w:rsid w:val="00FF612B"/>
    <w:rsid w:val="00FF77B8"/>
    <w:rsid w:val="00FF7ABE"/>
    <w:rsid w:val="019A3D9B"/>
    <w:rsid w:val="02115A62"/>
    <w:rsid w:val="0432347B"/>
    <w:rsid w:val="04F17FB5"/>
    <w:rsid w:val="054279A8"/>
    <w:rsid w:val="070714BF"/>
    <w:rsid w:val="07AB116A"/>
    <w:rsid w:val="07E320C5"/>
    <w:rsid w:val="086670A7"/>
    <w:rsid w:val="0869050A"/>
    <w:rsid w:val="0BA80209"/>
    <w:rsid w:val="0CD8519D"/>
    <w:rsid w:val="0DCC63B8"/>
    <w:rsid w:val="0DF00DB0"/>
    <w:rsid w:val="0F9B16F3"/>
    <w:rsid w:val="10596728"/>
    <w:rsid w:val="11AF7569"/>
    <w:rsid w:val="11D30692"/>
    <w:rsid w:val="12967E53"/>
    <w:rsid w:val="135A2D85"/>
    <w:rsid w:val="14BE2FD6"/>
    <w:rsid w:val="15B5602C"/>
    <w:rsid w:val="173C1E14"/>
    <w:rsid w:val="18156438"/>
    <w:rsid w:val="1A4F08FE"/>
    <w:rsid w:val="1AC3118C"/>
    <w:rsid w:val="1ACE02DA"/>
    <w:rsid w:val="1B4F0210"/>
    <w:rsid w:val="1C485B5B"/>
    <w:rsid w:val="1D00419F"/>
    <w:rsid w:val="1E59329B"/>
    <w:rsid w:val="1ECE5D3F"/>
    <w:rsid w:val="216E5934"/>
    <w:rsid w:val="218A6C31"/>
    <w:rsid w:val="21E400EF"/>
    <w:rsid w:val="2411209C"/>
    <w:rsid w:val="24625020"/>
    <w:rsid w:val="25295DE8"/>
    <w:rsid w:val="27194C50"/>
    <w:rsid w:val="295F1321"/>
    <w:rsid w:val="2B2B427A"/>
    <w:rsid w:val="2CCD2544"/>
    <w:rsid w:val="2E6A5478"/>
    <w:rsid w:val="2E8E73A9"/>
    <w:rsid w:val="304F5FA6"/>
    <w:rsid w:val="30991DD9"/>
    <w:rsid w:val="318922A7"/>
    <w:rsid w:val="32D30378"/>
    <w:rsid w:val="364F13B6"/>
    <w:rsid w:val="36825D8D"/>
    <w:rsid w:val="36A27B8E"/>
    <w:rsid w:val="37AD2181"/>
    <w:rsid w:val="37E1243D"/>
    <w:rsid w:val="38381F95"/>
    <w:rsid w:val="39EE31F7"/>
    <w:rsid w:val="3B1E4190"/>
    <w:rsid w:val="3C31464D"/>
    <w:rsid w:val="3E7221C1"/>
    <w:rsid w:val="3F2A4310"/>
    <w:rsid w:val="3F390FE7"/>
    <w:rsid w:val="3F647343"/>
    <w:rsid w:val="3F916823"/>
    <w:rsid w:val="4097087B"/>
    <w:rsid w:val="40EE5876"/>
    <w:rsid w:val="41E36C86"/>
    <w:rsid w:val="426F76A9"/>
    <w:rsid w:val="428B0112"/>
    <w:rsid w:val="470A767A"/>
    <w:rsid w:val="4770380B"/>
    <w:rsid w:val="47D2722D"/>
    <w:rsid w:val="49634882"/>
    <w:rsid w:val="496977D9"/>
    <w:rsid w:val="4A524DE9"/>
    <w:rsid w:val="4BFC1D02"/>
    <w:rsid w:val="4C8C2CB4"/>
    <w:rsid w:val="4E05383B"/>
    <w:rsid w:val="5001238D"/>
    <w:rsid w:val="506F67C2"/>
    <w:rsid w:val="50932790"/>
    <w:rsid w:val="5119671E"/>
    <w:rsid w:val="52FE5F0E"/>
    <w:rsid w:val="53432240"/>
    <w:rsid w:val="585D2914"/>
    <w:rsid w:val="592A795F"/>
    <w:rsid w:val="5CCB00B5"/>
    <w:rsid w:val="5CF06984"/>
    <w:rsid w:val="5E525304"/>
    <w:rsid w:val="5F0B36FC"/>
    <w:rsid w:val="5F1B38CE"/>
    <w:rsid w:val="60175379"/>
    <w:rsid w:val="60593FB4"/>
    <w:rsid w:val="612870C2"/>
    <w:rsid w:val="618A2917"/>
    <w:rsid w:val="61C07645"/>
    <w:rsid w:val="62360180"/>
    <w:rsid w:val="63EC5001"/>
    <w:rsid w:val="648E014F"/>
    <w:rsid w:val="64953FDB"/>
    <w:rsid w:val="64C96200"/>
    <w:rsid w:val="65B2191E"/>
    <w:rsid w:val="66394E63"/>
    <w:rsid w:val="6708525F"/>
    <w:rsid w:val="67793D04"/>
    <w:rsid w:val="68F7191C"/>
    <w:rsid w:val="6B655665"/>
    <w:rsid w:val="6BCF61E0"/>
    <w:rsid w:val="6BEF3E9C"/>
    <w:rsid w:val="6C7037F1"/>
    <w:rsid w:val="6E532EFA"/>
    <w:rsid w:val="7011011C"/>
    <w:rsid w:val="70E24564"/>
    <w:rsid w:val="71F11893"/>
    <w:rsid w:val="722012A4"/>
    <w:rsid w:val="7228124C"/>
    <w:rsid w:val="72E8049D"/>
    <w:rsid w:val="730B4614"/>
    <w:rsid w:val="739B0AB9"/>
    <w:rsid w:val="752B4EF3"/>
    <w:rsid w:val="75A5347F"/>
    <w:rsid w:val="76BB686E"/>
    <w:rsid w:val="77F33305"/>
    <w:rsid w:val="786B739E"/>
    <w:rsid w:val="79491C70"/>
    <w:rsid w:val="796C2E5A"/>
    <w:rsid w:val="7B0D390E"/>
    <w:rsid w:val="7B563BF7"/>
    <w:rsid w:val="7C9A7890"/>
    <w:rsid w:val="7DCD2016"/>
    <w:rsid w:val="7DFE7A13"/>
    <w:rsid w:val="7F626E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25953" fillcolor="white">
      <v:fill color="white"/>
    </o:shapedefaults>
    <o:shapelayout v:ext="edit">
      <o:idmap v:ext="edit" data="1"/>
    </o:shapelayout>
  </w:shapeDefaults>
  <w:decimalSymbol w:val=","/>
  <w:listSeparator w:val=";"/>
  <w14:docId w14:val="33577206"/>
  <w15:docId w15:val="{F8511757-2739-40C3-B77E-0BC14982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before="120" w:after="120"/>
        <w:jc w:val="center"/>
      </w:pPr>
    </w:pPrDefault>
  </w:docDefaults>
  <w:latentStyles w:defLockedState="0" w:defUIPriority="99" w:defSemiHidden="0" w:defUnhideWhenUsed="0" w:defQFormat="0" w:count="371">
    <w:lsdException w:name="Normal" w:uiPriority="0"/>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rsid w:val="00912DB0"/>
    <w:pPr>
      <w:spacing w:before="0" w:after="0"/>
      <w:jc w:val="both"/>
    </w:pPr>
    <w:rPr>
      <w:rFonts w:ascii="Times New Roman" w:eastAsia="Calibri" w:hAnsi="Times New Roman" w:cs="Times New Roman"/>
      <w:kern w:val="2"/>
      <w:sz w:val="24"/>
      <w:szCs w:val="24"/>
      <w:lang w:eastAsia="en-US"/>
    </w:rPr>
  </w:style>
  <w:style w:type="paragraph" w:styleId="1">
    <w:name w:val="heading 1"/>
    <w:basedOn w:val="a6"/>
    <w:next w:val="2"/>
    <w:link w:val="11"/>
    <w:uiPriority w:val="9"/>
    <w:qFormat/>
    <w:rsid w:val="00AA1057"/>
    <w:pPr>
      <w:keepLines/>
      <w:pageBreakBefore/>
      <w:numPr>
        <w:numId w:val="36"/>
      </w:numPr>
      <w:tabs>
        <w:tab w:val="left" w:pos="567"/>
      </w:tabs>
      <w:spacing w:after="120"/>
      <w:ind w:left="0" w:firstLine="0"/>
      <w:jc w:val="center"/>
      <w:outlineLvl w:val="0"/>
    </w:pPr>
    <w:rPr>
      <w:rFonts w:ascii="Times New Roman" w:hAnsi="Times New Roman"/>
      <w:b/>
      <w:caps/>
      <w:sz w:val="28"/>
      <w:szCs w:val="32"/>
    </w:rPr>
  </w:style>
  <w:style w:type="paragraph" w:styleId="2">
    <w:name w:val="heading 2"/>
    <w:basedOn w:val="1"/>
    <w:next w:val="3"/>
    <w:link w:val="21"/>
    <w:uiPriority w:val="9"/>
    <w:unhideWhenUsed/>
    <w:qFormat/>
    <w:rsid w:val="00AA1057"/>
    <w:pPr>
      <w:pageBreakBefore w:val="0"/>
      <w:numPr>
        <w:ilvl w:val="1"/>
      </w:numPr>
      <w:spacing w:before="120"/>
      <w:ind w:left="0" w:firstLine="0"/>
      <w:outlineLvl w:val="1"/>
    </w:pPr>
    <w:rPr>
      <w:caps w:val="0"/>
      <w:szCs w:val="26"/>
    </w:rPr>
  </w:style>
  <w:style w:type="paragraph" w:styleId="3">
    <w:name w:val="heading 3"/>
    <w:basedOn w:val="2"/>
    <w:next w:val="a5"/>
    <w:link w:val="31"/>
    <w:uiPriority w:val="9"/>
    <w:unhideWhenUsed/>
    <w:qFormat/>
    <w:rsid w:val="00C93491"/>
    <w:pPr>
      <w:keepNext/>
      <w:numPr>
        <w:ilvl w:val="2"/>
      </w:numPr>
      <w:tabs>
        <w:tab w:val="clear" w:pos="567"/>
        <w:tab w:val="left" w:pos="851"/>
      </w:tabs>
      <w:ind w:left="0" w:firstLine="0"/>
      <w:outlineLvl w:val="2"/>
    </w:pPr>
  </w:style>
  <w:style w:type="paragraph" w:styleId="4">
    <w:name w:val="heading 4"/>
    <w:basedOn w:val="3"/>
    <w:next w:val="a5"/>
    <w:link w:val="40"/>
    <w:uiPriority w:val="9"/>
    <w:unhideWhenUsed/>
    <w:qFormat/>
    <w:rsid w:val="00D80446"/>
    <w:pPr>
      <w:numPr>
        <w:ilvl w:val="3"/>
      </w:numPr>
      <w:ind w:left="0" w:firstLine="0"/>
      <w:outlineLvl w:val="3"/>
    </w:pPr>
    <w:rPr>
      <w:iCs/>
    </w:rPr>
  </w:style>
  <w:style w:type="paragraph" w:styleId="5">
    <w:name w:val="heading 5"/>
    <w:basedOn w:val="a5"/>
    <w:next w:val="a5"/>
    <w:link w:val="50"/>
    <w:uiPriority w:val="9"/>
    <w:semiHidden/>
    <w:unhideWhenUsed/>
    <w:pPr>
      <w:keepNext/>
      <w:keepLines/>
      <w:numPr>
        <w:ilvl w:val="4"/>
        <w:numId w:val="36"/>
      </w:numPr>
      <w:tabs>
        <w:tab w:val="left" w:pos="3600"/>
      </w:tabs>
      <w:spacing w:before="40"/>
      <w:outlineLvl w:val="4"/>
    </w:pPr>
    <w:rPr>
      <w:rFonts w:asciiTheme="majorHAnsi" w:eastAsiaTheme="majorEastAsia" w:hAnsiTheme="majorHAnsi" w:cstheme="majorBidi"/>
      <w:color w:val="2E74B5" w:themeColor="accent1" w:themeShade="BF"/>
    </w:rPr>
  </w:style>
  <w:style w:type="paragraph" w:styleId="6">
    <w:name w:val="heading 6"/>
    <w:basedOn w:val="a5"/>
    <w:next w:val="a5"/>
    <w:link w:val="60"/>
    <w:uiPriority w:val="9"/>
    <w:semiHidden/>
    <w:unhideWhenUsed/>
    <w:qFormat/>
    <w:pPr>
      <w:keepNext/>
      <w:keepLines/>
      <w:numPr>
        <w:ilvl w:val="5"/>
        <w:numId w:val="36"/>
      </w:numPr>
      <w:tabs>
        <w:tab w:val="left" w:pos="4320"/>
      </w:tabs>
      <w:spacing w:before="40"/>
      <w:outlineLvl w:val="5"/>
    </w:pPr>
    <w:rPr>
      <w:rFonts w:asciiTheme="majorHAnsi" w:eastAsiaTheme="majorEastAsia" w:hAnsiTheme="majorHAnsi" w:cstheme="majorBidi"/>
      <w:color w:val="1F4E79" w:themeColor="accent1" w:themeShade="80"/>
    </w:rPr>
  </w:style>
  <w:style w:type="paragraph" w:styleId="7">
    <w:name w:val="heading 7"/>
    <w:basedOn w:val="a5"/>
    <w:next w:val="a5"/>
    <w:link w:val="70"/>
    <w:uiPriority w:val="9"/>
    <w:semiHidden/>
    <w:unhideWhenUsed/>
    <w:qFormat/>
    <w:pPr>
      <w:keepNext/>
      <w:keepLines/>
      <w:numPr>
        <w:ilvl w:val="6"/>
        <w:numId w:val="36"/>
      </w:numPr>
      <w:tabs>
        <w:tab w:val="left" w:pos="5040"/>
      </w:tabs>
      <w:spacing w:before="40"/>
      <w:outlineLvl w:val="6"/>
    </w:pPr>
    <w:rPr>
      <w:rFonts w:asciiTheme="majorHAnsi" w:eastAsiaTheme="majorEastAsia" w:hAnsiTheme="majorHAnsi" w:cstheme="majorBidi"/>
      <w:i/>
      <w:iCs/>
      <w:color w:val="1F4E79" w:themeColor="accent1" w:themeShade="80"/>
    </w:rPr>
  </w:style>
  <w:style w:type="paragraph" w:styleId="8">
    <w:name w:val="heading 8"/>
    <w:basedOn w:val="a5"/>
    <w:next w:val="a5"/>
    <w:link w:val="80"/>
    <w:uiPriority w:val="9"/>
    <w:semiHidden/>
    <w:unhideWhenUsed/>
    <w:qFormat/>
    <w:pPr>
      <w:keepNext/>
      <w:keepLines/>
      <w:numPr>
        <w:ilvl w:val="7"/>
        <w:numId w:val="36"/>
      </w:numPr>
      <w:tabs>
        <w:tab w:val="left" w:pos="5760"/>
      </w:tab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5"/>
    <w:next w:val="a5"/>
    <w:link w:val="90"/>
    <w:uiPriority w:val="9"/>
    <w:semiHidden/>
    <w:unhideWhenUsed/>
    <w:qFormat/>
    <w:pPr>
      <w:keepNext/>
      <w:keepLines/>
      <w:numPr>
        <w:ilvl w:val="8"/>
        <w:numId w:val="36"/>
      </w:numPr>
      <w:tabs>
        <w:tab w:val="left" w:pos="6480"/>
      </w:tab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footnote reference"/>
    <w:basedOn w:val="a7"/>
    <w:uiPriority w:val="99"/>
    <w:qFormat/>
    <w:rPr>
      <w:vertAlign w:val="superscript"/>
    </w:rPr>
  </w:style>
  <w:style w:type="character" w:styleId="ab">
    <w:name w:val="Hyperlink"/>
    <w:basedOn w:val="a7"/>
    <w:uiPriority w:val="99"/>
    <w:unhideWhenUsed/>
    <w:qFormat/>
    <w:rPr>
      <w:color w:val="0563C1" w:themeColor="hyperlink"/>
      <w:u w:val="single"/>
    </w:rPr>
  </w:style>
  <w:style w:type="paragraph" w:styleId="ac">
    <w:name w:val="Balloon Text"/>
    <w:basedOn w:val="a5"/>
    <w:link w:val="ad"/>
    <w:uiPriority w:val="99"/>
    <w:semiHidden/>
    <w:unhideWhenUsed/>
    <w:qFormat/>
    <w:rPr>
      <w:rFonts w:ascii="Segoe UI" w:hAnsi="Segoe UI" w:cs="Segoe UI"/>
      <w:sz w:val="18"/>
      <w:szCs w:val="18"/>
    </w:rPr>
  </w:style>
  <w:style w:type="paragraph" w:styleId="ae">
    <w:name w:val="caption"/>
    <w:aliases w:val="Список в Таблице,Таблица,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af"/>
    <w:uiPriority w:val="99"/>
    <w:unhideWhenUsed/>
    <w:qFormat/>
    <w:rsid w:val="007F6D3E"/>
    <w:pPr>
      <w:keepNext/>
      <w:spacing w:before="120" w:after="120"/>
    </w:pPr>
    <w:rPr>
      <w:b/>
      <w:bCs/>
      <w:szCs w:val="18"/>
    </w:rPr>
  </w:style>
  <w:style w:type="paragraph" w:styleId="af0">
    <w:name w:val="footnote text"/>
    <w:basedOn w:val="a5"/>
    <w:link w:val="af1"/>
    <w:uiPriority w:val="99"/>
    <w:qFormat/>
    <w:rPr>
      <w:rFonts w:eastAsia="Times New Roman"/>
      <w:kern w:val="0"/>
      <w:sz w:val="20"/>
      <w:szCs w:val="20"/>
      <w:lang w:eastAsia="ru-RU"/>
    </w:rPr>
  </w:style>
  <w:style w:type="paragraph" w:styleId="af2">
    <w:name w:val="header"/>
    <w:basedOn w:val="a5"/>
    <w:link w:val="af3"/>
    <w:uiPriority w:val="99"/>
    <w:unhideWhenUsed/>
    <w:qFormat/>
    <w:pPr>
      <w:tabs>
        <w:tab w:val="center" w:pos="4677"/>
        <w:tab w:val="right" w:pos="9355"/>
      </w:tabs>
    </w:pPr>
  </w:style>
  <w:style w:type="paragraph" w:styleId="12">
    <w:name w:val="toc 1"/>
    <w:basedOn w:val="a5"/>
    <w:next w:val="a5"/>
    <w:uiPriority w:val="39"/>
    <w:unhideWhenUsed/>
    <w:qFormat/>
    <w:rsid w:val="00E5074B"/>
    <w:pPr>
      <w:tabs>
        <w:tab w:val="left" w:pos="482"/>
        <w:tab w:val="right" w:leader="dot" w:pos="10195"/>
      </w:tabs>
      <w:spacing w:after="100"/>
    </w:pPr>
  </w:style>
  <w:style w:type="paragraph" w:styleId="32">
    <w:name w:val="toc 3"/>
    <w:basedOn w:val="a5"/>
    <w:next w:val="a5"/>
    <w:uiPriority w:val="39"/>
    <w:unhideWhenUsed/>
    <w:qFormat/>
    <w:rsid w:val="00E5074B"/>
    <w:pPr>
      <w:tabs>
        <w:tab w:val="left" w:pos="1134"/>
        <w:tab w:val="right" w:leader="dot" w:pos="10195"/>
      </w:tabs>
      <w:spacing w:after="100"/>
      <w:ind w:left="480"/>
    </w:pPr>
  </w:style>
  <w:style w:type="paragraph" w:styleId="22">
    <w:name w:val="toc 2"/>
    <w:basedOn w:val="a5"/>
    <w:next w:val="a5"/>
    <w:uiPriority w:val="39"/>
    <w:unhideWhenUsed/>
    <w:qFormat/>
    <w:rsid w:val="00E5074B"/>
    <w:pPr>
      <w:tabs>
        <w:tab w:val="left" w:pos="709"/>
        <w:tab w:val="right" w:leader="dot" w:pos="10195"/>
      </w:tabs>
      <w:spacing w:after="100"/>
      <w:ind w:left="238"/>
    </w:pPr>
  </w:style>
  <w:style w:type="paragraph" w:styleId="af4">
    <w:name w:val="List Bullet"/>
    <w:basedOn w:val="a5"/>
    <w:link w:val="af5"/>
    <w:unhideWhenUsed/>
    <w:qFormat/>
    <w:pPr>
      <w:suppressAutoHyphens/>
      <w:autoSpaceDE w:val="0"/>
      <w:autoSpaceDN w:val="0"/>
      <w:adjustRightInd w:val="0"/>
      <w:spacing w:line="360" w:lineRule="auto"/>
      <w:ind w:firstLine="709"/>
    </w:pPr>
    <w:rPr>
      <w:rFonts w:ascii="MS Sans Serif" w:eastAsiaTheme="minorHAnsi" w:hAnsi="MS Sans Serif"/>
      <w:color w:val="000000" w:themeColor="text1"/>
      <w:kern w:val="0"/>
      <w:sz w:val="20"/>
      <w:szCs w:val="20"/>
      <w:lang w:val="en-US"/>
    </w:rPr>
  </w:style>
  <w:style w:type="paragraph" w:styleId="af6">
    <w:name w:val="footer"/>
    <w:basedOn w:val="a5"/>
    <w:link w:val="af7"/>
    <w:uiPriority w:val="99"/>
    <w:unhideWhenUsed/>
    <w:qFormat/>
    <w:pPr>
      <w:tabs>
        <w:tab w:val="center" w:pos="4677"/>
        <w:tab w:val="right" w:pos="9355"/>
      </w:tabs>
    </w:pPr>
  </w:style>
  <w:style w:type="paragraph" w:styleId="af8">
    <w:name w:val="List"/>
    <w:basedOn w:val="a5"/>
    <w:uiPriority w:val="99"/>
    <w:qFormat/>
    <w:pPr>
      <w:spacing w:after="60"/>
    </w:pPr>
    <w:rPr>
      <w:rFonts w:ascii="MS Sans Serif" w:eastAsia="Times New Roman" w:hAnsi="MS Sans Serif"/>
      <w:snapToGrid w:val="0"/>
      <w:kern w:val="0"/>
      <w:sz w:val="20"/>
      <w:szCs w:val="20"/>
      <w:lang w:val="en-US"/>
    </w:rPr>
  </w:style>
  <w:style w:type="table" w:styleId="af9">
    <w:name w:val="Table Grid"/>
    <w:basedOn w:val="a8"/>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Верхний колонтитул Знак"/>
    <w:basedOn w:val="a7"/>
    <w:link w:val="af2"/>
    <w:uiPriority w:val="99"/>
    <w:qFormat/>
    <w:rPr>
      <w:rFonts w:ascii="Times New Roman" w:eastAsia="Calibri" w:hAnsi="Times New Roman" w:cs="Times New Roman"/>
      <w:kern w:val="2"/>
      <w:sz w:val="24"/>
      <w:szCs w:val="24"/>
    </w:rPr>
  </w:style>
  <w:style w:type="character" w:customStyle="1" w:styleId="af7">
    <w:name w:val="Нижний колонтитул Знак"/>
    <w:basedOn w:val="a7"/>
    <w:link w:val="af6"/>
    <w:uiPriority w:val="99"/>
    <w:qFormat/>
    <w:rPr>
      <w:rFonts w:ascii="Times New Roman" w:eastAsia="Calibri" w:hAnsi="Times New Roman" w:cs="Times New Roman"/>
      <w:kern w:val="2"/>
      <w:sz w:val="24"/>
      <w:szCs w:val="24"/>
    </w:rPr>
  </w:style>
  <w:style w:type="character" w:customStyle="1" w:styleId="11">
    <w:name w:val="Заголовок 1 Знак"/>
    <w:basedOn w:val="a7"/>
    <w:link w:val="1"/>
    <w:uiPriority w:val="9"/>
    <w:qFormat/>
    <w:rsid w:val="00AA1057"/>
    <w:rPr>
      <w:rFonts w:ascii="Times New Roman" w:eastAsiaTheme="majorEastAsia" w:hAnsi="Times New Roman" w:cstheme="majorBidi"/>
      <w:b/>
      <w:caps/>
      <w:spacing w:val="-10"/>
      <w:kern w:val="28"/>
      <w:sz w:val="28"/>
      <w:szCs w:val="32"/>
      <w:lang w:eastAsia="en-US"/>
    </w:rPr>
  </w:style>
  <w:style w:type="paragraph" w:customStyle="1" w:styleId="13">
    <w:name w:val="Заголовок оглавления1"/>
    <w:basedOn w:val="1"/>
    <w:next w:val="a5"/>
    <w:uiPriority w:val="39"/>
    <w:unhideWhenUsed/>
    <w:qFormat/>
    <w:pPr>
      <w:spacing w:line="259" w:lineRule="auto"/>
      <w:outlineLvl w:val="9"/>
    </w:pPr>
    <w:rPr>
      <w:kern w:val="0"/>
      <w:lang w:eastAsia="ru-RU"/>
    </w:rPr>
  </w:style>
  <w:style w:type="character" w:customStyle="1" w:styleId="21">
    <w:name w:val="Заголовок 2 Знак"/>
    <w:basedOn w:val="a7"/>
    <w:link w:val="2"/>
    <w:uiPriority w:val="9"/>
    <w:qFormat/>
    <w:rsid w:val="00AA1057"/>
    <w:rPr>
      <w:rFonts w:ascii="Times New Roman" w:eastAsiaTheme="majorEastAsia" w:hAnsi="Times New Roman" w:cstheme="majorBidi"/>
      <w:b/>
      <w:spacing w:val="-10"/>
      <w:kern w:val="28"/>
      <w:sz w:val="28"/>
      <w:szCs w:val="26"/>
      <w:lang w:eastAsia="en-US"/>
    </w:rPr>
  </w:style>
  <w:style w:type="paragraph" w:styleId="a2">
    <w:name w:val="List Paragraph"/>
    <w:basedOn w:val="a5"/>
    <w:link w:val="afa"/>
    <w:uiPriority w:val="34"/>
    <w:qFormat/>
    <w:rsid w:val="007768BD"/>
    <w:pPr>
      <w:numPr>
        <w:numId w:val="37"/>
      </w:numPr>
      <w:tabs>
        <w:tab w:val="left" w:pos="1134"/>
      </w:tabs>
      <w:ind w:left="0" w:firstLine="709"/>
    </w:pPr>
    <w:rPr>
      <w:sz w:val="28"/>
      <w:szCs w:val="20"/>
      <w:lang w:val="en-US"/>
    </w:rPr>
  </w:style>
  <w:style w:type="character" w:customStyle="1" w:styleId="afa">
    <w:name w:val="Абзац списка Знак"/>
    <w:link w:val="a2"/>
    <w:uiPriority w:val="34"/>
    <w:qFormat/>
    <w:rsid w:val="007768BD"/>
    <w:rPr>
      <w:rFonts w:ascii="Times New Roman" w:eastAsia="Calibri" w:hAnsi="Times New Roman" w:cs="Times New Roman"/>
      <w:kern w:val="2"/>
      <w:sz w:val="28"/>
      <w:lang w:val="en-US" w:eastAsia="en-US"/>
    </w:rPr>
  </w:style>
  <w:style w:type="paragraph" w:customStyle="1" w:styleId="Main">
    <w:name w:val="Main"/>
    <w:basedOn w:val="a5"/>
    <w:link w:val="Main0"/>
    <w:qFormat/>
    <w:rsid w:val="00C93491"/>
    <w:pPr>
      <w:widowControl w:val="0"/>
      <w:ind w:firstLine="709"/>
    </w:pPr>
    <w:rPr>
      <w:rFonts w:eastAsia="Times New Roman" w:cs="Tahoma"/>
      <w:sz w:val="28"/>
      <w:szCs w:val="16"/>
    </w:rPr>
  </w:style>
  <w:style w:type="character" w:customStyle="1" w:styleId="Main0">
    <w:name w:val="Main Знак"/>
    <w:link w:val="Main"/>
    <w:qFormat/>
    <w:rsid w:val="00C93491"/>
    <w:rPr>
      <w:rFonts w:ascii="Times New Roman" w:eastAsia="Times New Roman" w:hAnsi="Times New Roman" w:cs="Tahoma"/>
      <w:kern w:val="2"/>
      <w:sz w:val="28"/>
      <w:szCs w:val="16"/>
      <w:lang w:eastAsia="en-US"/>
    </w:rPr>
  </w:style>
  <w:style w:type="paragraph" w:customStyle="1" w:styleId="09515">
    <w:name w:val="Стиль Первая строка:  095 см Междустр.интервал:  точно 15 пт"/>
    <w:basedOn w:val="a5"/>
    <w:qFormat/>
    <w:pPr>
      <w:spacing w:line="360" w:lineRule="auto"/>
      <w:ind w:firstLine="709"/>
    </w:pPr>
    <w:rPr>
      <w:rFonts w:eastAsia="Times New Roman"/>
      <w:kern w:val="0"/>
      <w:sz w:val="28"/>
      <w:szCs w:val="20"/>
      <w:lang w:eastAsia="ru-RU"/>
    </w:rPr>
  </w:style>
  <w:style w:type="character" w:customStyle="1" w:styleId="Bodytext2">
    <w:name w:val="Body text (2)_"/>
    <w:basedOn w:val="a7"/>
    <w:link w:val="Bodytext20"/>
    <w:qFormat/>
    <w:rPr>
      <w:rFonts w:ascii="Times New Roman" w:eastAsia="Times New Roman" w:hAnsi="Times New Roman" w:cs="Times New Roman"/>
      <w:sz w:val="26"/>
      <w:szCs w:val="26"/>
      <w:shd w:val="clear" w:color="auto" w:fill="FFFFFF"/>
    </w:rPr>
  </w:style>
  <w:style w:type="paragraph" w:customStyle="1" w:styleId="Bodytext20">
    <w:name w:val="Body text (2)"/>
    <w:basedOn w:val="a5"/>
    <w:link w:val="Bodytext2"/>
    <w:qFormat/>
    <w:pPr>
      <w:widowControl w:val="0"/>
      <w:shd w:val="clear" w:color="auto" w:fill="FFFFFF"/>
      <w:spacing w:before="360" w:line="274" w:lineRule="exact"/>
    </w:pPr>
    <w:rPr>
      <w:rFonts w:eastAsia="Times New Roman"/>
      <w:kern w:val="0"/>
      <w:sz w:val="26"/>
      <w:szCs w:val="26"/>
    </w:rPr>
  </w:style>
  <w:style w:type="character" w:customStyle="1" w:styleId="af1">
    <w:name w:val="Текст сноски Знак"/>
    <w:basedOn w:val="a7"/>
    <w:link w:val="af0"/>
    <w:uiPriority w:val="99"/>
    <w:qFormat/>
    <w:rPr>
      <w:rFonts w:ascii="Times New Roman" w:eastAsia="Times New Roman" w:hAnsi="Times New Roman" w:cs="Times New Roman"/>
      <w:sz w:val="20"/>
      <w:szCs w:val="20"/>
      <w:lang w:eastAsia="ru-RU"/>
    </w:rPr>
  </w:style>
  <w:style w:type="paragraph" w:customStyle="1" w:styleId="afb">
    <w:name w:val="Абзац"/>
    <w:basedOn w:val="a5"/>
    <w:link w:val="afc"/>
    <w:qFormat/>
    <w:pPr>
      <w:suppressAutoHyphens/>
      <w:spacing w:line="360" w:lineRule="auto"/>
      <w:ind w:firstLine="720"/>
    </w:pPr>
    <w:rPr>
      <w:rFonts w:ascii="MS Sans Serif" w:eastAsia="Times New Roman" w:hAnsi="MS Sans Serif"/>
      <w:kern w:val="0"/>
      <w:sz w:val="26"/>
      <w:szCs w:val="20"/>
      <w:lang w:val="en-US" w:eastAsia="ar-SA"/>
    </w:rPr>
  </w:style>
  <w:style w:type="character" w:customStyle="1" w:styleId="afc">
    <w:name w:val="Абзац Знак"/>
    <w:link w:val="afb"/>
    <w:qFormat/>
    <w:rPr>
      <w:rFonts w:ascii="MS Sans Serif" w:eastAsia="Times New Roman" w:hAnsi="MS Sans Serif" w:cs="Times New Roman"/>
      <w:sz w:val="26"/>
      <w:szCs w:val="20"/>
      <w:lang w:val="en-US" w:eastAsia="ar-SA"/>
    </w:rPr>
  </w:style>
  <w:style w:type="character" w:customStyle="1" w:styleId="af">
    <w:name w:val="Название объекта Знак"/>
    <w:aliases w:val="Список в Таблице Знак,Таблица Знак1,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1 Знак2"/>
    <w:link w:val="ae"/>
    <w:uiPriority w:val="99"/>
    <w:qFormat/>
    <w:locked/>
    <w:rsid w:val="007F6D3E"/>
    <w:rPr>
      <w:rFonts w:ascii="Times New Roman" w:eastAsia="Calibri" w:hAnsi="Times New Roman" w:cs="Times New Roman"/>
      <w:b/>
      <w:bCs/>
      <w:kern w:val="2"/>
      <w:sz w:val="24"/>
      <w:szCs w:val="18"/>
      <w:lang w:eastAsia="en-US"/>
    </w:rPr>
  </w:style>
  <w:style w:type="table" w:customStyle="1" w:styleId="TableNormal35">
    <w:name w:val="Table Normal35"/>
    <w:uiPriority w:val="2"/>
    <w:semiHidden/>
    <w:unhideWhenUsed/>
    <w:qFormat/>
    <w:pPr>
      <w:widowControl w:val="0"/>
    </w:pPr>
    <w:rPr>
      <w:rFonts w:ascii="Calibri" w:eastAsia="Calibri" w:hAnsi="Calibri" w:cs="Times New Roman"/>
      <w:lang w:val="en-US"/>
    </w:rPr>
    <w:tblPr>
      <w:tblCellMar>
        <w:top w:w="0" w:type="dxa"/>
        <w:left w:w="0" w:type="dxa"/>
        <w:bottom w:w="0" w:type="dxa"/>
        <w:right w:w="0" w:type="dxa"/>
      </w:tblCellMar>
    </w:tblPr>
  </w:style>
  <w:style w:type="character" w:customStyle="1" w:styleId="af5">
    <w:name w:val="Маркированный список Знак"/>
    <w:link w:val="af4"/>
    <w:uiPriority w:val="99"/>
    <w:qFormat/>
    <w:locked/>
    <w:rPr>
      <w:rFonts w:ascii="MS Sans Serif" w:hAnsi="MS Sans Serif" w:cs="Times New Roman"/>
      <w:color w:val="000000" w:themeColor="text1"/>
      <w:sz w:val="20"/>
      <w:szCs w:val="20"/>
      <w:lang w:val="en-US"/>
    </w:rPr>
  </w:style>
  <w:style w:type="character" w:customStyle="1" w:styleId="S10">
    <w:name w:val="S_Маркированный Знак Знак1"/>
    <w:basedOn w:val="a7"/>
    <w:qFormat/>
    <w:rPr>
      <w:sz w:val="24"/>
      <w:szCs w:val="24"/>
      <w:lang w:val="ru-RU" w:eastAsia="ar-SA" w:bidi="ar-SA"/>
    </w:rPr>
  </w:style>
  <w:style w:type="paragraph" w:customStyle="1" w:styleId="S1">
    <w:name w:val="S_Заголовок 1"/>
    <w:basedOn w:val="a5"/>
    <w:link w:val="S11"/>
    <w:rsid w:val="00A10423"/>
    <w:pPr>
      <w:keepNext/>
      <w:pageBreakBefore/>
      <w:numPr>
        <w:numId w:val="1"/>
      </w:numPr>
      <w:spacing w:after="120"/>
      <w:jc w:val="center"/>
      <w:outlineLvl w:val="0"/>
    </w:pPr>
    <w:rPr>
      <w:rFonts w:eastAsia="Times New Roman"/>
      <w:b/>
      <w:caps/>
      <w:kern w:val="0"/>
      <w:sz w:val="28"/>
      <w:lang w:eastAsia="ru-RU"/>
    </w:rPr>
  </w:style>
  <w:style w:type="paragraph" w:customStyle="1" w:styleId="S2">
    <w:name w:val="S_Заголовок 2"/>
    <w:basedOn w:val="S1"/>
    <w:link w:val="S20"/>
    <w:rsid w:val="00A10423"/>
    <w:pPr>
      <w:pageBreakBefore w:val="0"/>
      <w:numPr>
        <w:numId w:val="33"/>
      </w:numPr>
      <w:spacing w:before="120"/>
      <w:contextualSpacing/>
      <w:outlineLvl w:val="1"/>
    </w:pPr>
    <w:rPr>
      <w:caps w:val="0"/>
    </w:rPr>
  </w:style>
  <w:style w:type="paragraph" w:customStyle="1" w:styleId="S3">
    <w:name w:val="S_Заголовок 3"/>
    <w:basedOn w:val="S2"/>
    <w:link w:val="S30"/>
    <w:rsid w:val="00A10423"/>
    <w:pPr>
      <w:numPr>
        <w:numId w:val="32"/>
      </w:numPr>
      <w:outlineLvl w:val="2"/>
    </w:pPr>
    <w:rPr>
      <w:caps/>
    </w:rPr>
  </w:style>
  <w:style w:type="character" w:customStyle="1" w:styleId="S30">
    <w:name w:val="S_Заголовок 3 Знак"/>
    <w:basedOn w:val="a7"/>
    <w:link w:val="S3"/>
    <w:qFormat/>
    <w:rsid w:val="00A10423"/>
    <w:rPr>
      <w:rFonts w:ascii="Times New Roman" w:eastAsia="Times New Roman" w:hAnsi="Times New Roman" w:cs="Times New Roman"/>
      <w:b/>
      <w:caps/>
      <w:sz w:val="28"/>
      <w:szCs w:val="24"/>
    </w:rPr>
  </w:style>
  <w:style w:type="paragraph" w:customStyle="1" w:styleId="S4">
    <w:name w:val="S_Обычный"/>
    <w:basedOn w:val="a5"/>
    <w:link w:val="S5"/>
    <w:qFormat/>
    <w:pPr>
      <w:spacing w:line="360" w:lineRule="auto"/>
    </w:pPr>
    <w:rPr>
      <w:rFonts w:eastAsia="Times New Roman"/>
      <w:kern w:val="0"/>
      <w:sz w:val="28"/>
      <w:lang w:eastAsia="ru-RU"/>
    </w:rPr>
  </w:style>
  <w:style w:type="character" w:customStyle="1" w:styleId="S5">
    <w:name w:val="S_Обычный Знак"/>
    <w:basedOn w:val="a7"/>
    <w:link w:val="S4"/>
    <w:qFormat/>
    <w:rPr>
      <w:rFonts w:ascii="Times New Roman" w:eastAsia="Times New Roman" w:hAnsi="Times New Roman" w:cs="Times New Roman"/>
      <w:sz w:val="28"/>
      <w:szCs w:val="24"/>
    </w:rPr>
  </w:style>
  <w:style w:type="paragraph" w:customStyle="1" w:styleId="S0">
    <w:name w:val="S_Маркированный"/>
    <w:basedOn w:val="af4"/>
    <w:link w:val="S6"/>
    <w:pPr>
      <w:numPr>
        <w:numId w:val="2"/>
      </w:numPr>
      <w:tabs>
        <w:tab w:val="left" w:pos="992"/>
      </w:tabs>
      <w:autoSpaceDE/>
      <w:autoSpaceDN/>
      <w:adjustRightInd/>
      <w:spacing w:line="240" w:lineRule="auto"/>
      <w:ind w:left="0" w:firstLine="709"/>
    </w:pPr>
    <w:rPr>
      <w:rFonts w:ascii="Times New Roman" w:eastAsia="Calibri" w:hAnsi="Times New Roman"/>
      <w:color w:val="auto"/>
      <w:sz w:val="24"/>
      <w:szCs w:val="24"/>
      <w:lang w:val="ru-RU"/>
    </w:rPr>
  </w:style>
  <w:style w:type="character" w:customStyle="1" w:styleId="S6">
    <w:name w:val="S_Маркированный Знак Знак"/>
    <w:basedOn w:val="a7"/>
    <w:link w:val="S0"/>
    <w:qFormat/>
    <w:rPr>
      <w:rFonts w:ascii="Times New Roman" w:eastAsia="Calibri" w:hAnsi="Times New Roman" w:cs="Times New Roman"/>
      <w:sz w:val="24"/>
      <w:szCs w:val="24"/>
      <w:lang w:eastAsia="en-US"/>
    </w:rPr>
  </w:style>
  <w:style w:type="paragraph" w:customStyle="1" w:styleId="0115">
    <w:name w:val="Стиль уплотненный на  01 пт Междустр.интервал:  точно 15 пт"/>
    <w:basedOn w:val="a5"/>
    <w:qFormat/>
    <w:pPr>
      <w:tabs>
        <w:tab w:val="left" w:pos="992"/>
      </w:tabs>
      <w:spacing w:line="360" w:lineRule="auto"/>
      <w:ind w:firstLine="709"/>
    </w:pPr>
    <w:rPr>
      <w:rFonts w:eastAsia="Times New Roman"/>
      <w:b/>
      <w:spacing w:val="-2"/>
      <w:kern w:val="0"/>
      <w:szCs w:val="20"/>
      <w:lang w:eastAsia="ru-RU"/>
    </w:rPr>
  </w:style>
  <w:style w:type="paragraph" w:customStyle="1" w:styleId="afd">
    <w:name w:val="ГРАД Табличный текст (ширина)"/>
    <w:basedOn w:val="a5"/>
    <w:qFormat/>
    <w:pPr>
      <w:tabs>
        <w:tab w:val="left" w:pos="540"/>
        <w:tab w:val="left" w:pos="1080"/>
      </w:tabs>
      <w:ind w:left="-61" w:right="-266"/>
    </w:pPr>
    <w:rPr>
      <w:rFonts w:eastAsia="Times New Roman"/>
      <w:bCs/>
      <w:color w:val="000000"/>
      <w:spacing w:val="4"/>
      <w:kern w:val="0"/>
      <w:sz w:val="20"/>
      <w:szCs w:val="28"/>
      <w:lang w:eastAsia="ru-RU"/>
    </w:rPr>
  </w:style>
  <w:style w:type="character" w:customStyle="1" w:styleId="31">
    <w:name w:val="Заголовок 3 Знак"/>
    <w:basedOn w:val="a7"/>
    <w:link w:val="3"/>
    <w:uiPriority w:val="9"/>
    <w:qFormat/>
    <w:rsid w:val="00C93491"/>
    <w:rPr>
      <w:rFonts w:ascii="Times New Roman" w:eastAsiaTheme="majorEastAsia" w:hAnsi="Times New Roman" w:cstheme="majorBidi"/>
      <w:b/>
      <w:spacing w:val="-10"/>
      <w:kern w:val="28"/>
      <w:sz w:val="28"/>
      <w:szCs w:val="26"/>
      <w:lang w:eastAsia="en-US"/>
    </w:rPr>
  </w:style>
  <w:style w:type="character" w:customStyle="1" w:styleId="40">
    <w:name w:val="Заголовок 4 Знак"/>
    <w:basedOn w:val="a7"/>
    <w:link w:val="4"/>
    <w:uiPriority w:val="9"/>
    <w:qFormat/>
    <w:rsid w:val="00D80446"/>
    <w:rPr>
      <w:rFonts w:ascii="Times New Roman" w:eastAsiaTheme="majorEastAsia" w:hAnsi="Times New Roman" w:cstheme="majorBidi"/>
      <w:b/>
      <w:iCs/>
      <w:spacing w:val="-10"/>
      <w:kern w:val="28"/>
      <w:sz w:val="28"/>
      <w:szCs w:val="26"/>
      <w:lang w:eastAsia="en-US"/>
    </w:rPr>
  </w:style>
  <w:style w:type="character" w:customStyle="1" w:styleId="50">
    <w:name w:val="Заголовок 5 Знак"/>
    <w:basedOn w:val="a7"/>
    <w:link w:val="5"/>
    <w:uiPriority w:val="9"/>
    <w:semiHidden/>
    <w:qFormat/>
    <w:rPr>
      <w:rFonts w:asciiTheme="majorHAnsi" w:eastAsiaTheme="majorEastAsia" w:hAnsiTheme="majorHAnsi" w:cstheme="majorBidi"/>
      <w:color w:val="2E74B5" w:themeColor="accent1" w:themeShade="BF"/>
      <w:kern w:val="2"/>
      <w:sz w:val="24"/>
      <w:szCs w:val="24"/>
      <w:lang w:eastAsia="en-US"/>
    </w:rPr>
  </w:style>
  <w:style w:type="character" w:customStyle="1" w:styleId="60">
    <w:name w:val="Заголовок 6 Знак"/>
    <w:basedOn w:val="a7"/>
    <w:link w:val="6"/>
    <w:uiPriority w:val="9"/>
    <w:semiHidden/>
    <w:qFormat/>
    <w:rPr>
      <w:rFonts w:asciiTheme="majorHAnsi" w:eastAsiaTheme="majorEastAsia" w:hAnsiTheme="majorHAnsi" w:cstheme="majorBidi"/>
      <w:color w:val="1F4E79" w:themeColor="accent1" w:themeShade="80"/>
      <w:kern w:val="2"/>
      <w:sz w:val="24"/>
      <w:szCs w:val="24"/>
      <w:lang w:eastAsia="en-US"/>
    </w:rPr>
  </w:style>
  <w:style w:type="character" w:customStyle="1" w:styleId="70">
    <w:name w:val="Заголовок 7 Знак"/>
    <w:basedOn w:val="a7"/>
    <w:link w:val="7"/>
    <w:uiPriority w:val="9"/>
    <w:semiHidden/>
    <w:qFormat/>
    <w:rPr>
      <w:rFonts w:asciiTheme="majorHAnsi" w:eastAsiaTheme="majorEastAsia" w:hAnsiTheme="majorHAnsi" w:cstheme="majorBidi"/>
      <w:i/>
      <w:iCs/>
      <w:color w:val="1F4E79" w:themeColor="accent1" w:themeShade="80"/>
      <w:kern w:val="2"/>
      <w:sz w:val="24"/>
      <w:szCs w:val="24"/>
      <w:lang w:eastAsia="en-US"/>
    </w:rPr>
  </w:style>
  <w:style w:type="character" w:customStyle="1" w:styleId="80">
    <w:name w:val="Заголовок 8 Знак"/>
    <w:basedOn w:val="a7"/>
    <w:link w:val="8"/>
    <w:uiPriority w:val="9"/>
    <w:semiHidden/>
    <w:qFormat/>
    <w:rPr>
      <w:rFonts w:asciiTheme="majorHAnsi" w:eastAsiaTheme="majorEastAsia" w:hAnsiTheme="majorHAnsi" w:cstheme="majorBidi"/>
      <w:color w:val="262626" w:themeColor="text1" w:themeTint="D9"/>
      <w:kern w:val="2"/>
      <w:sz w:val="21"/>
      <w:szCs w:val="21"/>
      <w:lang w:eastAsia="en-US"/>
    </w:rPr>
  </w:style>
  <w:style w:type="character" w:customStyle="1" w:styleId="90">
    <w:name w:val="Заголовок 9 Знак"/>
    <w:basedOn w:val="a7"/>
    <w:link w:val="9"/>
    <w:uiPriority w:val="9"/>
    <w:semiHidden/>
    <w:qFormat/>
    <w:rPr>
      <w:rFonts w:asciiTheme="majorHAnsi" w:eastAsiaTheme="majorEastAsia" w:hAnsiTheme="majorHAnsi" w:cstheme="majorBidi"/>
      <w:i/>
      <w:iCs/>
      <w:color w:val="262626" w:themeColor="text1" w:themeTint="D9"/>
      <w:kern w:val="2"/>
      <w:sz w:val="21"/>
      <w:szCs w:val="21"/>
      <w:lang w:eastAsia="en-US"/>
    </w:rPr>
  </w:style>
  <w:style w:type="paragraph" w:customStyle="1" w:styleId="15">
    <w:name w:val="Стиль Междустр.интервал:  точно 15 пт"/>
    <w:basedOn w:val="a5"/>
    <w:qFormat/>
    <w:pPr>
      <w:tabs>
        <w:tab w:val="left" w:pos="993"/>
      </w:tabs>
      <w:spacing w:line="360" w:lineRule="auto"/>
      <w:ind w:left="349"/>
    </w:pPr>
    <w:rPr>
      <w:rFonts w:eastAsia="Times New Roman"/>
      <w:b/>
      <w:kern w:val="0"/>
      <w:szCs w:val="20"/>
      <w:lang w:eastAsia="ru-RU"/>
    </w:rPr>
  </w:style>
  <w:style w:type="paragraph" w:customStyle="1" w:styleId="S">
    <w:name w:val="S_Таблица"/>
    <w:basedOn w:val="a5"/>
    <w:qFormat/>
    <w:pPr>
      <w:numPr>
        <w:numId w:val="3"/>
      </w:numPr>
      <w:ind w:right="283"/>
      <w:jc w:val="right"/>
    </w:pPr>
    <w:rPr>
      <w:rFonts w:eastAsia="Times New Roman"/>
      <w:kern w:val="0"/>
      <w:lang w:eastAsia="ar-SA"/>
    </w:rPr>
  </w:style>
  <w:style w:type="character" w:customStyle="1" w:styleId="ad">
    <w:name w:val="Текст выноски Знак"/>
    <w:basedOn w:val="a7"/>
    <w:link w:val="ac"/>
    <w:uiPriority w:val="99"/>
    <w:semiHidden/>
    <w:qFormat/>
    <w:rPr>
      <w:rFonts w:ascii="Segoe UI" w:eastAsia="Calibri" w:hAnsi="Segoe UI" w:cs="Segoe UI"/>
      <w:kern w:val="2"/>
      <w:sz w:val="18"/>
      <w:szCs w:val="18"/>
    </w:rPr>
  </w:style>
  <w:style w:type="paragraph" w:customStyle="1" w:styleId="23">
    <w:name w:val="Заголовок_подзаголовок_2"/>
    <w:next w:val="afb"/>
    <w:link w:val="24"/>
    <w:pPr>
      <w:keepNext/>
      <w:spacing w:after="60"/>
      <w:ind w:right="567" w:firstLine="709"/>
      <w:jc w:val="both"/>
    </w:pPr>
    <w:rPr>
      <w:rFonts w:ascii="Times New Roman" w:eastAsia="Times New Roman" w:hAnsi="Times New Roman" w:cs="Times New Roman"/>
      <w:b/>
      <w:bCs/>
      <w:sz w:val="24"/>
      <w:szCs w:val="24"/>
    </w:rPr>
  </w:style>
  <w:style w:type="character" w:customStyle="1" w:styleId="24">
    <w:name w:val="Заголовок_подзаголовок_2 Знак"/>
    <w:basedOn w:val="a7"/>
    <w:link w:val="23"/>
    <w:qFormat/>
    <w:rPr>
      <w:rFonts w:ascii="Times New Roman" w:eastAsia="Times New Roman" w:hAnsi="Times New Roman" w:cs="Times New Roman"/>
      <w:b/>
      <w:bCs/>
      <w:sz w:val="24"/>
      <w:szCs w:val="24"/>
      <w:lang w:eastAsia="ru-RU"/>
    </w:rPr>
  </w:style>
  <w:style w:type="paragraph" w:customStyle="1" w:styleId="10">
    <w:name w:val="Список_маркерный_1_уровень"/>
    <w:link w:val="14"/>
    <w:uiPriority w:val="99"/>
    <w:qFormat/>
    <w:rsid w:val="00641EDE"/>
    <w:pPr>
      <w:numPr>
        <w:numId w:val="4"/>
      </w:numPr>
      <w:spacing w:before="0" w:after="0"/>
      <w:jc w:val="both"/>
    </w:pPr>
    <w:rPr>
      <w:rFonts w:ascii="Times New Roman" w:eastAsia="SimSun" w:hAnsi="Times New Roman" w:cs="Times New Roman"/>
      <w:snapToGrid w:val="0"/>
      <w:sz w:val="28"/>
      <w:szCs w:val="24"/>
    </w:rPr>
  </w:style>
  <w:style w:type="character" w:customStyle="1" w:styleId="14">
    <w:name w:val="Список_маркерный_1_уровень Знак"/>
    <w:basedOn w:val="a7"/>
    <w:link w:val="10"/>
    <w:uiPriority w:val="99"/>
    <w:qFormat/>
    <w:rsid w:val="00641EDE"/>
    <w:rPr>
      <w:rFonts w:ascii="Times New Roman" w:eastAsia="SimSun" w:hAnsi="Times New Roman" w:cs="Times New Roman"/>
      <w:snapToGrid w:val="0"/>
      <w:sz w:val="28"/>
      <w:szCs w:val="24"/>
    </w:rPr>
  </w:style>
  <w:style w:type="table" w:customStyle="1" w:styleId="TableNormal25">
    <w:name w:val="Table Normal25"/>
    <w:uiPriority w:val="2"/>
    <w:semiHidden/>
    <w:unhideWhenUsed/>
    <w:qFormat/>
    <w:pPr>
      <w:widowControl w:val="0"/>
    </w:pPr>
    <w:rPr>
      <w:rFonts w:ascii="Calibri" w:eastAsia="Calibri" w:hAnsi="Calibri" w:cs="Times New Roman"/>
      <w:lang w:val="en-US"/>
    </w:rPr>
    <w:tblPr>
      <w:tblCellMar>
        <w:top w:w="0" w:type="dxa"/>
        <w:left w:w="0" w:type="dxa"/>
        <w:bottom w:w="0" w:type="dxa"/>
        <w:right w:w="0" w:type="dxa"/>
      </w:tblCellMar>
    </w:tblPr>
  </w:style>
  <w:style w:type="table" w:customStyle="1" w:styleId="19">
    <w:name w:val="Сетка таблицы19"/>
    <w:basedOn w:val="a8"/>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Табличный_заголовки"/>
    <w:basedOn w:val="a5"/>
    <w:pPr>
      <w:keepNext/>
      <w:keepLines/>
      <w:jc w:val="center"/>
    </w:pPr>
    <w:rPr>
      <w:rFonts w:eastAsia="Times New Roman"/>
      <w:b/>
      <w:kern w:val="0"/>
      <w:sz w:val="20"/>
      <w:szCs w:val="20"/>
      <w:lang w:eastAsia="ru-RU"/>
    </w:rPr>
  </w:style>
  <w:style w:type="paragraph" w:customStyle="1" w:styleId="aff">
    <w:name w:val="Табличный_центр"/>
    <w:basedOn w:val="a5"/>
    <w:pPr>
      <w:jc w:val="center"/>
    </w:pPr>
    <w:rPr>
      <w:rFonts w:eastAsia="Times New Roman"/>
      <w:kern w:val="0"/>
      <w:sz w:val="22"/>
      <w:szCs w:val="22"/>
      <w:lang w:eastAsia="ru-RU"/>
    </w:rPr>
  </w:style>
  <w:style w:type="character" w:customStyle="1" w:styleId="25">
    <w:name w:val="Название объекта Знак2"/>
    <w:aliases w:val="Таблиц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ocked/>
    <w:rsid w:val="00B0003F"/>
    <w:rPr>
      <w:rFonts w:ascii="Times New Roman" w:hAnsi="Times New Roman" w:cs="Times New Roman"/>
      <w:b/>
      <w:bCs/>
      <w:color w:val="4F81BD"/>
      <w:kern w:val="2"/>
      <w:sz w:val="18"/>
      <w:szCs w:val="18"/>
    </w:rPr>
  </w:style>
  <w:style w:type="character" w:customStyle="1" w:styleId="Other">
    <w:name w:val="Other_"/>
    <w:basedOn w:val="a7"/>
    <w:link w:val="Other0"/>
    <w:rsid w:val="00B0003F"/>
    <w:rPr>
      <w:rFonts w:ascii="Times New Roman" w:eastAsia="Times New Roman" w:hAnsi="Times New Roman" w:cs="Times New Roman"/>
      <w:shd w:val="clear" w:color="auto" w:fill="FFFFFF"/>
    </w:rPr>
  </w:style>
  <w:style w:type="paragraph" w:customStyle="1" w:styleId="Other0">
    <w:name w:val="Other"/>
    <w:basedOn w:val="a5"/>
    <w:link w:val="Other"/>
    <w:rsid w:val="00B0003F"/>
    <w:pPr>
      <w:widowControl w:val="0"/>
      <w:shd w:val="clear" w:color="auto" w:fill="FFFFFF"/>
    </w:pPr>
    <w:rPr>
      <w:rFonts w:eastAsia="Times New Roman"/>
      <w:kern w:val="0"/>
      <w:sz w:val="20"/>
      <w:szCs w:val="20"/>
      <w:lang w:eastAsia="ru-RU"/>
    </w:rPr>
  </w:style>
  <w:style w:type="paragraph" w:customStyle="1" w:styleId="TableParagraph">
    <w:name w:val="Table Paragraph"/>
    <w:basedOn w:val="a5"/>
    <w:uiPriority w:val="1"/>
    <w:rsid w:val="00056179"/>
    <w:pPr>
      <w:widowControl w:val="0"/>
      <w:autoSpaceDE w:val="0"/>
      <w:autoSpaceDN w:val="0"/>
      <w:ind w:left="109"/>
    </w:pPr>
    <w:rPr>
      <w:rFonts w:eastAsia="Times New Roman"/>
      <w:kern w:val="0"/>
      <w:sz w:val="22"/>
      <w:szCs w:val="22"/>
    </w:rPr>
  </w:style>
  <w:style w:type="paragraph" w:styleId="aff0">
    <w:name w:val="Body Text"/>
    <w:basedOn w:val="a5"/>
    <w:link w:val="aff1"/>
    <w:uiPriority w:val="1"/>
    <w:qFormat/>
    <w:rsid w:val="0094313F"/>
    <w:pPr>
      <w:widowControl w:val="0"/>
      <w:autoSpaceDE w:val="0"/>
      <w:autoSpaceDN w:val="0"/>
      <w:ind w:firstLine="709"/>
    </w:pPr>
    <w:rPr>
      <w:rFonts w:eastAsia="Times New Roman"/>
      <w:kern w:val="0"/>
      <w:sz w:val="28"/>
      <w:szCs w:val="28"/>
    </w:rPr>
  </w:style>
  <w:style w:type="character" w:customStyle="1" w:styleId="aff1">
    <w:name w:val="Основной текст Знак"/>
    <w:basedOn w:val="a7"/>
    <w:link w:val="aff0"/>
    <w:uiPriority w:val="1"/>
    <w:rsid w:val="0094313F"/>
    <w:rPr>
      <w:rFonts w:ascii="Times New Roman" w:eastAsia="Times New Roman" w:hAnsi="Times New Roman" w:cs="Times New Roman"/>
      <w:sz w:val="28"/>
      <w:szCs w:val="28"/>
      <w:lang w:eastAsia="en-US"/>
    </w:rPr>
  </w:style>
  <w:style w:type="paragraph" w:customStyle="1" w:styleId="Default">
    <w:name w:val="Default"/>
    <w:rsid w:val="00457CF1"/>
    <w:pPr>
      <w:autoSpaceDE w:val="0"/>
      <w:autoSpaceDN w:val="0"/>
      <w:adjustRightInd w:val="0"/>
    </w:pPr>
    <w:rPr>
      <w:rFonts w:ascii="Times New Roman" w:eastAsia="Times New Roman" w:hAnsi="Times New Roman" w:cs="Times New Roman"/>
      <w:color w:val="000000"/>
      <w:sz w:val="24"/>
      <w:szCs w:val="24"/>
    </w:rPr>
  </w:style>
  <w:style w:type="paragraph" w:styleId="aff2">
    <w:name w:val="No Spacing"/>
    <w:uiPriority w:val="99"/>
    <w:qFormat/>
    <w:rsid w:val="00857E99"/>
    <w:rPr>
      <w:rFonts w:ascii="Calibri" w:eastAsia="Times New Roman" w:hAnsi="Calibri" w:cs="Times New Roman"/>
      <w:sz w:val="24"/>
      <w:szCs w:val="24"/>
      <w:lang w:eastAsia="en-US"/>
    </w:rPr>
  </w:style>
  <w:style w:type="paragraph" w:customStyle="1" w:styleId="ConsPlusNormal">
    <w:name w:val="ConsPlusNormal"/>
    <w:qFormat/>
    <w:rsid w:val="00D46CAE"/>
    <w:pPr>
      <w:widowControl w:val="0"/>
      <w:autoSpaceDE w:val="0"/>
      <w:autoSpaceDN w:val="0"/>
    </w:pPr>
    <w:rPr>
      <w:rFonts w:ascii="Calibri" w:eastAsia="Times New Roman" w:hAnsi="Calibri" w:cs="Calibri"/>
      <w:sz w:val="22"/>
      <w:szCs w:val="24"/>
    </w:rPr>
  </w:style>
  <w:style w:type="paragraph" w:styleId="aff3">
    <w:name w:val="endnote text"/>
    <w:basedOn w:val="a5"/>
    <w:link w:val="aff4"/>
    <w:uiPriority w:val="99"/>
    <w:semiHidden/>
    <w:unhideWhenUsed/>
    <w:rsid w:val="005F6D00"/>
    <w:rPr>
      <w:sz w:val="20"/>
      <w:szCs w:val="20"/>
    </w:rPr>
  </w:style>
  <w:style w:type="character" w:customStyle="1" w:styleId="aff4">
    <w:name w:val="Текст концевой сноски Знак"/>
    <w:basedOn w:val="a7"/>
    <w:link w:val="aff3"/>
    <w:uiPriority w:val="99"/>
    <w:semiHidden/>
    <w:rsid w:val="005F6D00"/>
    <w:rPr>
      <w:rFonts w:ascii="Times New Roman" w:eastAsia="Calibri" w:hAnsi="Times New Roman" w:cs="Times New Roman"/>
      <w:kern w:val="2"/>
      <w:lang w:eastAsia="en-US"/>
    </w:rPr>
  </w:style>
  <w:style w:type="character" w:styleId="aff5">
    <w:name w:val="endnote reference"/>
    <w:basedOn w:val="a7"/>
    <w:uiPriority w:val="99"/>
    <w:semiHidden/>
    <w:unhideWhenUsed/>
    <w:rsid w:val="005F6D00"/>
    <w:rPr>
      <w:vertAlign w:val="superscript"/>
    </w:rPr>
  </w:style>
  <w:style w:type="paragraph" w:customStyle="1" w:styleId="0">
    <w:name w:val="Основной 0"/>
    <w:basedOn w:val="a5"/>
    <w:rsid w:val="005D07F7"/>
    <w:pPr>
      <w:ind w:firstLine="539"/>
    </w:pPr>
    <w:rPr>
      <w:rFonts w:eastAsia="Times New Roman"/>
      <w:kern w:val="0"/>
      <w:lang w:val="en-US" w:eastAsia="ru-RU"/>
    </w:rPr>
  </w:style>
  <w:style w:type="paragraph" w:customStyle="1" w:styleId="00">
    <w:name w:val="Основной текст 0"/>
    <w:basedOn w:val="a5"/>
    <w:rsid w:val="0021581B"/>
    <w:pPr>
      <w:suppressAutoHyphens/>
      <w:ind w:firstLine="539"/>
    </w:pPr>
    <w:rPr>
      <w:rFonts w:eastAsia="Times New Roman"/>
      <w:color w:val="000000"/>
      <w:kern w:val="24"/>
    </w:rPr>
  </w:style>
  <w:style w:type="character" w:customStyle="1" w:styleId="16">
    <w:name w:val="Основной текст Знак1"/>
    <w:aliases w:val="bt Знак"/>
    <w:uiPriority w:val="99"/>
    <w:rsid w:val="00B01B38"/>
    <w:rPr>
      <w:sz w:val="28"/>
      <w:szCs w:val="28"/>
    </w:rPr>
  </w:style>
  <w:style w:type="character" w:customStyle="1" w:styleId="aff6">
    <w:name w:val="Основной текст + Полужирный"/>
    <w:uiPriority w:val="99"/>
    <w:rsid w:val="00B01B38"/>
    <w:rPr>
      <w:b/>
      <w:sz w:val="28"/>
      <w:szCs w:val="28"/>
    </w:rPr>
  </w:style>
  <w:style w:type="character" w:customStyle="1" w:styleId="413">
    <w:name w:val="Основной текст (4) + 13"/>
    <w:aliases w:val="5 pt243"/>
    <w:uiPriority w:val="99"/>
    <w:rsid w:val="00B01B38"/>
    <w:rPr>
      <w:sz w:val="27"/>
      <w:szCs w:val="27"/>
      <w:shd w:val="clear" w:color="auto" w:fill="FFFFFF"/>
    </w:rPr>
  </w:style>
  <w:style w:type="paragraph" w:customStyle="1" w:styleId="aff7">
    <w:name w:val="Другое"/>
    <w:basedOn w:val="a5"/>
    <w:rsid w:val="00D305D8"/>
    <w:pPr>
      <w:widowControl w:val="0"/>
      <w:spacing w:line="264" w:lineRule="auto"/>
      <w:ind w:firstLine="400"/>
    </w:pPr>
    <w:rPr>
      <w:rFonts w:eastAsia="Times New Roman"/>
      <w:kern w:val="0"/>
      <w:sz w:val="28"/>
      <w:szCs w:val="28"/>
    </w:rPr>
  </w:style>
  <w:style w:type="paragraph" w:customStyle="1" w:styleId="110">
    <w:name w:val="Табличный_таблица_11"/>
    <w:rsid w:val="00451E42"/>
    <w:rPr>
      <w:rFonts w:ascii="Times New Roman" w:eastAsia="Times New Roman" w:hAnsi="Times New Roman" w:cs="Times New Roman"/>
      <w:sz w:val="22"/>
      <w:szCs w:val="22"/>
    </w:rPr>
  </w:style>
  <w:style w:type="paragraph" w:customStyle="1" w:styleId="111">
    <w:name w:val="Табличный_маркированный_11"/>
    <w:rsid w:val="00451E42"/>
    <w:pPr>
      <w:tabs>
        <w:tab w:val="left" w:pos="2149"/>
      </w:tabs>
      <w:ind w:left="284" w:hanging="207"/>
      <w:jc w:val="both"/>
    </w:pPr>
    <w:rPr>
      <w:rFonts w:ascii="Times New Roman" w:eastAsia="Times New Roman" w:hAnsi="Times New Roman" w:cs="Times New Roman"/>
      <w:sz w:val="22"/>
      <w:szCs w:val="22"/>
    </w:rPr>
  </w:style>
  <w:style w:type="paragraph" w:customStyle="1" w:styleId="112">
    <w:name w:val="Табличный_боковик_11"/>
    <w:link w:val="113"/>
    <w:qFormat/>
    <w:rsid w:val="00FA537A"/>
    <w:rPr>
      <w:rFonts w:ascii="Times New Roman" w:eastAsia="Times New Roman" w:hAnsi="Times New Roman" w:cs="Times New Roman"/>
      <w:sz w:val="22"/>
      <w:szCs w:val="22"/>
    </w:rPr>
  </w:style>
  <w:style w:type="paragraph" w:customStyle="1" w:styleId="formattext">
    <w:name w:val="formattext"/>
    <w:basedOn w:val="a5"/>
    <w:rsid w:val="005C3C67"/>
    <w:pPr>
      <w:spacing w:before="100" w:beforeAutospacing="1" w:after="100" w:afterAutospacing="1"/>
    </w:pPr>
    <w:rPr>
      <w:rFonts w:eastAsia="Times New Roman"/>
      <w:kern w:val="0"/>
      <w:lang w:eastAsia="ru-RU"/>
    </w:rPr>
  </w:style>
  <w:style w:type="paragraph" w:customStyle="1" w:styleId="a4">
    <w:name w:val="Список а)"/>
    <w:basedOn w:val="a2"/>
    <w:qFormat/>
    <w:rsid w:val="00D46302"/>
    <w:pPr>
      <w:numPr>
        <w:numId w:val="50"/>
      </w:numPr>
    </w:pPr>
    <w:rPr>
      <w:lang w:val="ru-RU" w:eastAsia="ru-RU"/>
    </w:rPr>
  </w:style>
  <w:style w:type="paragraph" w:styleId="aff8">
    <w:name w:val="Normal (Web)"/>
    <w:basedOn w:val="a5"/>
    <w:uiPriority w:val="99"/>
    <w:unhideWhenUsed/>
    <w:rsid w:val="001F0C16"/>
    <w:pPr>
      <w:spacing w:before="100" w:beforeAutospacing="1" w:after="119"/>
    </w:pPr>
    <w:rPr>
      <w:rFonts w:eastAsia="Times New Roman"/>
      <w:kern w:val="0"/>
      <w:lang w:eastAsia="ru-RU"/>
    </w:rPr>
  </w:style>
  <w:style w:type="paragraph" w:customStyle="1" w:styleId="aff9">
    <w:name w:val="Содержимое таблицы"/>
    <w:basedOn w:val="a5"/>
    <w:qFormat/>
    <w:rsid w:val="004162E2"/>
    <w:pPr>
      <w:widowControl w:val="0"/>
      <w:suppressLineNumbers/>
      <w:suppressAutoHyphens/>
    </w:pPr>
    <w:rPr>
      <w:rFonts w:eastAsia="Times New Roman"/>
      <w:kern w:val="1"/>
    </w:rPr>
  </w:style>
  <w:style w:type="paragraph" w:customStyle="1" w:styleId="61">
    <w:name w:val="Основной текст6"/>
    <w:basedOn w:val="a5"/>
    <w:rsid w:val="00AE206B"/>
    <w:pPr>
      <w:widowControl w:val="0"/>
      <w:shd w:val="clear" w:color="auto" w:fill="FFFFFF"/>
      <w:spacing w:line="317" w:lineRule="exact"/>
    </w:pPr>
    <w:rPr>
      <w:rFonts w:eastAsia="Times New Roman"/>
      <w:color w:val="000000"/>
      <w:kern w:val="0"/>
      <w:sz w:val="23"/>
      <w:szCs w:val="23"/>
      <w:lang w:eastAsia="ru-RU"/>
    </w:rPr>
  </w:style>
  <w:style w:type="character" w:customStyle="1" w:styleId="searchresult">
    <w:name w:val="search_result"/>
    <w:basedOn w:val="a7"/>
    <w:rsid w:val="0087325A"/>
  </w:style>
  <w:style w:type="character" w:customStyle="1" w:styleId="affa">
    <w:name w:val="Буквица"/>
    <w:rsid w:val="00DF72EF"/>
  </w:style>
  <w:style w:type="character" w:customStyle="1" w:styleId="17">
    <w:name w:val="Основной шрифт абзаца1"/>
    <w:rsid w:val="00E36DC9"/>
  </w:style>
  <w:style w:type="paragraph" w:styleId="26">
    <w:name w:val="Body Text Indent 2"/>
    <w:basedOn w:val="a5"/>
    <w:link w:val="27"/>
    <w:uiPriority w:val="99"/>
    <w:semiHidden/>
    <w:unhideWhenUsed/>
    <w:rsid w:val="00F6717A"/>
    <w:pPr>
      <w:spacing w:after="120" w:line="480" w:lineRule="auto"/>
      <w:ind w:left="283"/>
    </w:pPr>
  </w:style>
  <w:style w:type="character" w:customStyle="1" w:styleId="27">
    <w:name w:val="Основной текст с отступом 2 Знак"/>
    <w:basedOn w:val="a7"/>
    <w:link w:val="26"/>
    <w:uiPriority w:val="99"/>
    <w:semiHidden/>
    <w:rsid w:val="00F6717A"/>
    <w:rPr>
      <w:rFonts w:ascii="Times New Roman" w:eastAsia="Calibri" w:hAnsi="Times New Roman" w:cs="Times New Roman"/>
      <w:kern w:val="2"/>
      <w:sz w:val="24"/>
      <w:szCs w:val="24"/>
      <w:lang w:eastAsia="en-US"/>
    </w:rPr>
  </w:style>
  <w:style w:type="paragraph" w:styleId="affb">
    <w:name w:val="Body Text Indent"/>
    <w:basedOn w:val="a5"/>
    <w:link w:val="affc"/>
    <w:uiPriority w:val="99"/>
    <w:semiHidden/>
    <w:unhideWhenUsed/>
    <w:rsid w:val="001C2E76"/>
    <w:pPr>
      <w:spacing w:after="120"/>
      <w:ind w:left="283"/>
    </w:pPr>
  </w:style>
  <w:style w:type="character" w:customStyle="1" w:styleId="affc">
    <w:name w:val="Основной текст с отступом Знак"/>
    <w:basedOn w:val="a7"/>
    <w:link w:val="affb"/>
    <w:uiPriority w:val="99"/>
    <w:semiHidden/>
    <w:rsid w:val="001C2E76"/>
    <w:rPr>
      <w:rFonts w:ascii="Times New Roman" w:eastAsia="Calibri" w:hAnsi="Times New Roman" w:cs="Times New Roman"/>
      <w:kern w:val="2"/>
      <w:sz w:val="24"/>
      <w:szCs w:val="24"/>
      <w:lang w:eastAsia="en-US"/>
    </w:rPr>
  </w:style>
  <w:style w:type="paragraph" w:customStyle="1" w:styleId="021216">
    <w:name w:val="021216Глава"/>
    <w:basedOn w:val="2"/>
    <w:next w:val="a5"/>
    <w:qFormat/>
    <w:rsid w:val="005C4D61"/>
    <w:pPr>
      <w:numPr>
        <w:ilvl w:val="0"/>
        <w:numId w:val="0"/>
      </w:numPr>
      <w:spacing w:before="0" w:line="276" w:lineRule="auto"/>
    </w:pPr>
    <w:rPr>
      <w:rFonts w:ascii="Times New Roman Полужирный" w:eastAsia="Times New Roman" w:hAnsi="Times New Roman Полужирный" w:cs="Times New Roman"/>
      <w:b w:val="0"/>
      <w:caps/>
      <w:kern w:val="0"/>
      <w:sz w:val="24"/>
      <w:szCs w:val="24"/>
      <w:lang w:eastAsia="ru-RU"/>
    </w:rPr>
  </w:style>
  <w:style w:type="paragraph" w:styleId="affd">
    <w:name w:val="TOC Heading"/>
    <w:basedOn w:val="1"/>
    <w:next w:val="a5"/>
    <w:uiPriority w:val="39"/>
    <w:unhideWhenUsed/>
    <w:qFormat/>
    <w:rsid w:val="009306CD"/>
    <w:pPr>
      <w:numPr>
        <w:numId w:val="0"/>
      </w:numPr>
      <w:spacing w:line="259" w:lineRule="auto"/>
      <w:outlineLvl w:val="9"/>
    </w:pPr>
    <w:rPr>
      <w:kern w:val="0"/>
      <w:lang w:eastAsia="ru-RU"/>
    </w:rPr>
  </w:style>
  <w:style w:type="paragraph" w:customStyle="1" w:styleId="a0">
    <w:name w:val="Список в таблице"/>
    <w:basedOn w:val="a2"/>
    <w:link w:val="affe"/>
    <w:qFormat/>
    <w:rsid w:val="007768BD"/>
    <w:pPr>
      <w:numPr>
        <w:numId w:val="10"/>
      </w:numPr>
      <w:tabs>
        <w:tab w:val="clear" w:pos="1134"/>
        <w:tab w:val="left" w:pos="0"/>
      </w:tabs>
      <w:ind w:left="0" w:firstLine="0"/>
      <w:jc w:val="center"/>
    </w:pPr>
    <w:rPr>
      <w:sz w:val="24"/>
      <w:szCs w:val="24"/>
    </w:rPr>
  </w:style>
  <w:style w:type="character" w:customStyle="1" w:styleId="S11">
    <w:name w:val="S_Заголовок 1 Знак"/>
    <w:basedOn w:val="a7"/>
    <w:link w:val="S1"/>
    <w:rsid w:val="00A10423"/>
    <w:rPr>
      <w:rFonts w:ascii="Times New Roman" w:eastAsia="Times New Roman" w:hAnsi="Times New Roman" w:cs="Times New Roman"/>
      <w:b/>
      <w:caps/>
      <w:sz w:val="28"/>
      <w:szCs w:val="24"/>
    </w:rPr>
  </w:style>
  <w:style w:type="character" w:customStyle="1" w:styleId="affe">
    <w:name w:val="Список в таблице Знак"/>
    <w:basedOn w:val="afa"/>
    <w:link w:val="a0"/>
    <w:rsid w:val="007768BD"/>
    <w:rPr>
      <w:rFonts w:ascii="Times New Roman" w:eastAsia="Calibri" w:hAnsi="Times New Roman" w:cs="Times New Roman"/>
      <w:kern w:val="2"/>
      <w:sz w:val="24"/>
      <w:szCs w:val="24"/>
      <w:lang w:val="en-US" w:eastAsia="en-US"/>
    </w:rPr>
  </w:style>
  <w:style w:type="character" w:customStyle="1" w:styleId="S20">
    <w:name w:val="S_Заголовок 2 Знак"/>
    <w:basedOn w:val="S11"/>
    <w:link w:val="S2"/>
    <w:rsid w:val="00A10423"/>
    <w:rPr>
      <w:rFonts w:ascii="Times New Roman" w:eastAsia="Times New Roman" w:hAnsi="Times New Roman" w:cs="Times New Roman"/>
      <w:b/>
      <w:caps w:val="0"/>
      <w:sz w:val="28"/>
      <w:szCs w:val="24"/>
    </w:rPr>
  </w:style>
  <w:style w:type="numbering" w:customStyle="1" w:styleId="a">
    <w:name w:val="Мои_Заголовки"/>
    <w:uiPriority w:val="99"/>
    <w:rsid w:val="00A10423"/>
    <w:pPr>
      <w:numPr>
        <w:numId w:val="35"/>
      </w:numPr>
    </w:pPr>
  </w:style>
  <w:style w:type="paragraph" w:customStyle="1" w:styleId="20">
    <w:name w:val="_ЗАГОЛОВОК 2"/>
    <w:basedOn w:val="a5"/>
    <w:rsid w:val="00A10423"/>
    <w:pPr>
      <w:numPr>
        <w:ilvl w:val="1"/>
        <w:numId w:val="34"/>
      </w:numPr>
    </w:pPr>
  </w:style>
  <w:style w:type="paragraph" w:styleId="a6">
    <w:name w:val="Title"/>
    <w:basedOn w:val="a5"/>
    <w:next w:val="a5"/>
    <w:link w:val="afff"/>
    <w:uiPriority w:val="10"/>
    <w:qFormat/>
    <w:rsid w:val="00A10423"/>
    <w:pPr>
      <w:contextualSpacing/>
    </w:pPr>
    <w:rPr>
      <w:rFonts w:asciiTheme="majorHAnsi" w:eastAsiaTheme="majorEastAsia" w:hAnsiTheme="majorHAnsi" w:cstheme="majorBidi"/>
      <w:spacing w:val="-10"/>
      <w:kern w:val="28"/>
      <w:sz w:val="56"/>
      <w:szCs w:val="56"/>
    </w:rPr>
  </w:style>
  <w:style w:type="character" w:customStyle="1" w:styleId="afff">
    <w:name w:val="Заголовок Знак"/>
    <w:basedOn w:val="a7"/>
    <w:link w:val="a6"/>
    <w:uiPriority w:val="10"/>
    <w:rsid w:val="00A10423"/>
    <w:rPr>
      <w:rFonts w:asciiTheme="majorHAnsi" w:eastAsiaTheme="majorEastAsia" w:hAnsiTheme="majorHAnsi" w:cstheme="majorBidi"/>
      <w:spacing w:val="-10"/>
      <w:kern w:val="28"/>
      <w:sz w:val="56"/>
      <w:szCs w:val="56"/>
      <w:lang w:eastAsia="en-US"/>
    </w:rPr>
  </w:style>
  <w:style w:type="paragraph" w:customStyle="1" w:styleId="30">
    <w:name w:val="_ЗАГОЛОВОК 3"/>
    <w:basedOn w:val="a5"/>
    <w:rsid w:val="00A10423"/>
    <w:pPr>
      <w:numPr>
        <w:ilvl w:val="2"/>
        <w:numId w:val="34"/>
      </w:numPr>
    </w:pPr>
  </w:style>
  <w:style w:type="paragraph" w:customStyle="1" w:styleId="afff0">
    <w:name w:val="Приложение"/>
    <w:basedOn w:val="2"/>
    <w:link w:val="afff1"/>
    <w:qFormat/>
    <w:rsid w:val="007849D3"/>
    <w:pPr>
      <w:keepNext/>
      <w:numPr>
        <w:ilvl w:val="0"/>
        <w:numId w:val="0"/>
      </w:numPr>
      <w:tabs>
        <w:tab w:val="clear" w:pos="567"/>
        <w:tab w:val="left" w:pos="1134"/>
        <w:tab w:val="left" w:pos="1440"/>
      </w:tabs>
      <w:suppressAutoHyphens/>
      <w:ind w:firstLine="709"/>
      <w:contextualSpacing w:val="0"/>
      <w:jc w:val="both"/>
    </w:pPr>
    <w:rPr>
      <w:rFonts w:cs="Times New Roman"/>
      <w:b w:val="0"/>
      <w:color w:val="000000" w:themeColor="text1"/>
      <w:szCs w:val="30"/>
    </w:rPr>
  </w:style>
  <w:style w:type="character" w:customStyle="1" w:styleId="afff1">
    <w:name w:val="Приложение Знак"/>
    <w:basedOn w:val="21"/>
    <w:link w:val="afff0"/>
    <w:qFormat/>
    <w:rsid w:val="007849D3"/>
    <w:rPr>
      <w:rFonts w:ascii="Times New Roman" w:eastAsiaTheme="majorEastAsia" w:hAnsi="Times New Roman" w:cs="Times New Roman"/>
      <w:b w:val="0"/>
      <w:color w:val="000000" w:themeColor="text1"/>
      <w:spacing w:val="-10"/>
      <w:kern w:val="28"/>
      <w:sz w:val="28"/>
      <w:szCs w:val="30"/>
      <w:lang w:eastAsia="en-US"/>
    </w:rPr>
  </w:style>
  <w:style w:type="character" w:styleId="afff2">
    <w:name w:val="Placeholder Text"/>
    <w:basedOn w:val="a7"/>
    <w:uiPriority w:val="99"/>
    <w:semiHidden/>
    <w:rsid w:val="00631E0E"/>
    <w:rPr>
      <w:color w:val="808080"/>
    </w:rPr>
  </w:style>
  <w:style w:type="character" w:customStyle="1" w:styleId="113">
    <w:name w:val="Табличный_боковик_11 Знак"/>
    <w:link w:val="112"/>
    <w:qFormat/>
    <w:locked/>
    <w:rsid w:val="00BE33D4"/>
    <w:rPr>
      <w:rFonts w:ascii="Times New Roman" w:eastAsia="Times New Roman" w:hAnsi="Times New Roman" w:cs="Times New Roman"/>
      <w:sz w:val="22"/>
      <w:szCs w:val="22"/>
    </w:rPr>
  </w:style>
  <w:style w:type="paragraph" w:customStyle="1" w:styleId="a1">
    <w:name w:val="Абзац списка точкой"/>
    <w:basedOn w:val="0"/>
    <w:qFormat/>
    <w:rsid w:val="003942F0"/>
    <w:pPr>
      <w:numPr>
        <w:numId w:val="51"/>
      </w:numPr>
    </w:pPr>
    <w:rPr>
      <w:rFonts w:eastAsia="Calibri"/>
      <w:kern w:val="2"/>
      <w:sz w:val="28"/>
      <w:lang w:val="ru-RU" w:eastAsia="en-US"/>
    </w:rPr>
  </w:style>
  <w:style w:type="paragraph" w:customStyle="1" w:styleId="a3">
    <w:name w:val="Нумерованный_список"/>
    <w:basedOn w:val="0"/>
    <w:link w:val="afff3"/>
    <w:qFormat/>
    <w:rsid w:val="00AB3E27"/>
    <w:pPr>
      <w:numPr>
        <w:numId w:val="52"/>
      </w:numPr>
      <w:tabs>
        <w:tab w:val="left" w:pos="1134"/>
      </w:tabs>
    </w:pPr>
    <w:rPr>
      <w:rFonts w:eastAsia="Calibri"/>
      <w:kern w:val="2"/>
      <w:sz w:val="28"/>
      <w:lang w:val="ru-RU"/>
    </w:rPr>
  </w:style>
  <w:style w:type="character" w:customStyle="1" w:styleId="afff3">
    <w:name w:val="Нумерованный_список Знак"/>
    <w:basedOn w:val="a7"/>
    <w:link w:val="a3"/>
    <w:rsid w:val="00AB3E27"/>
    <w:rPr>
      <w:rFonts w:ascii="Times New Roman" w:eastAsia="Calibri" w:hAnsi="Times New Roman" w:cs="Times New Roman"/>
      <w:kern w:val="2"/>
      <w:sz w:val="28"/>
      <w:szCs w:val="24"/>
    </w:rPr>
  </w:style>
  <w:style w:type="paragraph" w:styleId="afff4">
    <w:name w:val="Subtitle"/>
    <w:basedOn w:val="a5"/>
    <w:next w:val="a5"/>
    <w:link w:val="afff5"/>
    <w:uiPriority w:val="11"/>
    <w:qFormat/>
    <w:rsid w:val="00850937"/>
    <w:pPr>
      <w:numPr>
        <w:ilvl w:val="1"/>
      </w:numPr>
      <w:spacing w:before="120" w:after="120"/>
      <w:jc w:val="center"/>
    </w:pPr>
    <w:rPr>
      <w:rFonts w:eastAsiaTheme="minorEastAsia"/>
      <w:b/>
      <w:spacing w:val="15"/>
      <w:sz w:val="28"/>
      <w:szCs w:val="22"/>
    </w:rPr>
  </w:style>
  <w:style w:type="character" w:customStyle="1" w:styleId="afff5">
    <w:name w:val="Подзаголовок Знак"/>
    <w:basedOn w:val="a7"/>
    <w:link w:val="afff4"/>
    <w:uiPriority w:val="11"/>
    <w:rsid w:val="00850937"/>
    <w:rPr>
      <w:rFonts w:ascii="Times New Roman" w:hAnsi="Times New Roman" w:cs="Times New Roman"/>
      <w:b/>
      <w:spacing w:val="15"/>
      <w:kern w:val="2"/>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248">
      <w:bodyDiv w:val="1"/>
      <w:marLeft w:val="0"/>
      <w:marRight w:val="0"/>
      <w:marTop w:val="0"/>
      <w:marBottom w:val="0"/>
      <w:divBdr>
        <w:top w:val="none" w:sz="0" w:space="0" w:color="auto"/>
        <w:left w:val="none" w:sz="0" w:space="0" w:color="auto"/>
        <w:bottom w:val="none" w:sz="0" w:space="0" w:color="auto"/>
        <w:right w:val="none" w:sz="0" w:space="0" w:color="auto"/>
      </w:divBdr>
      <w:divsChild>
        <w:div w:id="59209162">
          <w:marLeft w:val="0"/>
          <w:marRight w:val="0"/>
          <w:marTop w:val="0"/>
          <w:marBottom w:val="0"/>
          <w:divBdr>
            <w:top w:val="none" w:sz="0" w:space="0" w:color="auto"/>
            <w:left w:val="none" w:sz="0" w:space="0" w:color="auto"/>
            <w:bottom w:val="none" w:sz="0" w:space="0" w:color="auto"/>
            <w:right w:val="none" w:sz="0" w:space="0" w:color="auto"/>
          </w:divBdr>
        </w:div>
        <w:div w:id="69623068">
          <w:marLeft w:val="0"/>
          <w:marRight w:val="0"/>
          <w:marTop w:val="0"/>
          <w:marBottom w:val="0"/>
          <w:divBdr>
            <w:top w:val="none" w:sz="0" w:space="0" w:color="auto"/>
            <w:left w:val="none" w:sz="0" w:space="0" w:color="auto"/>
            <w:bottom w:val="none" w:sz="0" w:space="0" w:color="auto"/>
            <w:right w:val="none" w:sz="0" w:space="0" w:color="auto"/>
          </w:divBdr>
        </w:div>
        <w:div w:id="155151069">
          <w:marLeft w:val="0"/>
          <w:marRight w:val="0"/>
          <w:marTop w:val="0"/>
          <w:marBottom w:val="0"/>
          <w:divBdr>
            <w:top w:val="none" w:sz="0" w:space="0" w:color="auto"/>
            <w:left w:val="none" w:sz="0" w:space="0" w:color="auto"/>
            <w:bottom w:val="none" w:sz="0" w:space="0" w:color="auto"/>
            <w:right w:val="none" w:sz="0" w:space="0" w:color="auto"/>
          </w:divBdr>
        </w:div>
        <w:div w:id="190994847">
          <w:marLeft w:val="0"/>
          <w:marRight w:val="0"/>
          <w:marTop w:val="0"/>
          <w:marBottom w:val="0"/>
          <w:divBdr>
            <w:top w:val="none" w:sz="0" w:space="0" w:color="auto"/>
            <w:left w:val="none" w:sz="0" w:space="0" w:color="auto"/>
            <w:bottom w:val="none" w:sz="0" w:space="0" w:color="auto"/>
            <w:right w:val="none" w:sz="0" w:space="0" w:color="auto"/>
          </w:divBdr>
        </w:div>
        <w:div w:id="255407103">
          <w:marLeft w:val="0"/>
          <w:marRight w:val="0"/>
          <w:marTop w:val="0"/>
          <w:marBottom w:val="0"/>
          <w:divBdr>
            <w:top w:val="none" w:sz="0" w:space="0" w:color="auto"/>
            <w:left w:val="none" w:sz="0" w:space="0" w:color="auto"/>
            <w:bottom w:val="none" w:sz="0" w:space="0" w:color="auto"/>
            <w:right w:val="none" w:sz="0" w:space="0" w:color="auto"/>
          </w:divBdr>
        </w:div>
        <w:div w:id="334383442">
          <w:marLeft w:val="0"/>
          <w:marRight w:val="0"/>
          <w:marTop w:val="0"/>
          <w:marBottom w:val="0"/>
          <w:divBdr>
            <w:top w:val="none" w:sz="0" w:space="0" w:color="auto"/>
            <w:left w:val="none" w:sz="0" w:space="0" w:color="auto"/>
            <w:bottom w:val="none" w:sz="0" w:space="0" w:color="auto"/>
            <w:right w:val="none" w:sz="0" w:space="0" w:color="auto"/>
          </w:divBdr>
        </w:div>
        <w:div w:id="361173642">
          <w:marLeft w:val="0"/>
          <w:marRight w:val="0"/>
          <w:marTop w:val="0"/>
          <w:marBottom w:val="0"/>
          <w:divBdr>
            <w:top w:val="none" w:sz="0" w:space="0" w:color="auto"/>
            <w:left w:val="none" w:sz="0" w:space="0" w:color="auto"/>
            <w:bottom w:val="none" w:sz="0" w:space="0" w:color="auto"/>
            <w:right w:val="none" w:sz="0" w:space="0" w:color="auto"/>
          </w:divBdr>
        </w:div>
        <w:div w:id="404380894">
          <w:marLeft w:val="0"/>
          <w:marRight w:val="0"/>
          <w:marTop w:val="0"/>
          <w:marBottom w:val="0"/>
          <w:divBdr>
            <w:top w:val="none" w:sz="0" w:space="0" w:color="auto"/>
            <w:left w:val="none" w:sz="0" w:space="0" w:color="auto"/>
            <w:bottom w:val="none" w:sz="0" w:space="0" w:color="auto"/>
            <w:right w:val="none" w:sz="0" w:space="0" w:color="auto"/>
          </w:divBdr>
        </w:div>
        <w:div w:id="407924976">
          <w:marLeft w:val="0"/>
          <w:marRight w:val="0"/>
          <w:marTop w:val="0"/>
          <w:marBottom w:val="0"/>
          <w:divBdr>
            <w:top w:val="none" w:sz="0" w:space="0" w:color="auto"/>
            <w:left w:val="none" w:sz="0" w:space="0" w:color="auto"/>
            <w:bottom w:val="none" w:sz="0" w:space="0" w:color="auto"/>
            <w:right w:val="none" w:sz="0" w:space="0" w:color="auto"/>
          </w:divBdr>
        </w:div>
        <w:div w:id="425275261">
          <w:marLeft w:val="0"/>
          <w:marRight w:val="0"/>
          <w:marTop w:val="0"/>
          <w:marBottom w:val="0"/>
          <w:divBdr>
            <w:top w:val="none" w:sz="0" w:space="0" w:color="auto"/>
            <w:left w:val="none" w:sz="0" w:space="0" w:color="auto"/>
            <w:bottom w:val="none" w:sz="0" w:space="0" w:color="auto"/>
            <w:right w:val="none" w:sz="0" w:space="0" w:color="auto"/>
          </w:divBdr>
        </w:div>
        <w:div w:id="506479481">
          <w:marLeft w:val="0"/>
          <w:marRight w:val="0"/>
          <w:marTop w:val="0"/>
          <w:marBottom w:val="0"/>
          <w:divBdr>
            <w:top w:val="none" w:sz="0" w:space="0" w:color="auto"/>
            <w:left w:val="none" w:sz="0" w:space="0" w:color="auto"/>
            <w:bottom w:val="none" w:sz="0" w:space="0" w:color="auto"/>
            <w:right w:val="none" w:sz="0" w:space="0" w:color="auto"/>
          </w:divBdr>
        </w:div>
        <w:div w:id="540214612">
          <w:marLeft w:val="0"/>
          <w:marRight w:val="0"/>
          <w:marTop w:val="0"/>
          <w:marBottom w:val="0"/>
          <w:divBdr>
            <w:top w:val="none" w:sz="0" w:space="0" w:color="auto"/>
            <w:left w:val="none" w:sz="0" w:space="0" w:color="auto"/>
            <w:bottom w:val="none" w:sz="0" w:space="0" w:color="auto"/>
            <w:right w:val="none" w:sz="0" w:space="0" w:color="auto"/>
          </w:divBdr>
        </w:div>
        <w:div w:id="548613520">
          <w:marLeft w:val="0"/>
          <w:marRight w:val="0"/>
          <w:marTop w:val="0"/>
          <w:marBottom w:val="0"/>
          <w:divBdr>
            <w:top w:val="none" w:sz="0" w:space="0" w:color="auto"/>
            <w:left w:val="none" w:sz="0" w:space="0" w:color="auto"/>
            <w:bottom w:val="none" w:sz="0" w:space="0" w:color="auto"/>
            <w:right w:val="none" w:sz="0" w:space="0" w:color="auto"/>
          </w:divBdr>
        </w:div>
        <w:div w:id="674189640">
          <w:marLeft w:val="0"/>
          <w:marRight w:val="0"/>
          <w:marTop w:val="0"/>
          <w:marBottom w:val="0"/>
          <w:divBdr>
            <w:top w:val="none" w:sz="0" w:space="0" w:color="auto"/>
            <w:left w:val="none" w:sz="0" w:space="0" w:color="auto"/>
            <w:bottom w:val="none" w:sz="0" w:space="0" w:color="auto"/>
            <w:right w:val="none" w:sz="0" w:space="0" w:color="auto"/>
          </w:divBdr>
        </w:div>
        <w:div w:id="694621446">
          <w:marLeft w:val="0"/>
          <w:marRight w:val="0"/>
          <w:marTop w:val="0"/>
          <w:marBottom w:val="0"/>
          <w:divBdr>
            <w:top w:val="none" w:sz="0" w:space="0" w:color="auto"/>
            <w:left w:val="none" w:sz="0" w:space="0" w:color="auto"/>
            <w:bottom w:val="none" w:sz="0" w:space="0" w:color="auto"/>
            <w:right w:val="none" w:sz="0" w:space="0" w:color="auto"/>
          </w:divBdr>
        </w:div>
        <w:div w:id="711154570">
          <w:marLeft w:val="0"/>
          <w:marRight w:val="0"/>
          <w:marTop w:val="0"/>
          <w:marBottom w:val="0"/>
          <w:divBdr>
            <w:top w:val="none" w:sz="0" w:space="0" w:color="auto"/>
            <w:left w:val="none" w:sz="0" w:space="0" w:color="auto"/>
            <w:bottom w:val="none" w:sz="0" w:space="0" w:color="auto"/>
            <w:right w:val="none" w:sz="0" w:space="0" w:color="auto"/>
          </w:divBdr>
        </w:div>
        <w:div w:id="756055834">
          <w:marLeft w:val="0"/>
          <w:marRight w:val="0"/>
          <w:marTop w:val="0"/>
          <w:marBottom w:val="0"/>
          <w:divBdr>
            <w:top w:val="none" w:sz="0" w:space="0" w:color="auto"/>
            <w:left w:val="none" w:sz="0" w:space="0" w:color="auto"/>
            <w:bottom w:val="none" w:sz="0" w:space="0" w:color="auto"/>
            <w:right w:val="none" w:sz="0" w:space="0" w:color="auto"/>
          </w:divBdr>
        </w:div>
        <w:div w:id="758015917">
          <w:marLeft w:val="0"/>
          <w:marRight w:val="0"/>
          <w:marTop w:val="0"/>
          <w:marBottom w:val="0"/>
          <w:divBdr>
            <w:top w:val="none" w:sz="0" w:space="0" w:color="auto"/>
            <w:left w:val="none" w:sz="0" w:space="0" w:color="auto"/>
            <w:bottom w:val="none" w:sz="0" w:space="0" w:color="auto"/>
            <w:right w:val="none" w:sz="0" w:space="0" w:color="auto"/>
          </w:divBdr>
        </w:div>
        <w:div w:id="790125871">
          <w:marLeft w:val="0"/>
          <w:marRight w:val="0"/>
          <w:marTop w:val="0"/>
          <w:marBottom w:val="0"/>
          <w:divBdr>
            <w:top w:val="none" w:sz="0" w:space="0" w:color="auto"/>
            <w:left w:val="none" w:sz="0" w:space="0" w:color="auto"/>
            <w:bottom w:val="none" w:sz="0" w:space="0" w:color="auto"/>
            <w:right w:val="none" w:sz="0" w:space="0" w:color="auto"/>
          </w:divBdr>
        </w:div>
        <w:div w:id="790443842">
          <w:marLeft w:val="0"/>
          <w:marRight w:val="0"/>
          <w:marTop w:val="0"/>
          <w:marBottom w:val="0"/>
          <w:divBdr>
            <w:top w:val="none" w:sz="0" w:space="0" w:color="auto"/>
            <w:left w:val="none" w:sz="0" w:space="0" w:color="auto"/>
            <w:bottom w:val="none" w:sz="0" w:space="0" w:color="auto"/>
            <w:right w:val="none" w:sz="0" w:space="0" w:color="auto"/>
          </w:divBdr>
        </w:div>
        <w:div w:id="813329607">
          <w:marLeft w:val="0"/>
          <w:marRight w:val="0"/>
          <w:marTop w:val="0"/>
          <w:marBottom w:val="0"/>
          <w:divBdr>
            <w:top w:val="none" w:sz="0" w:space="0" w:color="auto"/>
            <w:left w:val="none" w:sz="0" w:space="0" w:color="auto"/>
            <w:bottom w:val="none" w:sz="0" w:space="0" w:color="auto"/>
            <w:right w:val="none" w:sz="0" w:space="0" w:color="auto"/>
          </w:divBdr>
        </w:div>
        <w:div w:id="816409894">
          <w:marLeft w:val="0"/>
          <w:marRight w:val="0"/>
          <w:marTop w:val="0"/>
          <w:marBottom w:val="0"/>
          <w:divBdr>
            <w:top w:val="none" w:sz="0" w:space="0" w:color="auto"/>
            <w:left w:val="none" w:sz="0" w:space="0" w:color="auto"/>
            <w:bottom w:val="none" w:sz="0" w:space="0" w:color="auto"/>
            <w:right w:val="none" w:sz="0" w:space="0" w:color="auto"/>
          </w:divBdr>
        </w:div>
        <w:div w:id="837037930">
          <w:marLeft w:val="0"/>
          <w:marRight w:val="0"/>
          <w:marTop w:val="0"/>
          <w:marBottom w:val="0"/>
          <w:divBdr>
            <w:top w:val="none" w:sz="0" w:space="0" w:color="auto"/>
            <w:left w:val="none" w:sz="0" w:space="0" w:color="auto"/>
            <w:bottom w:val="none" w:sz="0" w:space="0" w:color="auto"/>
            <w:right w:val="none" w:sz="0" w:space="0" w:color="auto"/>
          </w:divBdr>
        </w:div>
        <w:div w:id="874198953">
          <w:marLeft w:val="0"/>
          <w:marRight w:val="0"/>
          <w:marTop w:val="0"/>
          <w:marBottom w:val="0"/>
          <w:divBdr>
            <w:top w:val="none" w:sz="0" w:space="0" w:color="auto"/>
            <w:left w:val="none" w:sz="0" w:space="0" w:color="auto"/>
            <w:bottom w:val="none" w:sz="0" w:space="0" w:color="auto"/>
            <w:right w:val="none" w:sz="0" w:space="0" w:color="auto"/>
          </w:divBdr>
        </w:div>
        <w:div w:id="887495839">
          <w:marLeft w:val="0"/>
          <w:marRight w:val="0"/>
          <w:marTop w:val="0"/>
          <w:marBottom w:val="0"/>
          <w:divBdr>
            <w:top w:val="none" w:sz="0" w:space="0" w:color="auto"/>
            <w:left w:val="none" w:sz="0" w:space="0" w:color="auto"/>
            <w:bottom w:val="none" w:sz="0" w:space="0" w:color="auto"/>
            <w:right w:val="none" w:sz="0" w:space="0" w:color="auto"/>
          </w:divBdr>
        </w:div>
        <w:div w:id="975527139">
          <w:marLeft w:val="0"/>
          <w:marRight w:val="0"/>
          <w:marTop w:val="0"/>
          <w:marBottom w:val="0"/>
          <w:divBdr>
            <w:top w:val="none" w:sz="0" w:space="0" w:color="auto"/>
            <w:left w:val="none" w:sz="0" w:space="0" w:color="auto"/>
            <w:bottom w:val="none" w:sz="0" w:space="0" w:color="auto"/>
            <w:right w:val="none" w:sz="0" w:space="0" w:color="auto"/>
          </w:divBdr>
        </w:div>
        <w:div w:id="1043823616">
          <w:marLeft w:val="0"/>
          <w:marRight w:val="0"/>
          <w:marTop w:val="0"/>
          <w:marBottom w:val="0"/>
          <w:divBdr>
            <w:top w:val="none" w:sz="0" w:space="0" w:color="auto"/>
            <w:left w:val="none" w:sz="0" w:space="0" w:color="auto"/>
            <w:bottom w:val="none" w:sz="0" w:space="0" w:color="auto"/>
            <w:right w:val="none" w:sz="0" w:space="0" w:color="auto"/>
          </w:divBdr>
        </w:div>
        <w:div w:id="1073627650">
          <w:marLeft w:val="0"/>
          <w:marRight w:val="0"/>
          <w:marTop w:val="0"/>
          <w:marBottom w:val="0"/>
          <w:divBdr>
            <w:top w:val="none" w:sz="0" w:space="0" w:color="auto"/>
            <w:left w:val="none" w:sz="0" w:space="0" w:color="auto"/>
            <w:bottom w:val="none" w:sz="0" w:space="0" w:color="auto"/>
            <w:right w:val="none" w:sz="0" w:space="0" w:color="auto"/>
          </w:divBdr>
        </w:div>
        <w:div w:id="1118986796">
          <w:marLeft w:val="0"/>
          <w:marRight w:val="0"/>
          <w:marTop w:val="0"/>
          <w:marBottom w:val="0"/>
          <w:divBdr>
            <w:top w:val="none" w:sz="0" w:space="0" w:color="auto"/>
            <w:left w:val="none" w:sz="0" w:space="0" w:color="auto"/>
            <w:bottom w:val="none" w:sz="0" w:space="0" w:color="auto"/>
            <w:right w:val="none" w:sz="0" w:space="0" w:color="auto"/>
          </w:divBdr>
        </w:div>
        <w:div w:id="1190294464">
          <w:marLeft w:val="0"/>
          <w:marRight w:val="0"/>
          <w:marTop w:val="0"/>
          <w:marBottom w:val="0"/>
          <w:divBdr>
            <w:top w:val="none" w:sz="0" w:space="0" w:color="auto"/>
            <w:left w:val="none" w:sz="0" w:space="0" w:color="auto"/>
            <w:bottom w:val="none" w:sz="0" w:space="0" w:color="auto"/>
            <w:right w:val="none" w:sz="0" w:space="0" w:color="auto"/>
          </w:divBdr>
        </w:div>
        <w:div w:id="1213734596">
          <w:marLeft w:val="0"/>
          <w:marRight w:val="0"/>
          <w:marTop w:val="0"/>
          <w:marBottom w:val="0"/>
          <w:divBdr>
            <w:top w:val="none" w:sz="0" w:space="0" w:color="auto"/>
            <w:left w:val="none" w:sz="0" w:space="0" w:color="auto"/>
            <w:bottom w:val="none" w:sz="0" w:space="0" w:color="auto"/>
            <w:right w:val="none" w:sz="0" w:space="0" w:color="auto"/>
          </w:divBdr>
        </w:div>
        <w:div w:id="1266426962">
          <w:marLeft w:val="0"/>
          <w:marRight w:val="0"/>
          <w:marTop w:val="0"/>
          <w:marBottom w:val="0"/>
          <w:divBdr>
            <w:top w:val="none" w:sz="0" w:space="0" w:color="auto"/>
            <w:left w:val="none" w:sz="0" w:space="0" w:color="auto"/>
            <w:bottom w:val="none" w:sz="0" w:space="0" w:color="auto"/>
            <w:right w:val="none" w:sz="0" w:space="0" w:color="auto"/>
          </w:divBdr>
        </w:div>
        <w:div w:id="1316111065">
          <w:marLeft w:val="0"/>
          <w:marRight w:val="0"/>
          <w:marTop w:val="0"/>
          <w:marBottom w:val="0"/>
          <w:divBdr>
            <w:top w:val="none" w:sz="0" w:space="0" w:color="auto"/>
            <w:left w:val="none" w:sz="0" w:space="0" w:color="auto"/>
            <w:bottom w:val="none" w:sz="0" w:space="0" w:color="auto"/>
            <w:right w:val="none" w:sz="0" w:space="0" w:color="auto"/>
          </w:divBdr>
        </w:div>
        <w:div w:id="1342391165">
          <w:marLeft w:val="0"/>
          <w:marRight w:val="0"/>
          <w:marTop w:val="0"/>
          <w:marBottom w:val="0"/>
          <w:divBdr>
            <w:top w:val="none" w:sz="0" w:space="0" w:color="auto"/>
            <w:left w:val="none" w:sz="0" w:space="0" w:color="auto"/>
            <w:bottom w:val="none" w:sz="0" w:space="0" w:color="auto"/>
            <w:right w:val="none" w:sz="0" w:space="0" w:color="auto"/>
          </w:divBdr>
        </w:div>
        <w:div w:id="1376392147">
          <w:marLeft w:val="0"/>
          <w:marRight w:val="0"/>
          <w:marTop w:val="0"/>
          <w:marBottom w:val="0"/>
          <w:divBdr>
            <w:top w:val="none" w:sz="0" w:space="0" w:color="auto"/>
            <w:left w:val="none" w:sz="0" w:space="0" w:color="auto"/>
            <w:bottom w:val="none" w:sz="0" w:space="0" w:color="auto"/>
            <w:right w:val="none" w:sz="0" w:space="0" w:color="auto"/>
          </w:divBdr>
        </w:div>
        <w:div w:id="1379089359">
          <w:marLeft w:val="0"/>
          <w:marRight w:val="0"/>
          <w:marTop w:val="0"/>
          <w:marBottom w:val="0"/>
          <w:divBdr>
            <w:top w:val="none" w:sz="0" w:space="0" w:color="auto"/>
            <w:left w:val="none" w:sz="0" w:space="0" w:color="auto"/>
            <w:bottom w:val="none" w:sz="0" w:space="0" w:color="auto"/>
            <w:right w:val="none" w:sz="0" w:space="0" w:color="auto"/>
          </w:divBdr>
        </w:div>
        <w:div w:id="1449550219">
          <w:marLeft w:val="0"/>
          <w:marRight w:val="0"/>
          <w:marTop w:val="0"/>
          <w:marBottom w:val="0"/>
          <w:divBdr>
            <w:top w:val="none" w:sz="0" w:space="0" w:color="auto"/>
            <w:left w:val="none" w:sz="0" w:space="0" w:color="auto"/>
            <w:bottom w:val="none" w:sz="0" w:space="0" w:color="auto"/>
            <w:right w:val="none" w:sz="0" w:space="0" w:color="auto"/>
          </w:divBdr>
        </w:div>
        <w:div w:id="1500268743">
          <w:marLeft w:val="0"/>
          <w:marRight w:val="0"/>
          <w:marTop w:val="0"/>
          <w:marBottom w:val="0"/>
          <w:divBdr>
            <w:top w:val="none" w:sz="0" w:space="0" w:color="auto"/>
            <w:left w:val="none" w:sz="0" w:space="0" w:color="auto"/>
            <w:bottom w:val="none" w:sz="0" w:space="0" w:color="auto"/>
            <w:right w:val="none" w:sz="0" w:space="0" w:color="auto"/>
          </w:divBdr>
        </w:div>
        <w:div w:id="1548638056">
          <w:marLeft w:val="0"/>
          <w:marRight w:val="0"/>
          <w:marTop w:val="0"/>
          <w:marBottom w:val="0"/>
          <w:divBdr>
            <w:top w:val="none" w:sz="0" w:space="0" w:color="auto"/>
            <w:left w:val="none" w:sz="0" w:space="0" w:color="auto"/>
            <w:bottom w:val="none" w:sz="0" w:space="0" w:color="auto"/>
            <w:right w:val="none" w:sz="0" w:space="0" w:color="auto"/>
          </w:divBdr>
        </w:div>
        <w:div w:id="1556114824">
          <w:marLeft w:val="0"/>
          <w:marRight w:val="0"/>
          <w:marTop w:val="0"/>
          <w:marBottom w:val="0"/>
          <w:divBdr>
            <w:top w:val="none" w:sz="0" w:space="0" w:color="auto"/>
            <w:left w:val="none" w:sz="0" w:space="0" w:color="auto"/>
            <w:bottom w:val="none" w:sz="0" w:space="0" w:color="auto"/>
            <w:right w:val="none" w:sz="0" w:space="0" w:color="auto"/>
          </w:divBdr>
        </w:div>
        <w:div w:id="1749572850">
          <w:marLeft w:val="0"/>
          <w:marRight w:val="0"/>
          <w:marTop w:val="0"/>
          <w:marBottom w:val="0"/>
          <w:divBdr>
            <w:top w:val="none" w:sz="0" w:space="0" w:color="auto"/>
            <w:left w:val="none" w:sz="0" w:space="0" w:color="auto"/>
            <w:bottom w:val="none" w:sz="0" w:space="0" w:color="auto"/>
            <w:right w:val="none" w:sz="0" w:space="0" w:color="auto"/>
          </w:divBdr>
        </w:div>
        <w:div w:id="1786189118">
          <w:marLeft w:val="0"/>
          <w:marRight w:val="0"/>
          <w:marTop w:val="0"/>
          <w:marBottom w:val="0"/>
          <w:divBdr>
            <w:top w:val="none" w:sz="0" w:space="0" w:color="auto"/>
            <w:left w:val="none" w:sz="0" w:space="0" w:color="auto"/>
            <w:bottom w:val="none" w:sz="0" w:space="0" w:color="auto"/>
            <w:right w:val="none" w:sz="0" w:space="0" w:color="auto"/>
          </w:divBdr>
        </w:div>
        <w:div w:id="1792940625">
          <w:marLeft w:val="0"/>
          <w:marRight w:val="0"/>
          <w:marTop w:val="0"/>
          <w:marBottom w:val="0"/>
          <w:divBdr>
            <w:top w:val="none" w:sz="0" w:space="0" w:color="auto"/>
            <w:left w:val="none" w:sz="0" w:space="0" w:color="auto"/>
            <w:bottom w:val="none" w:sz="0" w:space="0" w:color="auto"/>
            <w:right w:val="none" w:sz="0" w:space="0" w:color="auto"/>
          </w:divBdr>
        </w:div>
        <w:div w:id="1799181227">
          <w:marLeft w:val="0"/>
          <w:marRight w:val="0"/>
          <w:marTop w:val="0"/>
          <w:marBottom w:val="0"/>
          <w:divBdr>
            <w:top w:val="none" w:sz="0" w:space="0" w:color="auto"/>
            <w:left w:val="none" w:sz="0" w:space="0" w:color="auto"/>
            <w:bottom w:val="none" w:sz="0" w:space="0" w:color="auto"/>
            <w:right w:val="none" w:sz="0" w:space="0" w:color="auto"/>
          </w:divBdr>
        </w:div>
        <w:div w:id="1841116779">
          <w:marLeft w:val="0"/>
          <w:marRight w:val="0"/>
          <w:marTop w:val="0"/>
          <w:marBottom w:val="0"/>
          <w:divBdr>
            <w:top w:val="none" w:sz="0" w:space="0" w:color="auto"/>
            <w:left w:val="none" w:sz="0" w:space="0" w:color="auto"/>
            <w:bottom w:val="none" w:sz="0" w:space="0" w:color="auto"/>
            <w:right w:val="none" w:sz="0" w:space="0" w:color="auto"/>
          </w:divBdr>
        </w:div>
        <w:div w:id="1865172869">
          <w:marLeft w:val="0"/>
          <w:marRight w:val="0"/>
          <w:marTop w:val="0"/>
          <w:marBottom w:val="0"/>
          <w:divBdr>
            <w:top w:val="none" w:sz="0" w:space="0" w:color="auto"/>
            <w:left w:val="none" w:sz="0" w:space="0" w:color="auto"/>
            <w:bottom w:val="none" w:sz="0" w:space="0" w:color="auto"/>
            <w:right w:val="none" w:sz="0" w:space="0" w:color="auto"/>
          </w:divBdr>
        </w:div>
        <w:div w:id="1898737917">
          <w:marLeft w:val="0"/>
          <w:marRight w:val="0"/>
          <w:marTop w:val="0"/>
          <w:marBottom w:val="0"/>
          <w:divBdr>
            <w:top w:val="none" w:sz="0" w:space="0" w:color="auto"/>
            <w:left w:val="none" w:sz="0" w:space="0" w:color="auto"/>
            <w:bottom w:val="none" w:sz="0" w:space="0" w:color="auto"/>
            <w:right w:val="none" w:sz="0" w:space="0" w:color="auto"/>
          </w:divBdr>
        </w:div>
        <w:div w:id="1924102253">
          <w:marLeft w:val="0"/>
          <w:marRight w:val="0"/>
          <w:marTop w:val="0"/>
          <w:marBottom w:val="0"/>
          <w:divBdr>
            <w:top w:val="none" w:sz="0" w:space="0" w:color="auto"/>
            <w:left w:val="none" w:sz="0" w:space="0" w:color="auto"/>
            <w:bottom w:val="none" w:sz="0" w:space="0" w:color="auto"/>
            <w:right w:val="none" w:sz="0" w:space="0" w:color="auto"/>
          </w:divBdr>
        </w:div>
        <w:div w:id="1948272915">
          <w:marLeft w:val="0"/>
          <w:marRight w:val="0"/>
          <w:marTop w:val="0"/>
          <w:marBottom w:val="0"/>
          <w:divBdr>
            <w:top w:val="none" w:sz="0" w:space="0" w:color="auto"/>
            <w:left w:val="none" w:sz="0" w:space="0" w:color="auto"/>
            <w:bottom w:val="none" w:sz="0" w:space="0" w:color="auto"/>
            <w:right w:val="none" w:sz="0" w:space="0" w:color="auto"/>
          </w:divBdr>
        </w:div>
        <w:div w:id="1955474839">
          <w:marLeft w:val="0"/>
          <w:marRight w:val="0"/>
          <w:marTop w:val="0"/>
          <w:marBottom w:val="0"/>
          <w:divBdr>
            <w:top w:val="none" w:sz="0" w:space="0" w:color="auto"/>
            <w:left w:val="none" w:sz="0" w:space="0" w:color="auto"/>
            <w:bottom w:val="none" w:sz="0" w:space="0" w:color="auto"/>
            <w:right w:val="none" w:sz="0" w:space="0" w:color="auto"/>
          </w:divBdr>
        </w:div>
        <w:div w:id="1982495901">
          <w:marLeft w:val="0"/>
          <w:marRight w:val="0"/>
          <w:marTop w:val="0"/>
          <w:marBottom w:val="0"/>
          <w:divBdr>
            <w:top w:val="none" w:sz="0" w:space="0" w:color="auto"/>
            <w:left w:val="none" w:sz="0" w:space="0" w:color="auto"/>
            <w:bottom w:val="none" w:sz="0" w:space="0" w:color="auto"/>
            <w:right w:val="none" w:sz="0" w:space="0" w:color="auto"/>
          </w:divBdr>
        </w:div>
        <w:div w:id="2044985473">
          <w:marLeft w:val="0"/>
          <w:marRight w:val="0"/>
          <w:marTop w:val="0"/>
          <w:marBottom w:val="0"/>
          <w:divBdr>
            <w:top w:val="none" w:sz="0" w:space="0" w:color="auto"/>
            <w:left w:val="none" w:sz="0" w:space="0" w:color="auto"/>
            <w:bottom w:val="none" w:sz="0" w:space="0" w:color="auto"/>
            <w:right w:val="none" w:sz="0" w:space="0" w:color="auto"/>
          </w:divBdr>
        </w:div>
        <w:div w:id="2066219053">
          <w:marLeft w:val="0"/>
          <w:marRight w:val="0"/>
          <w:marTop w:val="0"/>
          <w:marBottom w:val="0"/>
          <w:divBdr>
            <w:top w:val="none" w:sz="0" w:space="0" w:color="auto"/>
            <w:left w:val="none" w:sz="0" w:space="0" w:color="auto"/>
            <w:bottom w:val="none" w:sz="0" w:space="0" w:color="auto"/>
            <w:right w:val="none" w:sz="0" w:space="0" w:color="auto"/>
          </w:divBdr>
        </w:div>
        <w:div w:id="2068143420">
          <w:marLeft w:val="0"/>
          <w:marRight w:val="0"/>
          <w:marTop w:val="0"/>
          <w:marBottom w:val="0"/>
          <w:divBdr>
            <w:top w:val="none" w:sz="0" w:space="0" w:color="auto"/>
            <w:left w:val="none" w:sz="0" w:space="0" w:color="auto"/>
            <w:bottom w:val="none" w:sz="0" w:space="0" w:color="auto"/>
            <w:right w:val="none" w:sz="0" w:space="0" w:color="auto"/>
          </w:divBdr>
        </w:div>
        <w:div w:id="2101027081">
          <w:marLeft w:val="0"/>
          <w:marRight w:val="0"/>
          <w:marTop w:val="0"/>
          <w:marBottom w:val="0"/>
          <w:divBdr>
            <w:top w:val="none" w:sz="0" w:space="0" w:color="auto"/>
            <w:left w:val="none" w:sz="0" w:space="0" w:color="auto"/>
            <w:bottom w:val="none" w:sz="0" w:space="0" w:color="auto"/>
            <w:right w:val="none" w:sz="0" w:space="0" w:color="auto"/>
          </w:divBdr>
        </w:div>
      </w:divsChild>
    </w:div>
    <w:div w:id="3285009">
      <w:bodyDiv w:val="1"/>
      <w:marLeft w:val="0"/>
      <w:marRight w:val="0"/>
      <w:marTop w:val="0"/>
      <w:marBottom w:val="0"/>
      <w:divBdr>
        <w:top w:val="none" w:sz="0" w:space="0" w:color="auto"/>
        <w:left w:val="none" w:sz="0" w:space="0" w:color="auto"/>
        <w:bottom w:val="none" w:sz="0" w:space="0" w:color="auto"/>
        <w:right w:val="none" w:sz="0" w:space="0" w:color="auto"/>
      </w:divBdr>
      <w:divsChild>
        <w:div w:id="437330908">
          <w:marLeft w:val="0"/>
          <w:marRight w:val="0"/>
          <w:marTop w:val="0"/>
          <w:marBottom w:val="0"/>
          <w:divBdr>
            <w:top w:val="none" w:sz="0" w:space="0" w:color="auto"/>
            <w:left w:val="none" w:sz="0" w:space="0" w:color="auto"/>
            <w:bottom w:val="none" w:sz="0" w:space="0" w:color="auto"/>
            <w:right w:val="none" w:sz="0" w:space="0" w:color="auto"/>
          </w:divBdr>
        </w:div>
        <w:div w:id="456067822">
          <w:marLeft w:val="0"/>
          <w:marRight w:val="0"/>
          <w:marTop w:val="0"/>
          <w:marBottom w:val="0"/>
          <w:divBdr>
            <w:top w:val="none" w:sz="0" w:space="0" w:color="auto"/>
            <w:left w:val="none" w:sz="0" w:space="0" w:color="auto"/>
            <w:bottom w:val="none" w:sz="0" w:space="0" w:color="auto"/>
            <w:right w:val="none" w:sz="0" w:space="0" w:color="auto"/>
          </w:divBdr>
        </w:div>
        <w:div w:id="888297239">
          <w:marLeft w:val="0"/>
          <w:marRight w:val="0"/>
          <w:marTop w:val="0"/>
          <w:marBottom w:val="0"/>
          <w:divBdr>
            <w:top w:val="none" w:sz="0" w:space="0" w:color="auto"/>
            <w:left w:val="none" w:sz="0" w:space="0" w:color="auto"/>
            <w:bottom w:val="none" w:sz="0" w:space="0" w:color="auto"/>
            <w:right w:val="none" w:sz="0" w:space="0" w:color="auto"/>
          </w:divBdr>
        </w:div>
        <w:div w:id="1333946476">
          <w:marLeft w:val="0"/>
          <w:marRight w:val="0"/>
          <w:marTop w:val="0"/>
          <w:marBottom w:val="0"/>
          <w:divBdr>
            <w:top w:val="none" w:sz="0" w:space="0" w:color="auto"/>
            <w:left w:val="none" w:sz="0" w:space="0" w:color="auto"/>
            <w:bottom w:val="none" w:sz="0" w:space="0" w:color="auto"/>
            <w:right w:val="none" w:sz="0" w:space="0" w:color="auto"/>
          </w:divBdr>
        </w:div>
      </w:divsChild>
    </w:div>
    <w:div w:id="3635528">
      <w:bodyDiv w:val="1"/>
      <w:marLeft w:val="0"/>
      <w:marRight w:val="0"/>
      <w:marTop w:val="0"/>
      <w:marBottom w:val="0"/>
      <w:divBdr>
        <w:top w:val="none" w:sz="0" w:space="0" w:color="auto"/>
        <w:left w:val="none" w:sz="0" w:space="0" w:color="auto"/>
        <w:bottom w:val="none" w:sz="0" w:space="0" w:color="auto"/>
        <w:right w:val="none" w:sz="0" w:space="0" w:color="auto"/>
      </w:divBdr>
    </w:div>
    <w:div w:id="6756742">
      <w:bodyDiv w:val="1"/>
      <w:marLeft w:val="0"/>
      <w:marRight w:val="0"/>
      <w:marTop w:val="0"/>
      <w:marBottom w:val="0"/>
      <w:divBdr>
        <w:top w:val="none" w:sz="0" w:space="0" w:color="auto"/>
        <w:left w:val="none" w:sz="0" w:space="0" w:color="auto"/>
        <w:bottom w:val="none" w:sz="0" w:space="0" w:color="auto"/>
        <w:right w:val="none" w:sz="0" w:space="0" w:color="auto"/>
      </w:divBdr>
    </w:div>
    <w:div w:id="18244552">
      <w:bodyDiv w:val="1"/>
      <w:marLeft w:val="0"/>
      <w:marRight w:val="0"/>
      <w:marTop w:val="0"/>
      <w:marBottom w:val="0"/>
      <w:divBdr>
        <w:top w:val="none" w:sz="0" w:space="0" w:color="auto"/>
        <w:left w:val="none" w:sz="0" w:space="0" w:color="auto"/>
        <w:bottom w:val="none" w:sz="0" w:space="0" w:color="auto"/>
        <w:right w:val="none" w:sz="0" w:space="0" w:color="auto"/>
      </w:divBdr>
      <w:divsChild>
        <w:div w:id="720783331">
          <w:marLeft w:val="0"/>
          <w:marRight w:val="0"/>
          <w:marTop w:val="0"/>
          <w:marBottom w:val="0"/>
          <w:divBdr>
            <w:top w:val="none" w:sz="0" w:space="0" w:color="auto"/>
            <w:left w:val="none" w:sz="0" w:space="0" w:color="auto"/>
            <w:bottom w:val="none" w:sz="0" w:space="0" w:color="auto"/>
            <w:right w:val="none" w:sz="0" w:space="0" w:color="auto"/>
          </w:divBdr>
        </w:div>
        <w:div w:id="797652606">
          <w:marLeft w:val="0"/>
          <w:marRight w:val="0"/>
          <w:marTop w:val="0"/>
          <w:marBottom w:val="0"/>
          <w:divBdr>
            <w:top w:val="none" w:sz="0" w:space="0" w:color="auto"/>
            <w:left w:val="none" w:sz="0" w:space="0" w:color="auto"/>
            <w:bottom w:val="none" w:sz="0" w:space="0" w:color="auto"/>
            <w:right w:val="none" w:sz="0" w:space="0" w:color="auto"/>
          </w:divBdr>
        </w:div>
        <w:div w:id="1537157384">
          <w:marLeft w:val="0"/>
          <w:marRight w:val="0"/>
          <w:marTop w:val="0"/>
          <w:marBottom w:val="0"/>
          <w:divBdr>
            <w:top w:val="none" w:sz="0" w:space="0" w:color="auto"/>
            <w:left w:val="none" w:sz="0" w:space="0" w:color="auto"/>
            <w:bottom w:val="none" w:sz="0" w:space="0" w:color="auto"/>
            <w:right w:val="none" w:sz="0" w:space="0" w:color="auto"/>
          </w:divBdr>
        </w:div>
        <w:div w:id="1976984168">
          <w:marLeft w:val="0"/>
          <w:marRight w:val="0"/>
          <w:marTop w:val="0"/>
          <w:marBottom w:val="0"/>
          <w:divBdr>
            <w:top w:val="none" w:sz="0" w:space="0" w:color="auto"/>
            <w:left w:val="none" w:sz="0" w:space="0" w:color="auto"/>
            <w:bottom w:val="none" w:sz="0" w:space="0" w:color="auto"/>
            <w:right w:val="none" w:sz="0" w:space="0" w:color="auto"/>
          </w:divBdr>
        </w:div>
      </w:divsChild>
    </w:div>
    <w:div w:id="24135309">
      <w:bodyDiv w:val="1"/>
      <w:marLeft w:val="0"/>
      <w:marRight w:val="0"/>
      <w:marTop w:val="0"/>
      <w:marBottom w:val="0"/>
      <w:divBdr>
        <w:top w:val="none" w:sz="0" w:space="0" w:color="auto"/>
        <w:left w:val="none" w:sz="0" w:space="0" w:color="auto"/>
        <w:bottom w:val="none" w:sz="0" w:space="0" w:color="auto"/>
        <w:right w:val="none" w:sz="0" w:space="0" w:color="auto"/>
      </w:divBdr>
      <w:divsChild>
        <w:div w:id="951783430">
          <w:marLeft w:val="0"/>
          <w:marRight w:val="0"/>
          <w:marTop w:val="0"/>
          <w:marBottom w:val="0"/>
          <w:divBdr>
            <w:top w:val="none" w:sz="0" w:space="0" w:color="auto"/>
            <w:left w:val="none" w:sz="0" w:space="0" w:color="auto"/>
            <w:bottom w:val="none" w:sz="0" w:space="0" w:color="auto"/>
            <w:right w:val="none" w:sz="0" w:space="0" w:color="auto"/>
          </w:divBdr>
        </w:div>
        <w:div w:id="1181092084">
          <w:marLeft w:val="0"/>
          <w:marRight w:val="0"/>
          <w:marTop w:val="0"/>
          <w:marBottom w:val="0"/>
          <w:divBdr>
            <w:top w:val="none" w:sz="0" w:space="0" w:color="auto"/>
            <w:left w:val="none" w:sz="0" w:space="0" w:color="auto"/>
            <w:bottom w:val="none" w:sz="0" w:space="0" w:color="auto"/>
            <w:right w:val="none" w:sz="0" w:space="0" w:color="auto"/>
          </w:divBdr>
        </w:div>
        <w:div w:id="1966348341">
          <w:marLeft w:val="0"/>
          <w:marRight w:val="0"/>
          <w:marTop w:val="0"/>
          <w:marBottom w:val="0"/>
          <w:divBdr>
            <w:top w:val="none" w:sz="0" w:space="0" w:color="auto"/>
            <w:left w:val="none" w:sz="0" w:space="0" w:color="auto"/>
            <w:bottom w:val="none" w:sz="0" w:space="0" w:color="auto"/>
            <w:right w:val="none" w:sz="0" w:space="0" w:color="auto"/>
          </w:divBdr>
        </w:div>
        <w:div w:id="2125298034">
          <w:marLeft w:val="0"/>
          <w:marRight w:val="0"/>
          <w:marTop w:val="0"/>
          <w:marBottom w:val="0"/>
          <w:divBdr>
            <w:top w:val="none" w:sz="0" w:space="0" w:color="auto"/>
            <w:left w:val="none" w:sz="0" w:space="0" w:color="auto"/>
            <w:bottom w:val="none" w:sz="0" w:space="0" w:color="auto"/>
            <w:right w:val="none" w:sz="0" w:space="0" w:color="auto"/>
          </w:divBdr>
        </w:div>
      </w:divsChild>
    </w:div>
    <w:div w:id="24914429">
      <w:bodyDiv w:val="1"/>
      <w:marLeft w:val="0"/>
      <w:marRight w:val="0"/>
      <w:marTop w:val="0"/>
      <w:marBottom w:val="0"/>
      <w:divBdr>
        <w:top w:val="none" w:sz="0" w:space="0" w:color="auto"/>
        <w:left w:val="none" w:sz="0" w:space="0" w:color="auto"/>
        <w:bottom w:val="none" w:sz="0" w:space="0" w:color="auto"/>
        <w:right w:val="none" w:sz="0" w:space="0" w:color="auto"/>
      </w:divBdr>
      <w:divsChild>
        <w:div w:id="235284239">
          <w:marLeft w:val="0"/>
          <w:marRight w:val="0"/>
          <w:marTop w:val="0"/>
          <w:marBottom w:val="0"/>
          <w:divBdr>
            <w:top w:val="none" w:sz="0" w:space="0" w:color="auto"/>
            <w:left w:val="none" w:sz="0" w:space="0" w:color="auto"/>
            <w:bottom w:val="none" w:sz="0" w:space="0" w:color="auto"/>
            <w:right w:val="none" w:sz="0" w:space="0" w:color="auto"/>
          </w:divBdr>
        </w:div>
        <w:div w:id="1372530583">
          <w:marLeft w:val="0"/>
          <w:marRight w:val="0"/>
          <w:marTop w:val="0"/>
          <w:marBottom w:val="0"/>
          <w:divBdr>
            <w:top w:val="none" w:sz="0" w:space="0" w:color="auto"/>
            <w:left w:val="none" w:sz="0" w:space="0" w:color="auto"/>
            <w:bottom w:val="none" w:sz="0" w:space="0" w:color="auto"/>
            <w:right w:val="none" w:sz="0" w:space="0" w:color="auto"/>
          </w:divBdr>
        </w:div>
        <w:div w:id="2028167333">
          <w:marLeft w:val="0"/>
          <w:marRight w:val="0"/>
          <w:marTop w:val="0"/>
          <w:marBottom w:val="0"/>
          <w:divBdr>
            <w:top w:val="none" w:sz="0" w:space="0" w:color="auto"/>
            <w:left w:val="none" w:sz="0" w:space="0" w:color="auto"/>
            <w:bottom w:val="none" w:sz="0" w:space="0" w:color="auto"/>
            <w:right w:val="none" w:sz="0" w:space="0" w:color="auto"/>
          </w:divBdr>
        </w:div>
      </w:divsChild>
    </w:div>
    <w:div w:id="46924284">
      <w:bodyDiv w:val="1"/>
      <w:marLeft w:val="0"/>
      <w:marRight w:val="0"/>
      <w:marTop w:val="0"/>
      <w:marBottom w:val="0"/>
      <w:divBdr>
        <w:top w:val="none" w:sz="0" w:space="0" w:color="auto"/>
        <w:left w:val="none" w:sz="0" w:space="0" w:color="auto"/>
        <w:bottom w:val="none" w:sz="0" w:space="0" w:color="auto"/>
        <w:right w:val="none" w:sz="0" w:space="0" w:color="auto"/>
      </w:divBdr>
    </w:div>
    <w:div w:id="47920577">
      <w:bodyDiv w:val="1"/>
      <w:marLeft w:val="0"/>
      <w:marRight w:val="0"/>
      <w:marTop w:val="0"/>
      <w:marBottom w:val="0"/>
      <w:divBdr>
        <w:top w:val="none" w:sz="0" w:space="0" w:color="auto"/>
        <w:left w:val="none" w:sz="0" w:space="0" w:color="auto"/>
        <w:bottom w:val="none" w:sz="0" w:space="0" w:color="auto"/>
        <w:right w:val="none" w:sz="0" w:space="0" w:color="auto"/>
      </w:divBdr>
      <w:divsChild>
        <w:div w:id="802306072">
          <w:marLeft w:val="0"/>
          <w:marRight w:val="0"/>
          <w:marTop w:val="0"/>
          <w:marBottom w:val="0"/>
          <w:divBdr>
            <w:top w:val="none" w:sz="0" w:space="0" w:color="auto"/>
            <w:left w:val="none" w:sz="0" w:space="0" w:color="auto"/>
            <w:bottom w:val="none" w:sz="0" w:space="0" w:color="auto"/>
            <w:right w:val="none" w:sz="0" w:space="0" w:color="auto"/>
          </w:divBdr>
        </w:div>
        <w:div w:id="1596401661">
          <w:marLeft w:val="0"/>
          <w:marRight w:val="0"/>
          <w:marTop w:val="0"/>
          <w:marBottom w:val="0"/>
          <w:divBdr>
            <w:top w:val="none" w:sz="0" w:space="0" w:color="auto"/>
            <w:left w:val="none" w:sz="0" w:space="0" w:color="auto"/>
            <w:bottom w:val="none" w:sz="0" w:space="0" w:color="auto"/>
            <w:right w:val="none" w:sz="0" w:space="0" w:color="auto"/>
          </w:divBdr>
        </w:div>
      </w:divsChild>
    </w:div>
    <w:div w:id="82071940">
      <w:bodyDiv w:val="1"/>
      <w:marLeft w:val="0"/>
      <w:marRight w:val="0"/>
      <w:marTop w:val="0"/>
      <w:marBottom w:val="0"/>
      <w:divBdr>
        <w:top w:val="none" w:sz="0" w:space="0" w:color="auto"/>
        <w:left w:val="none" w:sz="0" w:space="0" w:color="auto"/>
        <w:bottom w:val="none" w:sz="0" w:space="0" w:color="auto"/>
        <w:right w:val="none" w:sz="0" w:space="0" w:color="auto"/>
      </w:divBdr>
      <w:divsChild>
        <w:div w:id="747842763">
          <w:marLeft w:val="0"/>
          <w:marRight w:val="0"/>
          <w:marTop w:val="0"/>
          <w:marBottom w:val="0"/>
          <w:divBdr>
            <w:top w:val="none" w:sz="0" w:space="0" w:color="auto"/>
            <w:left w:val="none" w:sz="0" w:space="0" w:color="auto"/>
            <w:bottom w:val="none" w:sz="0" w:space="0" w:color="auto"/>
            <w:right w:val="none" w:sz="0" w:space="0" w:color="auto"/>
          </w:divBdr>
        </w:div>
      </w:divsChild>
    </w:div>
    <w:div w:id="89326047">
      <w:bodyDiv w:val="1"/>
      <w:marLeft w:val="0"/>
      <w:marRight w:val="0"/>
      <w:marTop w:val="0"/>
      <w:marBottom w:val="0"/>
      <w:divBdr>
        <w:top w:val="none" w:sz="0" w:space="0" w:color="auto"/>
        <w:left w:val="none" w:sz="0" w:space="0" w:color="auto"/>
        <w:bottom w:val="none" w:sz="0" w:space="0" w:color="auto"/>
        <w:right w:val="none" w:sz="0" w:space="0" w:color="auto"/>
      </w:divBdr>
      <w:divsChild>
        <w:div w:id="125701651">
          <w:marLeft w:val="0"/>
          <w:marRight w:val="0"/>
          <w:marTop w:val="0"/>
          <w:marBottom w:val="0"/>
          <w:divBdr>
            <w:top w:val="none" w:sz="0" w:space="0" w:color="auto"/>
            <w:left w:val="none" w:sz="0" w:space="0" w:color="auto"/>
            <w:bottom w:val="none" w:sz="0" w:space="0" w:color="auto"/>
            <w:right w:val="none" w:sz="0" w:space="0" w:color="auto"/>
          </w:divBdr>
        </w:div>
        <w:div w:id="309866050">
          <w:marLeft w:val="0"/>
          <w:marRight w:val="0"/>
          <w:marTop w:val="0"/>
          <w:marBottom w:val="0"/>
          <w:divBdr>
            <w:top w:val="none" w:sz="0" w:space="0" w:color="auto"/>
            <w:left w:val="none" w:sz="0" w:space="0" w:color="auto"/>
            <w:bottom w:val="none" w:sz="0" w:space="0" w:color="auto"/>
            <w:right w:val="none" w:sz="0" w:space="0" w:color="auto"/>
          </w:divBdr>
        </w:div>
        <w:div w:id="633296110">
          <w:marLeft w:val="0"/>
          <w:marRight w:val="0"/>
          <w:marTop w:val="0"/>
          <w:marBottom w:val="0"/>
          <w:divBdr>
            <w:top w:val="none" w:sz="0" w:space="0" w:color="auto"/>
            <w:left w:val="none" w:sz="0" w:space="0" w:color="auto"/>
            <w:bottom w:val="none" w:sz="0" w:space="0" w:color="auto"/>
            <w:right w:val="none" w:sz="0" w:space="0" w:color="auto"/>
          </w:divBdr>
        </w:div>
        <w:div w:id="766385302">
          <w:marLeft w:val="0"/>
          <w:marRight w:val="0"/>
          <w:marTop w:val="0"/>
          <w:marBottom w:val="0"/>
          <w:divBdr>
            <w:top w:val="none" w:sz="0" w:space="0" w:color="auto"/>
            <w:left w:val="none" w:sz="0" w:space="0" w:color="auto"/>
            <w:bottom w:val="none" w:sz="0" w:space="0" w:color="auto"/>
            <w:right w:val="none" w:sz="0" w:space="0" w:color="auto"/>
          </w:divBdr>
        </w:div>
        <w:div w:id="999163271">
          <w:marLeft w:val="0"/>
          <w:marRight w:val="0"/>
          <w:marTop w:val="0"/>
          <w:marBottom w:val="0"/>
          <w:divBdr>
            <w:top w:val="none" w:sz="0" w:space="0" w:color="auto"/>
            <w:left w:val="none" w:sz="0" w:space="0" w:color="auto"/>
            <w:bottom w:val="none" w:sz="0" w:space="0" w:color="auto"/>
            <w:right w:val="none" w:sz="0" w:space="0" w:color="auto"/>
          </w:divBdr>
        </w:div>
        <w:div w:id="1180050299">
          <w:marLeft w:val="0"/>
          <w:marRight w:val="0"/>
          <w:marTop w:val="0"/>
          <w:marBottom w:val="0"/>
          <w:divBdr>
            <w:top w:val="none" w:sz="0" w:space="0" w:color="auto"/>
            <w:left w:val="none" w:sz="0" w:space="0" w:color="auto"/>
            <w:bottom w:val="none" w:sz="0" w:space="0" w:color="auto"/>
            <w:right w:val="none" w:sz="0" w:space="0" w:color="auto"/>
          </w:divBdr>
        </w:div>
        <w:div w:id="1220289717">
          <w:marLeft w:val="0"/>
          <w:marRight w:val="0"/>
          <w:marTop w:val="0"/>
          <w:marBottom w:val="0"/>
          <w:divBdr>
            <w:top w:val="none" w:sz="0" w:space="0" w:color="auto"/>
            <w:left w:val="none" w:sz="0" w:space="0" w:color="auto"/>
            <w:bottom w:val="none" w:sz="0" w:space="0" w:color="auto"/>
            <w:right w:val="none" w:sz="0" w:space="0" w:color="auto"/>
          </w:divBdr>
        </w:div>
        <w:div w:id="1321274841">
          <w:marLeft w:val="0"/>
          <w:marRight w:val="0"/>
          <w:marTop w:val="0"/>
          <w:marBottom w:val="0"/>
          <w:divBdr>
            <w:top w:val="none" w:sz="0" w:space="0" w:color="auto"/>
            <w:left w:val="none" w:sz="0" w:space="0" w:color="auto"/>
            <w:bottom w:val="none" w:sz="0" w:space="0" w:color="auto"/>
            <w:right w:val="none" w:sz="0" w:space="0" w:color="auto"/>
          </w:divBdr>
        </w:div>
        <w:div w:id="1998268806">
          <w:marLeft w:val="0"/>
          <w:marRight w:val="0"/>
          <w:marTop w:val="0"/>
          <w:marBottom w:val="0"/>
          <w:divBdr>
            <w:top w:val="none" w:sz="0" w:space="0" w:color="auto"/>
            <w:left w:val="none" w:sz="0" w:space="0" w:color="auto"/>
            <w:bottom w:val="none" w:sz="0" w:space="0" w:color="auto"/>
            <w:right w:val="none" w:sz="0" w:space="0" w:color="auto"/>
          </w:divBdr>
        </w:div>
      </w:divsChild>
    </w:div>
    <w:div w:id="95054578">
      <w:bodyDiv w:val="1"/>
      <w:marLeft w:val="0"/>
      <w:marRight w:val="0"/>
      <w:marTop w:val="0"/>
      <w:marBottom w:val="0"/>
      <w:divBdr>
        <w:top w:val="none" w:sz="0" w:space="0" w:color="auto"/>
        <w:left w:val="none" w:sz="0" w:space="0" w:color="auto"/>
        <w:bottom w:val="none" w:sz="0" w:space="0" w:color="auto"/>
        <w:right w:val="none" w:sz="0" w:space="0" w:color="auto"/>
      </w:divBdr>
      <w:divsChild>
        <w:div w:id="66080604">
          <w:marLeft w:val="0"/>
          <w:marRight w:val="0"/>
          <w:marTop w:val="0"/>
          <w:marBottom w:val="0"/>
          <w:divBdr>
            <w:top w:val="none" w:sz="0" w:space="0" w:color="auto"/>
            <w:left w:val="none" w:sz="0" w:space="0" w:color="auto"/>
            <w:bottom w:val="none" w:sz="0" w:space="0" w:color="auto"/>
            <w:right w:val="none" w:sz="0" w:space="0" w:color="auto"/>
          </w:divBdr>
        </w:div>
        <w:div w:id="515197764">
          <w:marLeft w:val="0"/>
          <w:marRight w:val="0"/>
          <w:marTop w:val="0"/>
          <w:marBottom w:val="0"/>
          <w:divBdr>
            <w:top w:val="none" w:sz="0" w:space="0" w:color="auto"/>
            <w:left w:val="none" w:sz="0" w:space="0" w:color="auto"/>
            <w:bottom w:val="none" w:sz="0" w:space="0" w:color="auto"/>
            <w:right w:val="none" w:sz="0" w:space="0" w:color="auto"/>
          </w:divBdr>
        </w:div>
        <w:div w:id="784077701">
          <w:marLeft w:val="0"/>
          <w:marRight w:val="0"/>
          <w:marTop w:val="0"/>
          <w:marBottom w:val="0"/>
          <w:divBdr>
            <w:top w:val="none" w:sz="0" w:space="0" w:color="auto"/>
            <w:left w:val="none" w:sz="0" w:space="0" w:color="auto"/>
            <w:bottom w:val="none" w:sz="0" w:space="0" w:color="auto"/>
            <w:right w:val="none" w:sz="0" w:space="0" w:color="auto"/>
          </w:divBdr>
        </w:div>
        <w:div w:id="805704328">
          <w:marLeft w:val="0"/>
          <w:marRight w:val="0"/>
          <w:marTop w:val="0"/>
          <w:marBottom w:val="0"/>
          <w:divBdr>
            <w:top w:val="none" w:sz="0" w:space="0" w:color="auto"/>
            <w:left w:val="none" w:sz="0" w:space="0" w:color="auto"/>
            <w:bottom w:val="none" w:sz="0" w:space="0" w:color="auto"/>
            <w:right w:val="none" w:sz="0" w:space="0" w:color="auto"/>
          </w:divBdr>
        </w:div>
        <w:div w:id="1613397874">
          <w:marLeft w:val="0"/>
          <w:marRight w:val="0"/>
          <w:marTop w:val="0"/>
          <w:marBottom w:val="0"/>
          <w:divBdr>
            <w:top w:val="none" w:sz="0" w:space="0" w:color="auto"/>
            <w:left w:val="none" w:sz="0" w:space="0" w:color="auto"/>
            <w:bottom w:val="none" w:sz="0" w:space="0" w:color="auto"/>
            <w:right w:val="none" w:sz="0" w:space="0" w:color="auto"/>
          </w:divBdr>
        </w:div>
        <w:div w:id="1845364304">
          <w:marLeft w:val="0"/>
          <w:marRight w:val="0"/>
          <w:marTop w:val="0"/>
          <w:marBottom w:val="0"/>
          <w:divBdr>
            <w:top w:val="none" w:sz="0" w:space="0" w:color="auto"/>
            <w:left w:val="none" w:sz="0" w:space="0" w:color="auto"/>
            <w:bottom w:val="none" w:sz="0" w:space="0" w:color="auto"/>
            <w:right w:val="none" w:sz="0" w:space="0" w:color="auto"/>
          </w:divBdr>
        </w:div>
        <w:div w:id="2010020206">
          <w:marLeft w:val="0"/>
          <w:marRight w:val="0"/>
          <w:marTop w:val="0"/>
          <w:marBottom w:val="0"/>
          <w:divBdr>
            <w:top w:val="none" w:sz="0" w:space="0" w:color="auto"/>
            <w:left w:val="none" w:sz="0" w:space="0" w:color="auto"/>
            <w:bottom w:val="none" w:sz="0" w:space="0" w:color="auto"/>
            <w:right w:val="none" w:sz="0" w:space="0" w:color="auto"/>
          </w:divBdr>
        </w:div>
        <w:div w:id="2063483024">
          <w:marLeft w:val="0"/>
          <w:marRight w:val="0"/>
          <w:marTop w:val="0"/>
          <w:marBottom w:val="0"/>
          <w:divBdr>
            <w:top w:val="none" w:sz="0" w:space="0" w:color="auto"/>
            <w:left w:val="none" w:sz="0" w:space="0" w:color="auto"/>
            <w:bottom w:val="none" w:sz="0" w:space="0" w:color="auto"/>
            <w:right w:val="none" w:sz="0" w:space="0" w:color="auto"/>
          </w:divBdr>
        </w:div>
      </w:divsChild>
    </w:div>
    <w:div w:id="100805919">
      <w:bodyDiv w:val="1"/>
      <w:marLeft w:val="0"/>
      <w:marRight w:val="0"/>
      <w:marTop w:val="0"/>
      <w:marBottom w:val="0"/>
      <w:divBdr>
        <w:top w:val="none" w:sz="0" w:space="0" w:color="auto"/>
        <w:left w:val="none" w:sz="0" w:space="0" w:color="auto"/>
        <w:bottom w:val="none" w:sz="0" w:space="0" w:color="auto"/>
        <w:right w:val="none" w:sz="0" w:space="0" w:color="auto"/>
      </w:divBdr>
      <w:divsChild>
        <w:div w:id="184752497">
          <w:marLeft w:val="0"/>
          <w:marRight w:val="0"/>
          <w:marTop w:val="0"/>
          <w:marBottom w:val="0"/>
          <w:divBdr>
            <w:top w:val="none" w:sz="0" w:space="0" w:color="auto"/>
            <w:left w:val="none" w:sz="0" w:space="0" w:color="auto"/>
            <w:bottom w:val="none" w:sz="0" w:space="0" w:color="auto"/>
            <w:right w:val="none" w:sz="0" w:space="0" w:color="auto"/>
          </w:divBdr>
        </w:div>
        <w:div w:id="242643268">
          <w:marLeft w:val="0"/>
          <w:marRight w:val="0"/>
          <w:marTop w:val="0"/>
          <w:marBottom w:val="0"/>
          <w:divBdr>
            <w:top w:val="none" w:sz="0" w:space="0" w:color="auto"/>
            <w:left w:val="none" w:sz="0" w:space="0" w:color="auto"/>
            <w:bottom w:val="none" w:sz="0" w:space="0" w:color="auto"/>
            <w:right w:val="none" w:sz="0" w:space="0" w:color="auto"/>
          </w:divBdr>
        </w:div>
        <w:div w:id="892471506">
          <w:marLeft w:val="0"/>
          <w:marRight w:val="0"/>
          <w:marTop w:val="0"/>
          <w:marBottom w:val="0"/>
          <w:divBdr>
            <w:top w:val="none" w:sz="0" w:space="0" w:color="auto"/>
            <w:left w:val="none" w:sz="0" w:space="0" w:color="auto"/>
            <w:bottom w:val="none" w:sz="0" w:space="0" w:color="auto"/>
            <w:right w:val="none" w:sz="0" w:space="0" w:color="auto"/>
          </w:divBdr>
        </w:div>
        <w:div w:id="1565486864">
          <w:marLeft w:val="0"/>
          <w:marRight w:val="0"/>
          <w:marTop w:val="0"/>
          <w:marBottom w:val="0"/>
          <w:divBdr>
            <w:top w:val="none" w:sz="0" w:space="0" w:color="auto"/>
            <w:left w:val="none" w:sz="0" w:space="0" w:color="auto"/>
            <w:bottom w:val="none" w:sz="0" w:space="0" w:color="auto"/>
            <w:right w:val="none" w:sz="0" w:space="0" w:color="auto"/>
          </w:divBdr>
        </w:div>
        <w:div w:id="1763602511">
          <w:marLeft w:val="0"/>
          <w:marRight w:val="0"/>
          <w:marTop w:val="0"/>
          <w:marBottom w:val="0"/>
          <w:divBdr>
            <w:top w:val="none" w:sz="0" w:space="0" w:color="auto"/>
            <w:left w:val="none" w:sz="0" w:space="0" w:color="auto"/>
            <w:bottom w:val="none" w:sz="0" w:space="0" w:color="auto"/>
            <w:right w:val="none" w:sz="0" w:space="0" w:color="auto"/>
          </w:divBdr>
        </w:div>
        <w:div w:id="1776905149">
          <w:marLeft w:val="0"/>
          <w:marRight w:val="0"/>
          <w:marTop w:val="0"/>
          <w:marBottom w:val="0"/>
          <w:divBdr>
            <w:top w:val="none" w:sz="0" w:space="0" w:color="auto"/>
            <w:left w:val="none" w:sz="0" w:space="0" w:color="auto"/>
            <w:bottom w:val="none" w:sz="0" w:space="0" w:color="auto"/>
            <w:right w:val="none" w:sz="0" w:space="0" w:color="auto"/>
          </w:divBdr>
        </w:div>
        <w:div w:id="1784224897">
          <w:marLeft w:val="0"/>
          <w:marRight w:val="0"/>
          <w:marTop w:val="0"/>
          <w:marBottom w:val="0"/>
          <w:divBdr>
            <w:top w:val="none" w:sz="0" w:space="0" w:color="auto"/>
            <w:left w:val="none" w:sz="0" w:space="0" w:color="auto"/>
            <w:bottom w:val="none" w:sz="0" w:space="0" w:color="auto"/>
            <w:right w:val="none" w:sz="0" w:space="0" w:color="auto"/>
          </w:divBdr>
        </w:div>
      </w:divsChild>
    </w:div>
    <w:div w:id="103231246">
      <w:bodyDiv w:val="1"/>
      <w:marLeft w:val="0"/>
      <w:marRight w:val="0"/>
      <w:marTop w:val="0"/>
      <w:marBottom w:val="0"/>
      <w:divBdr>
        <w:top w:val="none" w:sz="0" w:space="0" w:color="auto"/>
        <w:left w:val="none" w:sz="0" w:space="0" w:color="auto"/>
        <w:bottom w:val="none" w:sz="0" w:space="0" w:color="auto"/>
        <w:right w:val="none" w:sz="0" w:space="0" w:color="auto"/>
      </w:divBdr>
    </w:div>
    <w:div w:id="125708537">
      <w:bodyDiv w:val="1"/>
      <w:marLeft w:val="0"/>
      <w:marRight w:val="0"/>
      <w:marTop w:val="0"/>
      <w:marBottom w:val="0"/>
      <w:divBdr>
        <w:top w:val="none" w:sz="0" w:space="0" w:color="auto"/>
        <w:left w:val="none" w:sz="0" w:space="0" w:color="auto"/>
        <w:bottom w:val="none" w:sz="0" w:space="0" w:color="auto"/>
        <w:right w:val="none" w:sz="0" w:space="0" w:color="auto"/>
      </w:divBdr>
      <w:divsChild>
        <w:div w:id="1869945382">
          <w:marLeft w:val="0"/>
          <w:marRight w:val="0"/>
          <w:marTop w:val="0"/>
          <w:marBottom w:val="0"/>
          <w:divBdr>
            <w:top w:val="none" w:sz="0" w:space="0" w:color="auto"/>
            <w:left w:val="none" w:sz="0" w:space="0" w:color="auto"/>
            <w:bottom w:val="none" w:sz="0" w:space="0" w:color="auto"/>
            <w:right w:val="none" w:sz="0" w:space="0" w:color="auto"/>
          </w:divBdr>
        </w:div>
      </w:divsChild>
    </w:div>
    <w:div w:id="130296936">
      <w:bodyDiv w:val="1"/>
      <w:marLeft w:val="0"/>
      <w:marRight w:val="0"/>
      <w:marTop w:val="0"/>
      <w:marBottom w:val="0"/>
      <w:divBdr>
        <w:top w:val="none" w:sz="0" w:space="0" w:color="auto"/>
        <w:left w:val="none" w:sz="0" w:space="0" w:color="auto"/>
        <w:bottom w:val="none" w:sz="0" w:space="0" w:color="auto"/>
        <w:right w:val="none" w:sz="0" w:space="0" w:color="auto"/>
      </w:divBdr>
    </w:div>
    <w:div w:id="135534901">
      <w:bodyDiv w:val="1"/>
      <w:marLeft w:val="0"/>
      <w:marRight w:val="0"/>
      <w:marTop w:val="0"/>
      <w:marBottom w:val="0"/>
      <w:divBdr>
        <w:top w:val="none" w:sz="0" w:space="0" w:color="auto"/>
        <w:left w:val="none" w:sz="0" w:space="0" w:color="auto"/>
        <w:bottom w:val="none" w:sz="0" w:space="0" w:color="auto"/>
        <w:right w:val="none" w:sz="0" w:space="0" w:color="auto"/>
      </w:divBdr>
      <w:divsChild>
        <w:div w:id="228613666">
          <w:marLeft w:val="0"/>
          <w:marRight w:val="0"/>
          <w:marTop w:val="0"/>
          <w:marBottom w:val="0"/>
          <w:divBdr>
            <w:top w:val="none" w:sz="0" w:space="0" w:color="auto"/>
            <w:left w:val="none" w:sz="0" w:space="0" w:color="auto"/>
            <w:bottom w:val="none" w:sz="0" w:space="0" w:color="auto"/>
            <w:right w:val="none" w:sz="0" w:space="0" w:color="auto"/>
          </w:divBdr>
        </w:div>
        <w:div w:id="286280721">
          <w:marLeft w:val="0"/>
          <w:marRight w:val="0"/>
          <w:marTop w:val="0"/>
          <w:marBottom w:val="0"/>
          <w:divBdr>
            <w:top w:val="none" w:sz="0" w:space="0" w:color="auto"/>
            <w:left w:val="none" w:sz="0" w:space="0" w:color="auto"/>
            <w:bottom w:val="none" w:sz="0" w:space="0" w:color="auto"/>
            <w:right w:val="none" w:sz="0" w:space="0" w:color="auto"/>
          </w:divBdr>
        </w:div>
        <w:div w:id="624847129">
          <w:marLeft w:val="0"/>
          <w:marRight w:val="0"/>
          <w:marTop w:val="0"/>
          <w:marBottom w:val="0"/>
          <w:divBdr>
            <w:top w:val="none" w:sz="0" w:space="0" w:color="auto"/>
            <w:left w:val="none" w:sz="0" w:space="0" w:color="auto"/>
            <w:bottom w:val="none" w:sz="0" w:space="0" w:color="auto"/>
            <w:right w:val="none" w:sz="0" w:space="0" w:color="auto"/>
          </w:divBdr>
        </w:div>
        <w:div w:id="679547420">
          <w:marLeft w:val="0"/>
          <w:marRight w:val="0"/>
          <w:marTop w:val="0"/>
          <w:marBottom w:val="0"/>
          <w:divBdr>
            <w:top w:val="none" w:sz="0" w:space="0" w:color="auto"/>
            <w:left w:val="none" w:sz="0" w:space="0" w:color="auto"/>
            <w:bottom w:val="none" w:sz="0" w:space="0" w:color="auto"/>
            <w:right w:val="none" w:sz="0" w:space="0" w:color="auto"/>
          </w:divBdr>
        </w:div>
        <w:div w:id="862786345">
          <w:marLeft w:val="0"/>
          <w:marRight w:val="0"/>
          <w:marTop w:val="0"/>
          <w:marBottom w:val="0"/>
          <w:divBdr>
            <w:top w:val="none" w:sz="0" w:space="0" w:color="auto"/>
            <w:left w:val="none" w:sz="0" w:space="0" w:color="auto"/>
            <w:bottom w:val="none" w:sz="0" w:space="0" w:color="auto"/>
            <w:right w:val="none" w:sz="0" w:space="0" w:color="auto"/>
          </w:divBdr>
        </w:div>
        <w:div w:id="877009955">
          <w:marLeft w:val="0"/>
          <w:marRight w:val="0"/>
          <w:marTop w:val="0"/>
          <w:marBottom w:val="0"/>
          <w:divBdr>
            <w:top w:val="none" w:sz="0" w:space="0" w:color="auto"/>
            <w:left w:val="none" w:sz="0" w:space="0" w:color="auto"/>
            <w:bottom w:val="none" w:sz="0" w:space="0" w:color="auto"/>
            <w:right w:val="none" w:sz="0" w:space="0" w:color="auto"/>
          </w:divBdr>
        </w:div>
        <w:div w:id="986127116">
          <w:marLeft w:val="0"/>
          <w:marRight w:val="0"/>
          <w:marTop w:val="0"/>
          <w:marBottom w:val="0"/>
          <w:divBdr>
            <w:top w:val="none" w:sz="0" w:space="0" w:color="auto"/>
            <w:left w:val="none" w:sz="0" w:space="0" w:color="auto"/>
            <w:bottom w:val="none" w:sz="0" w:space="0" w:color="auto"/>
            <w:right w:val="none" w:sz="0" w:space="0" w:color="auto"/>
          </w:divBdr>
        </w:div>
        <w:div w:id="1147162891">
          <w:marLeft w:val="0"/>
          <w:marRight w:val="0"/>
          <w:marTop w:val="0"/>
          <w:marBottom w:val="0"/>
          <w:divBdr>
            <w:top w:val="none" w:sz="0" w:space="0" w:color="auto"/>
            <w:left w:val="none" w:sz="0" w:space="0" w:color="auto"/>
            <w:bottom w:val="none" w:sz="0" w:space="0" w:color="auto"/>
            <w:right w:val="none" w:sz="0" w:space="0" w:color="auto"/>
          </w:divBdr>
        </w:div>
        <w:div w:id="1652248583">
          <w:marLeft w:val="0"/>
          <w:marRight w:val="0"/>
          <w:marTop w:val="0"/>
          <w:marBottom w:val="0"/>
          <w:divBdr>
            <w:top w:val="none" w:sz="0" w:space="0" w:color="auto"/>
            <w:left w:val="none" w:sz="0" w:space="0" w:color="auto"/>
            <w:bottom w:val="none" w:sz="0" w:space="0" w:color="auto"/>
            <w:right w:val="none" w:sz="0" w:space="0" w:color="auto"/>
          </w:divBdr>
        </w:div>
        <w:div w:id="1798908368">
          <w:marLeft w:val="0"/>
          <w:marRight w:val="0"/>
          <w:marTop w:val="0"/>
          <w:marBottom w:val="0"/>
          <w:divBdr>
            <w:top w:val="none" w:sz="0" w:space="0" w:color="auto"/>
            <w:left w:val="none" w:sz="0" w:space="0" w:color="auto"/>
            <w:bottom w:val="none" w:sz="0" w:space="0" w:color="auto"/>
            <w:right w:val="none" w:sz="0" w:space="0" w:color="auto"/>
          </w:divBdr>
        </w:div>
        <w:div w:id="1951817497">
          <w:marLeft w:val="0"/>
          <w:marRight w:val="0"/>
          <w:marTop w:val="0"/>
          <w:marBottom w:val="0"/>
          <w:divBdr>
            <w:top w:val="none" w:sz="0" w:space="0" w:color="auto"/>
            <w:left w:val="none" w:sz="0" w:space="0" w:color="auto"/>
            <w:bottom w:val="none" w:sz="0" w:space="0" w:color="auto"/>
            <w:right w:val="none" w:sz="0" w:space="0" w:color="auto"/>
          </w:divBdr>
        </w:div>
      </w:divsChild>
    </w:div>
    <w:div w:id="144931499">
      <w:bodyDiv w:val="1"/>
      <w:marLeft w:val="0"/>
      <w:marRight w:val="0"/>
      <w:marTop w:val="0"/>
      <w:marBottom w:val="0"/>
      <w:divBdr>
        <w:top w:val="none" w:sz="0" w:space="0" w:color="auto"/>
        <w:left w:val="none" w:sz="0" w:space="0" w:color="auto"/>
        <w:bottom w:val="none" w:sz="0" w:space="0" w:color="auto"/>
        <w:right w:val="none" w:sz="0" w:space="0" w:color="auto"/>
      </w:divBdr>
    </w:div>
    <w:div w:id="148401603">
      <w:bodyDiv w:val="1"/>
      <w:marLeft w:val="0"/>
      <w:marRight w:val="0"/>
      <w:marTop w:val="0"/>
      <w:marBottom w:val="0"/>
      <w:divBdr>
        <w:top w:val="none" w:sz="0" w:space="0" w:color="auto"/>
        <w:left w:val="none" w:sz="0" w:space="0" w:color="auto"/>
        <w:bottom w:val="none" w:sz="0" w:space="0" w:color="auto"/>
        <w:right w:val="none" w:sz="0" w:space="0" w:color="auto"/>
      </w:divBdr>
      <w:divsChild>
        <w:div w:id="5911883">
          <w:marLeft w:val="0"/>
          <w:marRight w:val="0"/>
          <w:marTop w:val="0"/>
          <w:marBottom w:val="0"/>
          <w:divBdr>
            <w:top w:val="none" w:sz="0" w:space="0" w:color="auto"/>
            <w:left w:val="none" w:sz="0" w:space="0" w:color="auto"/>
            <w:bottom w:val="none" w:sz="0" w:space="0" w:color="auto"/>
            <w:right w:val="none" w:sz="0" w:space="0" w:color="auto"/>
          </w:divBdr>
        </w:div>
        <w:div w:id="529226237">
          <w:marLeft w:val="0"/>
          <w:marRight w:val="0"/>
          <w:marTop w:val="0"/>
          <w:marBottom w:val="0"/>
          <w:divBdr>
            <w:top w:val="none" w:sz="0" w:space="0" w:color="auto"/>
            <w:left w:val="none" w:sz="0" w:space="0" w:color="auto"/>
            <w:bottom w:val="none" w:sz="0" w:space="0" w:color="auto"/>
            <w:right w:val="none" w:sz="0" w:space="0" w:color="auto"/>
          </w:divBdr>
        </w:div>
        <w:div w:id="713577090">
          <w:marLeft w:val="0"/>
          <w:marRight w:val="0"/>
          <w:marTop w:val="0"/>
          <w:marBottom w:val="0"/>
          <w:divBdr>
            <w:top w:val="none" w:sz="0" w:space="0" w:color="auto"/>
            <w:left w:val="none" w:sz="0" w:space="0" w:color="auto"/>
            <w:bottom w:val="none" w:sz="0" w:space="0" w:color="auto"/>
            <w:right w:val="none" w:sz="0" w:space="0" w:color="auto"/>
          </w:divBdr>
        </w:div>
        <w:div w:id="1462263634">
          <w:marLeft w:val="0"/>
          <w:marRight w:val="0"/>
          <w:marTop w:val="0"/>
          <w:marBottom w:val="0"/>
          <w:divBdr>
            <w:top w:val="none" w:sz="0" w:space="0" w:color="auto"/>
            <w:left w:val="none" w:sz="0" w:space="0" w:color="auto"/>
            <w:bottom w:val="none" w:sz="0" w:space="0" w:color="auto"/>
            <w:right w:val="none" w:sz="0" w:space="0" w:color="auto"/>
          </w:divBdr>
        </w:div>
      </w:divsChild>
    </w:div>
    <w:div w:id="164635333">
      <w:bodyDiv w:val="1"/>
      <w:marLeft w:val="0"/>
      <w:marRight w:val="0"/>
      <w:marTop w:val="0"/>
      <w:marBottom w:val="0"/>
      <w:divBdr>
        <w:top w:val="none" w:sz="0" w:space="0" w:color="auto"/>
        <w:left w:val="none" w:sz="0" w:space="0" w:color="auto"/>
        <w:bottom w:val="none" w:sz="0" w:space="0" w:color="auto"/>
        <w:right w:val="none" w:sz="0" w:space="0" w:color="auto"/>
      </w:divBdr>
      <w:divsChild>
        <w:div w:id="1235778213">
          <w:marLeft w:val="0"/>
          <w:marRight w:val="0"/>
          <w:marTop w:val="0"/>
          <w:marBottom w:val="0"/>
          <w:divBdr>
            <w:top w:val="none" w:sz="0" w:space="0" w:color="auto"/>
            <w:left w:val="none" w:sz="0" w:space="0" w:color="auto"/>
            <w:bottom w:val="none" w:sz="0" w:space="0" w:color="auto"/>
            <w:right w:val="none" w:sz="0" w:space="0" w:color="auto"/>
          </w:divBdr>
        </w:div>
        <w:div w:id="1883326365">
          <w:marLeft w:val="0"/>
          <w:marRight w:val="0"/>
          <w:marTop w:val="0"/>
          <w:marBottom w:val="0"/>
          <w:divBdr>
            <w:top w:val="none" w:sz="0" w:space="0" w:color="auto"/>
            <w:left w:val="none" w:sz="0" w:space="0" w:color="auto"/>
            <w:bottom w:val="none" w:sz="0" w:space="0" w:color="auto"/>
            <w:right w:val="none" w:sz="0" w:space="0" w:color="auto"/>
          </w:divBdr>
        </w:div>
        <w:div w:id="2001152362">
          <w:marLeft w:val="0"/>
          <w:marRight w:val="0"/>
          <w:marTop w:val="0"/>
          <w:marBottom w:val="0"/>
          <w:divBdr>
            <w:top w:val="none" w:sz="0" w:space="0" w:color="auto"/>
            <w:left w:val="none" w:sz="0" w:space="0" w:color="auto"/>
            <w:bottom w:val="none" w:sz="0" w:space="0" w:color="auto"/>
            <w:right w:val="none" w:sz="0" w:space="0" w:color="auto"/>
          </w:divBdr>
        </w:div>
      </w:divsChild>
    </w:div>
    <w:div w:id="180436945">
      <w:bodyDiv w:val="1"/>
      <w:marLeft w:val="0"/>
      <w:marRight w:val="0"/>
      <w:marTop w:val="0"/>
      <w:marBottom w:val="0"/>
      <w:divBdr>
        <w:top w:val="none" w:sz="0" w:space="0" w:color="auto"/>
        <w:left w:val="none" w:sz="0" w:space="0" w:color="auto"/>
        <w:bottom w:val="none" w:sz="0" w:space="0" w:color="auto"/>
        <w:right w:val="none" w:sz="0" w:space="0" w:color="auto"/>
      </w:divBdr>
      <w:divsChild>
        <w:div w:id="810751564">
          <w:marLeft w:val="0"/>
          <w:marRight w:val="0"/>
          <w:marTop w:val="0"/>
          <w:marBottom w:val="0"/>
          <w:divBdr>
            <w:top w:val="none" w:sz="0" w:space="0" w:color="auto"/>
            <w:left w:val="none" w:sz="0" w:space="0" w:color="auto"/>
            <w:bottom w:val="none" w:sz="0" w:space="0" w:color="auto"/>
            <w:right w:val="none" w:sz="0" w:space="0" w:color="auto"/>
          </w:divBdr>
        </w:div>
        <w:div w:id="1949848301">
          <w:marLeft w:val="0"/>
          <w:marRight w:val="0"/>
          <w:marTop w:val="0"/>
          <w:marBottom w:val="0"/>
          <w:divBdr>
            <w:top w:val="none" w:sz="0" w:space="0" w:color="auto"/>
            <w:left w:val="none" w:sz="0" w:space="0" w:color="auto"/>
            <w:bottom w:val="none" w:sz="0" w:space="0" w:color="auto"/>
            <w:right w:val="none" w:sz="0" w:space="0" w:color="auto"/>
          </w:divBdr>
        </w:div>
      </w:divsChild>
    </w:div>
    <w:div w:id="185219113">
      <w:bodyDiv w:val="1"/>
      <w:marLeft w:val="0"/>
      <w:marRight w:val="0"/>
      <w:marTop w:val="0"/>
      <w:marBottom w:val="0"/>
      <w:divBdr>
        <w:top w:val="none" w:sz="0" w:space="0" w:color="auto"/>
        <w:left w:val="none" w:sz="0" w:space="0" w:color="auto"/>
        <w:bottom w:val="none" w:sz="0" w:space="0" w:color="auto"/>
        <w:right w:val="none" w:sz="0" w:space="0" w:color="auto"/>
      </w:divBdr>
      <w:divsChild>
        <w:div w:id="1759591678">
          <w:marLeft w:val="0"/>
          <w:marRight w:val="0"/>
          <w:marTop w:val="0"/>
          <w:marBottom w:val="0"/>
          <w:divBdr>
            <w:top w:val="none" w:sz="0" w:space="0" w:color="auto"/>
            <w:left w:val="none" w:sz="0" w:space="0" w:color="auto"/>
            <w:bottom w:val="none" w:sz="0" w:space="0" w:color="auto"/>
            <w:right w:val="none" w:sz="0" w:space="0" w:color="auto"/>
          </w:divBdr>
        </w:div>
      </w:divsChild>
    </w:div>
    <w:div w:id="205990915">
      <w:bodyDiv w:val="1"/>
      <w:marLeft w:val="0"/>
      <w:marRight w:val="0"/>
      <w:marTop w:val="0"/>
      <w:marBottom w:val="0"/>
      <w:divBdr>
        <w:top w:val="none" w:sz="0" w:space="0" w:color="auto"/>
        <w:left w:val="none" w:sz="0" w:space="0" w:color="auto"/>
        <w:bottom w:val="none" w:sz="0" w:space="0" w:color="auto"/>
        <w:right w:val="none" w:sz="0" w:space="0" w:color="auto"/>
      </w:divBdr>
    </w:div>
    <w:div w:id="216278580">
      <w:bodyDiv w:val="1"/>
      <w:marLeft w:val="0"/>
      <w:marRight w:val="0"/>
      <w:marTop w:val="0"/>
      <w:marBottom w:val="0"/>
      <w:divBdr>
        <w:top w:val="none" w:sz="0" w:space="0" w:color="auto"/>
        <w:left w:val="none" w:sz="0" w:space="0" w:color="auto"/>
        <w:bottom w:val="none" w:sz="0" w:space="0" w:color="auto"/>
        <w:right w:val="none" w:sz="0" w:space="0" w:color="auto"/>
      </w:divBdr>
    </w:div>
    <w:div w:id="224726191">
      <w:bodyDiv w:val="1"/>
      <w:marLeft w:val="0"/>
      <w:marRight w:val="0"/>
      <w:marTop w:val="0"/>
      <w:marBottom w:val="0"/>
      <w:divBdr>
        <w:top w:val="none" w:sz="0" w:space="0" w:color="auto"/>
        <w:left w:val="none" w:sz="0" w:space="0" w:color="auto"/>
        <w:bottom w:val="none" w:sz="0" w:space="0" w:color="auto"/>
        <w:right w:val="none" w:sz="0" w:space="0" w:color="auto"/>
      </w:divBdr>
      <w:divsChild>
        <w:div w:id="1903522672">
          <w:marLeft w:val="0"/>
          <w:marRight w:val="0"/>
          <w:marTop w:val="0"/>
          <w:marBottom w:val="0"/>
          <w:divBdr>
            <w:top w:val="none" w:sz="0" w:space="0" w:color="auto"/>
            <w:left w:val="none" w:sz="0" w:space="0" w:color="auto"/>
            <w:bottom w:val="none" w:sz="0" w:space="0" w:color="auto"/>
            <w:right w:val="none" w:sz="0" w:space="0" w:color="auto"/>
          </w:divBdr>
        </w:div>
      </w:divsChild>
    </w:div>
    <w:div w:id="224806046">
      <w:bodyDiv w:val="1"/>
      <w:marLeft w:val="0"/>
      <w:marRight w:val="0"/>
      <w:marTop w:val="0"/>
      <w:marBottom w:val="0"/>
      <w:divBdr>
        <w:top w:val="none" w:sz="0" w:space="0" w:color="auto"/>
        <w:left w:val="none" w:sz="0" w:space="0" w:color="auto"/>
        <w:bottom w:val="none" w:sz="0" w:space="0" w:color="auto"/>
        <w:right w:val="none" w:sz="0" w:space="0" w:color="auto"/>
      </w:divBdr>
      <w:divsChild>
        <w:div w:id="315689262">
          <w:marLeft w:val="0"/>
          <w:marRight w:val="0"/>
          <w:marTop w:val="0"/>
          <w:marBottom w:val="0"/>
          <w:divBdr>
            <w:top w:val="none" w:sz="0" w:space="0" w:color="auto"/>
            <w:left w:val="none" w:sz="0" w:space="0" w:color="auto"/>
            <w:bottom w:val="none" w:sz="0" w:space="0" w:color="auto"/>
            <w:right w:val="none" w:sz="0" w:space="0" w:color="auto"/>
          </w:divBdr>
        </w:div>
        <w:div w:id="767505190">
          <w:marLeft w:val="0"/>
          <w:marRight w:val="0"/>
          <w:marTop w:val="0"/>
          <w:marBottom w:val="0"/>
          <w:divBdr>
            <w:top w:val="none" w:sz="0" w:space="0" w:color="auto"/>
            <w:left w:val="none" w:sz="0" w:space="0" w:color="auto"/>
            <w:bottom w:val="none" w:sz="0" w:space="0" w:color="auto"/>
            <w:right w:val="none" w:sz="0" w:space="0" w:color="auto"/>
          </w:divBdr>
        </w:div>
        <w:div w:id="1104228263">
          <w:marLeft w:val="0"/>
          <w:marRight w:val="0"/>
          <w:marTop w:val="0"/>
          <w:marBottom w:val="0"/>
          <w:divBdr>
            <w:top w:val="none" w:sz="0" w:space="0" w:color="auto"/>
            <w:left w:val="none" w:sz="0" w:space="0" w:color="auto"/>
            <w:bottom w:val="none" w:sz="0" w:space="0" w:color="auto"/>
            <w:right w:val="none" w:sz="0" w:space="0" w:color="auto"/>
          </w:divBdr>
        </w:div>
      </w:divsChild>
    </w:div>
    <w:div w:id="232393190">
      <w:bodyDiv w:val="1"/>
      <w:marLeft w:val="0"/>
      <w:marRight w:val="0"/>
      <w:marTop w:val="0"/>
      <w:marBottom w:val="0"/>
      <w:divBdr>
        <w:top w:val="none" w:sz="0" w:space="0" w:color="auto"/>
        <w:left w:val="none" w:sz="0" w:space="0" w:color="auto"/>
        <w:bottom w:val="none" w:sz="0" w:space="0" w:color="auto"/>
        <w:right w:val="none" w:sz="0" w:space="0" w:color="auto"/>
      </w:divBdr>
      <w:divsChild>
        <w:div w:id="365369314">
          <w:marLeft w:val="0"/>
          <w:marRight w:val="0"/>
          <w:marTop w:val="0"/>
          <w:marBottom w:val="0"/>
          <w:divBdr>
            <w:top w:val="none" w:sz="0" w:space="0" w:color="auto"/>
            <w:left w:val="none" w:sz="0" w:space="0" w:color="auto"/>
            <w:bottom w:val="none" w:sz="0" w:space="0" w:color="auto"/>
            <w:right w:val="none" w:sz="0" w:space="0" w:color="auto"/>
          </w:divBdr>
        </w:div>
        <w:div w:id="988246290">
          <w:marLeft w:val="0"/>
          <w:marRight w:val="0"/>
          <w:marTop w:val="0"/>
          <w:marBottom w:val="0"/>
          <w:divBdr>
            <w:top w:val="none" w:sz="0" w:space="0" w:color="auto"/>
            <w:left w:val="none" w:sz="0" w:space="0" w:color="auto"/>
            <w:bottom w:val="none" w:sz="0" w:space="0" w:color="auto"/>
            <w:right w:val="none" w:sz="0" w:space="0" w:color="auto"/>
          </w:divBdr>
        </w:div>
        <w:div w:id="1508443954">
          <w:marLeft w:val="0"/>
          <w:marRight w:val="0"/>
          <w:marTop w:val="0"/>
          <w:marBottom w:val="0"/>
          <w:divBdr>
            <w:top w:val="none" w:sz="0" w:space="0" w:color="auto"/>
            <w:left w:val="none" w:sz="0" w:space="0" w:color="auto"/>
            <w:bottom w:val="none" w:sz="0" w:space="0" w:color="auto"/>
            <w:right w:val="none" w:sz="0" w:space="0" w:color="auto"/>
          </w:divBdr>
        </w:div>
      </w:divsChild>
    </w:div>
    <w:div w:id="234365159">
      <w:bodyDiv w:val="1"/>
      <w:marLeft w:val="0"/>
      <w:marRight w:val="0"/>
      <w:marTop w:val="0"/>
      <w:marBottom w:val="0"/>
      <w:divBdr>
        <w:top w:val="none" w:sz="0" w:space="0" w:color="auto"/>
        <w:left w:val="none" w:sz="0" w:space="0" w:color="auto"/>
        <w:bottom w:val="none" w:sz="0" w:space="0" w:color="auto"/>
        <w:right w:val="none" w:sz="0" w:space="0" w:color="auto"/>
      </w:divBdr>
      <w:divsChild>
        <w:div w:id="88891491">
          <w:marLeft w:val="0"/>
          <w:marRight w:val="0"/>
          <w:marTop w:val="0"/>
          <w:marBottom w:val="0"/>
          <w:divBdr>
            <w:top w:val="none" w:sz="0" w:space="0" w:color="auto"/>
            <w:left w:val="none" w:sz="0" w:space="0" w:color="auto"/>
            <w:bottom w:val="none" w:sz="0" w:space="0" w:color="auto"/>
            <w:right w:val="none" w:sz="0" w:space="0" w:color="auto"/>
          </w:divBdr>
        </w:div>
      </w:divsChild>
    </w:div>
    <w:div w:id="234437128">
      <w:bodyDiv w:val="1"/>
      <w:marLeft w:val="0"/>
      <w:marRight w:val="0"/>
      <w:marTop w:val="0"/>
      <w:marBottom w:val="0"/>
      <w:divBdr>
        <w:top w:val="none" w:sz="0" w:space="0" w:color="auto"/>
        <w:left w:val="none" w:sz="0" w:space="0" w:color="auto"/>
        <w:bottom w:val="none" w:sz="0" w:space="0" w:color="auto"/>
        <w:right w:val="none" w:sz="0" w:space="0" w:color="auto"/>
      </w:divBdr>
      <w:divsChild>
        <w:div w:id="158008070">
          <w:marLeft w:val="0"/>
          <w:marRight w:val="0"/>
          <w:marTop w:val="0"/>
          <w:marBottom w:val="0"/>
          <w:divBdr>
            <w:top w:val="none" w:sz="0" w:space="0" w:color="auto"/>
            <w:left w:val="none" w:sz="0" w:space="0" w:color="auto"/>
            <w:bottom w:val="none" w:sz="0" w:space="0" w:color="auto"/>
            <w:right w:val="none" w:sz="0" w:space="0" w:color="auto"/>
          </w:divBdr>
        </w:div>
        <w:div w:id="372968545">
          <w:marLeft w:val="0"/>
          <w:marRight w:val="0"/>
          <w:marTop w:val="0"/>
          <w:marBottom w:val="0"/>
          <w:divBdr>
            <w:top w:val="none" w:sz="0" w:space="0" w:color="auto"/>
            <w:left w:val="none" w:sz="0" w:space="0" w:color="auto"/>
            <w:bottom w:val="none" w:sz="0" w:space="0" w:color="auto"/>
            <w:right w:val="none" w:sz="0" w:space="0" w:color="auto"/>
          </w:divBdr>
        </w:div>
        <w:div w:id="460615607">
          <w:marLeft w:val="0"/>
          <w:marRight w:val="0"/>
          <w:marTop w:val="0"/>
          <w:marBottom w:val="0"/>
          <w:divBdr>
            <w:top w:val="none" w:sz="0" w:space="0" w:color="auto"/>
            <w:left w:val="none" w:sz="0" w:space="0" w:color="auto"/>
            <w:bottom w:val="none" w:sz="0" w:space="0" w:color="auto"/>
            <w:right w:val="none" w:sz="0" w:space="0" w:color="auto"/>
          </w:divBdr>
        </w:div>
        <w:div w:id="699430465">
          <w:marLeft w:val="0"/>
          <w:marRight w:val="0"/>
          <w:marTop w:val="0"/>
          <w:marBottom w:val="0"/>
          <w:divBdr>
            <w:top w:val="none" w:sz="0" w:space="0" w:color="auto"/>
            <w:left w:val="none" w:sz="0" w:space="0" w:color="auto"/>
            <w:bottom w:val="none" w:sz="0" w:space="0" w:color="auto"/>
            <w:right w:val="none" w:sz="0" w:space="0" w:color="auto"/>
          </w:divBdr>
        </w:div>
        <w:div w:id="985671385">
          <w:marLeft w:val="0"/>
          <w:marRight w:val="0"/>
          <w:marTop w:val="0"/>
          <w:marBottom w:val="0"/>
          <w:divBdr>
            <w:top w:val="none" w:sz="0" w:space="0" w:color="auto"/>
            <w:left w:val="none" w:sz="0" w:space="0" w:color="auto"/>
            <w:bottom w:val="none" w:sz="0" w:space="0" w:color="auto"/>
            <w:right w:val="none" w:sz="0" w:space="0" w:color="auto"/>
          </w:divBdr>
        </w:div>
        <w:div w:id="1035694134">
          <w:marLeft w:val="0"/>
          <w:marRight w:val="0"/>
          <w:marTop w:val="0"/>
          <w:marBottom w:val="0"/>
          <w:divBdr>
            <w:top w:val="none" w:sz="0" w:space="0" w:color="auto"/>
            <w:left w:val="none" w:sz="0" w:space="0" w:color="auto"/>
            <w:bottom w:val="none" w:sz="0" w:space="0" w:color="auto"/>
            <w:right w:val="none" w:sz="0" w:space="0" w:color="auto"/>
          </w:divBdr>
        </w:div>
        <w:div w:id="1713073011">
          <w:marLeft w:val="0"/>
          <w:marRight w:val="0"/>
          <w:marTop w:val="0"/>
          <w:marBottom w:val="0"/>
          <w:divBdr>
            <w:top w:val="none" w:sz="0" w:space="0" w:color="auto"/>
            <w:left w:val="none" w:sz="0" w:space="0" w:color="auto"/>
            <w:bottom w:val="none" w:sz="0" w:space="0" w:color="auto"/>
            <w:right w:val="none" w:sz="0" w:space="0" w:color="auto"/>
          </w:divBdr>
        </w:div>
        <w:div w:id="1774085301">
          <w:marLeft w:val="0"/>
          <w:marRight w:val="0"/>
          <w:marTop w:val="0"/>
          <w:marBottom w:val="0"/>
          <w:divBdr>
            <w:top w:val="none" w:sz="0" w:space="0" w:color="auto"/>
            <w:left w:val="none" w:sz="0" w:space="0" w:color="auto"/>
            <w:bottom w:val="none" w:sz="0" w:space="0" w:color="auto"/>
            <w:right w:val="none" w:sz="0" w:space="0" w:color="auto"/>
          </w:divBdr>
        </w:div>
        <w:div w:id="2020695370">
          <w:marLeft w:val="0"/>
          <w:marRight w:val="0"/>
          <w:marTop w:val="0"/>
          <w:marBottom w:val="0"/>
          <w:divBdr>
            <w:top w:val="none" w:sz="0" w:space="0" w:color="auto"/>
            <w:left w:val="none" w:sz="0" w:space="0" w:color="auto"/>
            <w:bottom w:val="none" w:sz="0" w:space="0" w:color="auto"/>
            <w:right w:val="none" w:sz="0" w:space="0" w:color="auto"/>
          </w:divBdr>
        </w:div>
      </w:divsChild>
    </w:div>
    <w:div w:id="234516202">
      <w:bodyDiv w:val="1"/>
      <w:marLeft w:val="0"/>
      <w:marRight w:val="0"/>
      <w:marTop w:val="0"/>
      <w:marBottom w:val="0"/>
      <w:divBdr>
        <w:top w:val="none" w:sz="0" w:space="0" w:color="auto"/>
        <w:left w:val="none" w:sz="0" w:space="0" w:color="auto"/>
        <w:bottom w:val="none" w:sz="0" w:space="0" w:color="auto"/>
        <w:right w:val="none" w:sz="0" w:space="0" w:color="auto"/>
      </w:divBdr>
      <w:divsChild>
        <w:div w:id="1530483604">
          <w:marLeft w:val="0"/>
          <w:marRight w:val="0"/>
          <w:marTop w:val="0"/>
          <w:marBottom w:val="0"/>
          <w:divBdr>
            <w:top w:val="none" w:sz="0" w:space="0" w:color="auto"/>
            <w:left w:val="none" w:sz="0" w:space="0" w:color="auto"/>
            <w:bottom w:val="none" w:sz="0" w:space="0" w:color="auto"/>
            <w:right w:val="none" w:sz="0" w:space="0" w:color="auto"/>
          </w:divBdr>
        </w:div>
      </w:divsChild>
    </w:div>
    <w:div w:id="242103634">
      <w:bodyDiv w:val="1"/>
      <w:marLeft w:val="0"/>
      <w:marRight w:val="0"/>
      <w:marTop w:val="0"/>
      <w:marBottom w:val="0"/>
      <w:divBdr>
        <w:top w:val="none" w:sz="0" w:space="0" w:color="auto"/>
        <w:left w:val="none" w:sz="0" w:space="0" w:color="auto"/>
        <w:bottom w:val="none" w:sz="0" w:space="0" w:color="auto"/>
        <w:right w:val="none" w:sz="0" w:space="0" w:color="auto"/>
      </w:divBdr>
    </w:div>
    <w:div w:id="255940533">
      <w:bodyDiv w:val="1"/>
      <w:marLeft w:val="0"/>
      <w:marRight w:val="0"/>
      <w:marTop w:val="0"/>
      <w:marBottom w:val="0"/>
      <w:divBdr>
        <w:top w:val="none" w:sz="0" w:space="0" w:color="auto"/>
        <w:left w:val="none" w:sz="0" w:space="0" w:color="auto"/>
        <w:bottom w:val="none" w:sz="0" w:space="0" w:color="auto"/>
        <w:right w:val="none" w:sz="0" w:space="0" w:color="auto"/>
      </w:divBdr>
      <w:divsChild>
        <w:div w:id="165094741">
          <w:marLeft w:val="0"/>
          <w:marRight w:val="0"/>
          <w:marTop w:val="0"/>
          <w:marBottom w:val="0"/>
          <w:divBdr>
            <w:top w:val="none" w:sz="0" w:space="0" w:color="auto"/>
            <w:left w:val="none" w:sz="0" w:space="0" w:color="auto"/>
            <w:bottom w:val="none" w:sz="0" w:space="0" w:color="auto"/>
            <w:right w:val="none" w:sz="0" w:space="0" w:color="auto"/>
          </w:divBdr>
        </w:div>
        <w:div w:id="1153519768">
          <w:marLeft w:val="0"/>
          <w:marRight w:val="0"/>
          <w:marTop w:val="0"/>
          <w:marBottom w:val="0"/>
          <w:divBdr>
            <w:top w:val="none" w:sz="0" w:space="0" w:color="auto"/>
            <w:left w:val="none" w:sz="0" w:space="0" w:color="auto"/>
            <w:bottom w:val="none" w:sz="0" w:space="0" w:color="auto"/>
            <w:right w:val="none" w:sz="0" w:space="0" w:color="auto"/>
          </w:divBdr>
        </w:div>
        <w:div w:id="2046523329">
          <w:marLeft w:val="0"/>
          <w:marRight w:val="0"/>
          <w:marTop w:val="0"/>
          <w:marBottom w:val="0"/>
          <w:divBdr>
            <w:top w:val="none" w:sz="0" w:space="0" w:color="auto"/>
            <w:left w:val="none" w:sz="0" w:space="0" w:color="auto"/>
            <w:bottom w:val="none" w:sz="0" w:space="0" w:color="auto"/>
            <w:right w:val="none" w:sz="0" w:space="0" w:color="auto"/>
          </w:divBdr>
        </w:div>
        <w:div w:id="2119180711">
          <w:marLeft w:val="0"/>
          <w:marRight w:val="0"/>
          <w:marTop w:val="0"/>
          <w:marBottom w:val="0"/>
          <w:divBdr>
            <w:top w:val="none" w:sz="0" w:space="0" w:color="auto"/>
            <w:left w:val="none" w:sz="0" w:space="0" w:color="auto"/>
            <w:bottom w:val="none" w:sz="0" w:space="0" w:color="auto"/>
            <w:right w:val="none" w:sz="0" w:space="0" w:color="auto"/>
          </w:divBdr>
        </w:div>
      </w:divsChild>
    </w:div>
    <w:div w:id="262036480">
      <w:bodyDiv w:val="1"/>
      <w:marLeft w:val="0"/>
      <w:marRight w:val="0"/>
      <w:marTop w:val="0"/>
      <w:marBottom w:val="0"/>
      <w:divBdr>
        <w:top w:val="none" w:sz="0" w:space="0" w:color="auto"/>
        <w:left w:val="none" w:sz="0" w:space="0" w:color="auto"/>
        <w:bottom w:val="none" w:sz="0" w:space="0" w:color="auto"/>
        <w:right w:val="none" w:sz="0" w:space="0" w:color="auto"/>
      </w:divBdr>
      <w:divsChild>
        <w:div w:id="184290003">
          <w:marLeft w:val="0"/>
          <w:marRight w:val="0"/>
          <w:marTop w:val="0"/>
          <w:marBottom w:val="0"/>
          <w:divBdr>
            <w:top w:val="none" w:sz="0" w:space="0" w:color="auto"/>
            <w:left w:val="none" w:sz="0" w:space="0" w:color="auto"/>
            <w:bottom w:val="none" w:sz="0" w:space="0" w:color="auto"/>
            <w:right w:val="none" w:sz="0" w:space="0" w:color="auto"/>
          </w:divBdr>
        </w:div>
        <w:div w:id="202059376">
          <w:marLeft w:val="0"/>
          <w:marRight w:val="0"/>
          <w:marTop w:val="0"/>
          <w:marBottom w:val="0"/>
          <w:divBdr>
            <w:top w:val="none" w:sz="0" w:space="0" w:color="auto"/>
            <w:left w:val="none" w:sz="0" w:space="0" w:color="auto"/>
            <w:bottom w:val="none" w:sz="0" w:space="0" w:color="auto"/>
            <w:right w:val="none" w:sz="0" w:space="0" w:color="auto"/>
          </w:divBdr>
        </w:div>
        <w:div w:id="327178858">
          <w:marLeft w:val="0"/>
          <w:marRight w:val="0"/>
          <w:marTop w:val="0"/>
          <w:marBottom w:val="0"/>
          <w:divBdr>
            <w:top w:val="none" w:sz="0" w:space="0" w:color="auto"/>
            <w:left w:val="none" w:sz="0" w:space="0" w:color="auto"/>
            <w:bottom w:val="none" w:sz="0" w:space="0" w:color="auto"/>
            <w:right w:val="none" w:sz="0" w:space="0" w:color="auto"/>
          </w:divBdr>
        </w:div>
        <w:div w:id="353772173">
          <w:marLeft w:val="0"/>
          <w:marRight w:val="0"/>
          <w:marTop w:val="0"/>
          <w:marBottom w:val="0"/>
          <w:divBdr>
            <w:top w:val="none" w:sz="0" w:space="0" w:color="auto"/>
            <w:left w:val="none" w:sz="0" w:space="0" w:color="auto"/>
            <w:bottom w:val="none" w:sz="0" w:space="0" w:color="auto"/>
            <w:right w:val="none" w:sz="0" w:space="0" w:color="auto"/>
          </w:divBdr>
        </w:div>
        <w:div w:id="459348164">
          <w:marLeft w:val="0"/>
          <w:marRight w:val="0"/>
          <w:marTop w:val="0"/>
          <w:marBottom w:val="0"/>
          <w:divBdr>
            <w:top w:val="none" w:sz="0" w:space="0" w:color="auto"/>
            <w:left w:val="none" w:sz="0" w:space="0" w:color="auto"/>
            <w:bottom w:val="none" w:sz="0" w:space="0" w:color="auto"/>
            <w:right w:val="none" w:sz="0" w:space="0" w:color="auto"/>
          </w:divBdr>
        </w:div>
        <w:div w:id="585772889">
          <w:marLeft w:val="0"/>
          <w:marRight w:val="0"/>
          <w:marTop w:val="0"/>
          <w:marBottom w:val="0"/>
          <w:divBdr>
            <w:top w:val="none" w:sz="0" w:space="0" w:color="auto"/>
            <w:left w:val="none" w:sz="0" w:space="0" w:color="auto"/>
            <w:bottom w:val="none" w:sz="0" w:space="0" w:color="auto"/>
            <w:right w:val="none" w:sz="0" w:space="0" w:color="auto"/>
          </w:divBdr>
        </w:div>
        <w:div w:id="637952264">
          <w:marLeft w:val="0"/>
          <w:marRight w:val="0"/>
          <w:marTop w:val="0"/>
          <w:marBottom w:val="0"/>
          <w:divBdr>
            <w:top w:val="none" w:sz="0" w:space="0" w:color="auto"/>
            <w:left w:val="none" w:sz="0" w:space="0" w:color="auto"/>
            <w:bottom w:val="none" w:sz="0" w:space="0" w:color="auto"/>
            <w:right w:val="none" w:sz="0" w:space="0" w:color="auto"/>
          </w:divBdr>
        </w:div>
        <w:div w:id="780492231">
          <w:marLeft w:val="0"/>
          <w:marRight w:val="0"/>
          <w:marTop w:val="0"/>
          <w:marBottom w:val="0"/>
          <w:divBdr>
            <w:top w:val="none" w:sz="0" w:space="0" w:color="auto"/>
            <w:left w:val="none" w:sz="0" w:space="0" w:color="auto"/>
            <w:bottom w:val="none" w:sz="0" w:space="0" w:color="auto"/>
            <w:right w:val="none" w:sz="0" w:space="0" w:color="auto"/>
          </w:divBdr>
        </w:div>
        <w:div w:id="796485577">
          <w:marLeft w:val="0"/>
          <w:marRight w:val="0"/>
          <w:marTop w:val="0"/>
          <w:marBottom w:val="0"/>
          <w:divBdr>
            <w:top w:val="none" w:sz="0" w:space="0" w:color="auto"/>
            <w:left w:val="none" w:sz="0" w:space="0" w:color="auto"/>
            <w:bottom w:val="none" w:sz="0" w:space="0" w:color="auto"/>
            <w:right w:val="none" w:sz="0" w:space="0" w:color="auto"/>
          </w:divBdr>
        </w:div>
        <w:div w:id="959409914">
          <w:marLeft w:val="0"/>
          <w:marRight w:val="0"/>
          <w:marTop w:val="0"/>
          <w:marBottom w:val="0"/>
          <w:divBdr>
            <w:top w:val="none" w:sz="0" w:space="0" w:color="auto"/>
            <w:left w:val="none" w:sz="0" w:space="0" w:color="auto"/>
            <w:bottom w:val="none" w:sz="0" w:space="0" w:color="auto"/>
            <w:right w:val="none" w:sz="0" w:space="0" w:color="auto"/>
          </w:divBdr>
        </w:div>
        <w:div w:id="982154927">
          <w:marLeft w:val="0"/>
          <w:marRight w:val="0"/>
          <w:marTop w:val="0"/>
          <w:marBottom w:val="0"/>
          <w:divBdr>
            <w:top w:val="none" w:sz="0" w:space="0" w:color="auto"/>
            <w:left w:val="none" w:sz="0" w:space="0" w:color="auto"/>
            <w:bottom w:val="none" w:sz="0" w:space="0" w:color="auto"/>
            <w:right w:val="none" w:sz="0" w:space="0" w:color="auto"/>
          </w:divBdr>
        </w:div>
        <w:div w:id="1547718605">
          <w:marLeft w:val="0"/>
          <w:marRight w:val="0"/>
          <w:marTop w:val="0"/>
          <w:marBottom w:val="0"/>
          <w:divBdr>
            <w:top w:val="none" w:sz="0" w:space="0" w:color="auto"/>
            <w:left w:val="none" w:sz="0" w:space="0" w:color="auto"/>
            <w:bottom w:val="none" w:sz="0" w:space="0" w:color="auto"/>
            <w:right w:val="none" w:sz="0" w:space="0" w:color="auto"/>
          </w:divBdr>
        </w:div>
        <w:div w:id="1682202203">
          <w:marLeft w:val="0"/>
          <w:marRight w:val="0"/>
          <w:marTop w:val="0"/>
          <w:marBottom w:val="0"/>
          <w:divBdr>
            <w:top w:val="none" w:sz="0" w:space="0" w:color="auto"/>
            <w:left w:val="none" w:sz="0" w:space="0" w:color="auto"/>
            <w:bottom w:val="none" w:sz="0" w:space="0" w:color="auto"/>
            <w:right w:val="none" w:sz="0" w:space="0" w:color="auto"/>
          </w:divBdr>
        </w:div>
        <w:div w:id="1982616438">
          <w:marLeft w:val="0"/>
          <w:marRight w:val="0"/>
          <w:marTop w:val="0"/>
          <w:marBottom w:val="0"/>
          <w:divBdr>
            <w:top w:val="none" w:sz="0" w:space="0" w:color="auto"/>
            <w:left w:val="none" w:sz="0" w:space="0" w:color="auto"/>
            <w:bottom w:val="none" w:sz="0" w:space="0" w:color="auto"/>
            <w:right w:val="none" w:sz="0" w:space="0" w:color="auto"/>
          </w:divBdr>
        </w:div>
      </w:divsChild>
    </w:div>
    <w:div w:id="276453671">
      <w:bodyDiv w:val="1"/>
      <w:marLeft w:val="0"/>
      <w:marRight w:val="0"/>
      <w:marTop w:val="0"/>
      <w:marBottom w:val="0"/>
      <w:divBdr>
        <w:top w:val="none" w:sz="0" w:space="0" w:color="auto"/>
        <w:left w:val="none" w:sz="0" w:space="0" w:color="auto"/>
        <w:bottom w:val="none" w:sz="0" w:space="0" w:color="auto"/>
        <w:right w:val="none" w:sz="0" w:space="0" w:color="auto"/>
      </w:divBdr>
      <w:divsChild>
        <w:div w:id="679048839">
          <w:marLeft w:val="0"/>
          <w:marRight w:val="0"/>
          <w:marTop w:val="0"/>
          <w:marBottom w:val="0"/>
          <w:divBdr>
            <w:top w:val="none" w:sz="0" w:space="0" w:color="auto"/>
            <w:left w:val="none" w:sz="0" w:space="0" w:color="auto"/>
            <w:bottom w:val="none" w:sz="0" w:space="0" w:color="auto"/>
            <w:right w:val="none" w:sz="0" w:space="0" w:color="auto"/>
          </w:divBdr>
        </w:div>
        <w:div w:id="839469559">
          <w:marLeft w:val="0"/>
          <w:marRight w:val="0"/>
          <w:marTop w:val="0"/>
          <w:marBottom w:val="0"/>
          <w:divBdr>
            <w:top w:val="none" w:sz="0" w:space="0" w:color="auto"/>
            <w:left w:val="none" w:sz="0" w:space="0" w:color="auto"/>
            <w:bottom w:val="none" w:sz="0" w:space="0" w:color="auto"/>
            <w:right w:val="none" w:sz="0" w:space="0" w:color="auto"/>
          </w:divBdr>
        </w:div>
        <w:div w:id="1638996298">
          <w:marLeft w:val="0"/>
          <w:marRight w:val="0"/>
          <w:marTop w:val="0"/>
          <w:marBottom w:val="0"/>
          <w:divBdr>
            <w:top w:val="none" w:sz="0" w:space="0" w:color="auto"/>
            <w:left w:val="none" w:sz="0" w:space="0" w:color="auto"/>
            <w:bottom w:val="none" w:sz="0" w:space="0" w:color="auto"/>
            <w:right w:val="none" w:sz="0" w:space="0" w:color="auto"/>
          </w:divBdr>
        </w:div>
      </w:divsChild>
    </w:div>
    <w:div w:id="302078445">
      <w:bodyDiv w:val="1"/>
      <w:marLeft w:val="0"/>
      <w:marRight w:val="0"/>
      <w:marTop w:val="0"/>
      <w:marBottom w:val="0"/>
      <w:divBdr>
        <w:top w:val="none" w:sz="0" w:space="0" w:color="auto"/>
        <w:left w:val="none" w:sz="0" w:space="0" w:color="auto"/>
        <w:bottom w:val="none" w:sz="0" w:space="0" w:color="auto"/>
        <w:right w:val="none" w:sz="0" w:space="0" w:color="auto"/>
      </w:divBdr>
    </w:div>
    <w:div w:id="348530470">
      <w:bodyDiv w:val="1"/>
      <w:marLeft w:val="0"/>
      <w:marRight w:val="0"/>
      <w:marTop w:val="0"/>
      <w:marBottom w:val="0"/>
      <w:divBdr>
        <w:top w:val="none" w:sz="0" w:space="0" w:color="auto"/>
        <w:left w:val="none" w:sz="0" w:space="0" w:color="auto"/>
        <w:bottom w:val="none" w:sz="0" w:space="0" w:color="auto"/>
        <w:right w:val="none" w:sz="0" w:space="0" w:color="auto"/>
      </w:divBdr>
      <w:divsChild>
        <w:div w:id="33047475">
          <w:marLeft w:val="0"/>
          <w:marRight w:val="0"/>
          <w:marTop w:val="0"/>
          <w:marBottom w:val="0"/>
          <w:divBdr>
            <w:top w:val="none" w:sz="0" w:space="0" w:color="auto"/>
            <w:left w:val="none" w:sz="0" w:space="0" w:color="auto"/>
            <w:bottom w:val="none" w:sz="0" w:space="0" w:color="auto"/>
            <w:right w:val="none" w:sz="0" w:space="0" w:color="auto"/>
          </w:divBdr>
        </w:div>
        <w:div w:id="56561089">
          <w:marLeft w:val="0"/>
          <w:marRight w:val="0"/>
          <w:marTop w:val="0"/>
          <w:marBottom w:val="0"/>
          <w:divBdr>
            <w:top w:val="none" w:sz="0" w:space="0" w:color="auto"/>
            <w:left w:val="none" w:sz="0" w:space="0" w:color="auto"/>
            <w:bottom w:val="none" w:sz="0" w:space="0" w:color="auto"/>
            <w:right w:val="none" w:sz="0" w:space="0" w:color="auto"/>
          </w:divBdr>
        </w:div>
        <w:div w:id="550263746">
          <w:marLeft w:val="0"/>
          <w:marRight w:val="0"/>
          <w:marTop w:val="0"/>
          <w:marBottom w:val="0"/>
          <w:divBdr>
            <w:top w:val="none" w:sz="0" w:space="0" w:color="auto"/>
            <w:left w:val="none" w:sz="0" w:space="0" w:color="auto"/>
            <w:bottom w:val="none" w:sz="0" w:space="0" w:color="auto"/>
            <w:right w:val="none" w:sz="0" w:space="0" w:color="auto"/>
          </w:divBdr>
        </w:div>
        <w:div w:id="1043796963">
          <w:marLeft w:val="0"/>
          <w:marRight w:val="0"/>
          <w:marTop w:val="0"/>
          <w:marBottom w:val="0"/>
          <w:divBdr>
            <w:top w:val="none" w:sz="0" w:space="0" w:color="auto"/>
            <w:left w:val="none" w:sz="0" w:space="0" w:color="auto"/>
            <w:bottom w:val="none" w:sz="0" w:space="0" w:color="auto"/>
            <w:right w:val="none" w:sz="0" w:space="0" w:color="auto"/>
          </w:divBdr>
        </w:div>
        <w:div w:id="1070735161">
          <w:marLeft w:val="0"/>
          <w:marRight w:val="0"/>
          <w:marTop w:val="0"/>
          <w:marBottom w:val="0"/>
          <w:divBdr>
            <w:top w:val="none" w:sz="0" w:space="0" w:color="auto"/>
            <w:left w:val="none" w:sz="0" w:space="0" w:color="auto"/>
            <w:bottom w:val="none" w:sz="0" w:space="0" w:color="auto"/>
            <w:right w:val="none" w:sz="0" w:space="0" w:color="auto"/>
          </w:divBdr>
        </w:div>
        <w:div w:id="1095520127">
          <w:marLeft w:val="0"/>
          <w:marRight w:val="0"/>
          <w:marTop w:val="0"/>
          <w:marBottom w:val="0"/>
          <w:divBdr>
            <w:top w:val="none" w:sz="0" w:space="0" w:color="auto"/>
            <w:left w:val="none" w:sz="0" w:space="0" w:color="auto"/>
            <w:bottom w:val="none" w:sz="0" w:space="0" w:color="auto"/>
            <w:right w:val="none" w:sz="0" w:space="0" w:color="auto"/>
          </w:divBdr>
        </w:div>
        <w:div w:id="1232278663">
          <w:marLeft w:val="0"/>
          <w:marRight w:val="0"/>
          <w:marTop w:val="0"/>
          <w:marBottom w:val="0"/>
          <w:divBdr>
            <w:top w:val="none" w:sz="0" w:space="0" w:color="auto"/>
            <w:left w:val="none" w:sz="0" w:space="0" w:color="auto"/>
            <w:bottom w:val="none" w:sz="0" w:space="0" w:color="auto"/>
            <w:right w:val="none" w:sz="0" w:space="0" w:color="auto"/>
          </w:divBdr>
        </w:div>
        <w:div w:id="1343433967">
          <w:marLeft w:val="0"/>
          <w:marRight w:val="0"/>
          <w:marTop w:val="0"/>
          <w:marBottom w:val="0"/>
          <w:divBdr>
            <w:top w:val="none" w:sz="0" w:space="0" w:color="auto"/>
            <w:left w:val="none" w:sz="0" w:space="0" w:color="auto"/>
            <w:bottom w:val="none" w:sz="0" w:space="0" w:color="auto"/>
            <w:right w:val="none" w:sz="0" w:space="0" w:color="auto"/>
          </w:divBdr>
        </w:div>
        <w:div w:id="1377317243">
          <w:marLeft w:val="0"/>
          <w:marRight w:val="0"/>
          <w:marTop w:val="0"/>
          <w:marBottom w:val="0"/>
          <w:divBdr>
            <w:top w:val="none" w:sz="0" w:space="0" w:color="auto"/>
            <w:left w:val="none" w:sz="0" w:space="0" w:color="auto"/>
            <w:bottom w:val="none" w:sz="0" w:space="0" w:color="auto"/>
            <w:right w:val="none" w:sz="0" w:space="0" w:color="auto"/>
          </w:divBdr>
        </w:div>
        <w:div w:id="1779451120">
          <w:marLeft w:val="0"/>
          <w:marRight w:val="0"/>
          <w:marTop w:val="0"/>
          <w:marBottom w:val="0"/>
          <w:divBdr>
            <w:top w:val="none" w:sz="0" w:space="0" w:color="auto"/>
            <w:left w:val="none" w:sz="0" w:space="0" w:color="auto"/>
            <w:bottom w:val="none" w:sz="0" w:space="0" w:color="auto"/>
            <w:right w:val="none" w:sz="0" w:space="0" w:color="auto"/>
          </w:divBdr>
        </w:div>
      </w:divsChild>
    </w:div>
    <w:div w:id="351734732">
      <w:bodyDiv w:val="1"/>
      <w:marLeft w:val="0"/>
      <w:marRight w:val="0"/>
      <w:marTop w:val="0"/>
      <w:marBottom w:val="0"/>
      <w:divBdr>
        <w:top w:val="none" w:sz="0" w:space="0" w:color="auto"/>
        <w:left w:val="none" w:sz="0" w:space="0" w:color="auto"/>
        <w:bottom w:val="none" w:sz="0" w:space="0" w:color="auto"/>
        <w:right w:val="none" w:sz="0" w:space="0" w:color="auto"/>
      </w:divBdr>
    </w:div>
    <w:div w:id="355623982">
      <w:bodyDiv w:val="1"/>
      <w:marLeft w:val="0"/>
      <w:marRight w:val="0"/>
      <w:marTop w:val="0"/>
      <w:marBottom w:val="0"/>
      <w:divBdr>
        <w:top w:val="none" w:sz="0" w:space="0" w:color="auto"/>
        <w:left w:val="none" w:sz="0" w:space="0" w:color="auto"/>
        <w:bottom w:val="none" w:sz="0" w:space="0" w:color="auto"/>
        <w:right w:val="none" w:sz="0" w:space="0" w:color="auto"/>
      </w:divBdr>
      <w:divsChild>
        <w:div w:id="335036038">
          <w:marLeft w:val="0"/>
          <w:marRight w:val="0"/>
          <w:marTop w:val="0"/>
          <w:marBottom w:val="0"/>
          <w:divBdr>
            <w:top w:val="none" w:sz="0" w:space="0" w:color="auto"/>
            <w:left w:val="none" w:sz="0" w:space="0" w:color="auto"/>
            <w:bottom w:val="none" w:sz="0" w:space="0" w:color="auto"/>
            <w:right w:val="none" w:sz="0" w:space="0" w:color="auto"/>
          </w:divBdr>
        </w:div>
        <w:div w:id="519323469">
          <w:marLeft w:val="0"/>
          <w:marRight w:val="0"/>
          <w:marTop w:val="0"/>
          <w:marBottom w:val="0"/>
          <w:divBdr>
            <w:top w:val="none" w:sz="0" w:space="0" w:color="auto"/>
            <w:left w:val="none" w:sz="0" w:space="0" w:color="auto"/>
            <w:bottom w:val="none" w:sz="0" w:space="0" w:color="auto"/>
            <w:right w:val="none" w:sz="0" w:space="0" w:color="auto"/>
          </w:divBdr>
        </w:div>
        <w:div w:id="864290792">
          <w:marLeft w:val="0"/>
          <w:marRight w:val="0"/>
          <w:marTop w:val="0"/>
          <w:marBottom w:val="0"/>
          <w:divBdr>
            <w:top w:val="none" w:sz="0" w:space="0" w:color="auto"/>
            <w:left w:val="none" w:sz="0" w:space="0" w:color="auto"/>
            <w:bottom w:val="none" w:sz="0" w:space="0" w:color="auto"/>
            <w:right w:val="none" w:sz="0" w:space="0" w:color="auto"/>
          </w:divBdr>
        </w:div>
        <w:div w:id="1724014137">
          <w:marLeft w:val="0"/>
          <w:marRight w:val="0"/>
          <w:marTop w:val="0"/>
          <w:marBottom w:val="0"/>
          <w:divBdr>
            <w:top w:val="none" w:sz="0" w:space="0" w:color="auto"/>
            <w:left w:val="none" w:sz="0" w:space="0" w:color="auto"/>
            <w:bottom w:val="none" w:sz="0" w:space="0" w:color="auto"/>
            <w:right w:val="none" w:sz="0" w:space="0" w:color="auto"/>
          </w:divBdr>
        </w:div>
      </w:divsChild>
    </w:div>
    <w:div w:id="366373327">
      <w:bodyDiv w:val="1"/>
      <w:marLeft w:val="0"/>
      <w:marRight w:val="0"/>
      <w:marTop w:val="0"/>
      <w:marBottom w:val="0"/>
      <w:divBdr>
        <w:top w:val="none" w:sz="0" w:space="0" w:color="auto"/>
        <w:left w:val="none" w:sz="0" w:space="0" w:color="auto"/>
        <w:bottom w:val="none" w:sz="0" w:space="0" w:color="auto"/>
        <w:right w:val="none" w:sz="0" w:space="0" w:color="auto"/>
      </w:divBdr>
    </w:div>
    <w:div w:id="370957784">
      <w:bodyDiv w:val="1"/>
      <w:marLeft w:val="0"/>
      <w:marRight w:val="0"/>
      <w:marTop w:val="0"/>
      <w:marBottom w:val="0"/>
      <w:divBdr>
        <w:top w:val="none" w:sz="0" w:space="0" w:color="auto"/>
        <w:left w:val="none" w:sz="0" w:space="0" w:color="auto"/>
        <w:bottom w:val="none" w:sz="0" w:space="0" w:color="auto"/>
        <w:right w:val="none" w:sz="0" w:space="0" w:color="auto"/>
      </w:divBdr>
      <w:divsChild>
        <w:div w:id="1089542245">
          <w:marLeft w:val="0"/>
          <w:marRight w:val="0"/>
          <w:marTop w:val="0"/>
          <w:marBottom w:val="0"/>
          <w:divBdr>
            <w:top w:val="none" w:sz="0" w:space="0" w:color="auto"/>
            <w:left w:val="none" w:sz="0" w:space="0" w:color="auto"/>
            <w:bottom w:val="none" w:sz="0" w:space="0" w:color="auto"/>
            <w:right w:val="none" w:sz="0" w:space="0" w:color="auto"/>
          </w:divBdr>
        </w:div>
      </w:divsChild>
    </w:div>
    <w:div w:id="375815155">
      <w:bodyDiv w:val="1"/>
      <w:marLeft w:val="0"/>
      <w:marRight w:val="0"/>
      <w:marTop w:val="0"/>
      <w:marBottom w:val="0"/>
      <w:divBdr>
        <w:top w:val="none" w:sz="0" w:space="0" w:color="auto"/>
        <w:left w:val="none" w:sz="0" w:space="0" w:color="auto"/>
        <w:bottom w:val="none" w:sz="0" w:space="0" w:color="auto"/>
        <w:right w:val="none" w:sz="0" w:space="0" w:color="auto"/>
      </w:divBdr>
      <w:divsChild>
        <w:div w:id="235826952">
          <w:marLeft w:val="0"/>
          <w:marRight w:val="0"/>
          <w:marTop w:val="0"/>
          <w:marBottom w:val="0"/>
          <w:divBdr>
            <w:top w:val="none" w:sz="0" w:space="0" w:color="auto"/>
            <w:left w:val="none" w:sz="0" w:space="0" w:color="auto"/>
            <w:bottom w:val="none" w:sz="0" w:space="0" w:color="auto"/>
            <w:right w:val="none" w:sz="0" w:space="0" w:color="auto"/>
          </w:divBdr>
        </w:div>
        <w:div w:id="517161854">
          <w:marLeft w:val="0"/>
          <w:marRight w:val="0"/>
          <w:marTop w:val="0"/>
          <w:marBottom w:val="0"/>
          <w:divBdr>
            <w:top w:val="none" w:sz="0" w:space="0" w:color="auto"/>
            <w:left w:val="none" w:sz="0" w:space="0" w:color="auto"/>
            <w:bottom w:val="none" w:sz="0" w:space="0" w:color="auto"/>
            <w:right w:val="none" w:sz="0" w:space="0" w:color="auto"/>
          </w:divBdr>
        </w:div>
        <w:div w:id="975910281">
          <w:marLeft w:val="0"/>
          <w:marRight w:val="0"/>
          <w:marTop w:val="0"/>
          <w:marBottom w:val="0"/>
          <w:divBdr>
            <w:top w:val="none" w:sz="0" w:space="0" w:color="auto"/>
            <w:left w:val="none" w:sz="0" w:space="0" w:color="auto"/>
            <w:bottom w:val="none" w:sz="0" w:space="0" w:color="auto"/>
            <w:right w:val="none" w:sz="0" w:space="0" w:color="auto"/>
          </w:divBdr>
        </w:div>
        <w:div w:id="1580753369">
          <w:marLeft w:val="0"/>
          <w:marRight w:val="0"/>
          <w:marTop w:val="0"/>
          <w:marBottom w:val="0"/>
          <w:divBdr>
            <w:top w:val="none" w:sz="0" w:space="0" w:color="auto"/>
            <w:left w:val="none" w:sz="0" w:space="0" w:color="auto"/>
            <w:bottom w:val="none" w:sz="0" w:space="0" w:color="auto"/>
            <w:right w:val="none" w:sz="0" w:space="0" w:color="auto"/>
          </w:divBdr>
        </w:div>
        <w:div w:id="1972980905">
          <w:marLeft w:val="0"/>
          <w:marRight w:val="0"/>
          <w:marTop w:val="0"/>
          <w:marBottom w:val="0"/>
          <w:divBdr>
            <w:top w:val="none" w:sz="0" w:space="0" w:color="auto"/>
            <w:left w:val="none" w:sz="0" w:space="0" w:color="auto"/>
            <w:bottom w:val="none" w:sz="0" w:space="0" w:color="auto"/>
            <w:right w:val="none" w:sz="0" w:space="0" w:color="auto"/>
          </w:divBdr>
        </w:div>
        <w:div w:id="2065177190">
          <w:marLeft w:val="0"/>
          <w:marRight w:val="0"/>
          <w:marTop w:val="0"/>
          <w:marBottom w:val="0"/>
          <w:divBdr>
            <w:top w:val="none" w:sz="0" w:space="0" w:color="auto"/>
            <w:left w:val="none" w:sz="0" w:space="0" w:color="auto"/>
            <w:bottom w:val="none" w:sz="0" w:space="0" w:color="auto"/>
            <w:right w:val="none" w:sz="0" w:space="0" w:color="auto"/>
          </w:divBdr>
        </w:div>
      </w:divsChild>
    </w:div>
    <w:div w:id="384254223">
      <w:bodyDiv w:val="1"/>
      <w:marLeft w:val="0"/>
      <w:marRight w:val="0"/>
      <w:marTop w:val="0"/>
      <w:marBottom w:val="0"/>
      <w:divBdr>
        <w:top w:val="none" w:sz="0" w:space="0" w:color="auto"/>
        <w:left w:val="none" w:sz="0" w:space="0" w:color="auto"/>
        <w:bottom w:val="none" w:sz="0" w:space="0" w:color="auto"/>
        <w:right w:val="none" w:sz="0" w:space="0" w:color="auto"/>
      </w:divBdr>
    </w:div>
    <w:div w:id="421797865">
      <w:bodyDiv w:val="1"/>
      <w:marLeft w:val="0"/>
      <w:marRight w:val="0"/>
      <w:marTop w:val="0"/>
      <w:marBottom w:val="0"/>
      <w:divBdr>
        <w:top w:val="none" w:sz="0" w:space="0" w:color="auto"/>
        <w:left w:val="none" w:sz="0" w:space="0" w:color="auto"/>
        <w:bottom w:val="none" w:sz="0" w:space="0" w:color="auto"/>
        <w:right w:val="none" w:sz="0" w:space="0" w:color="auto"/>
      </w:divBdr>
      <w:divsChild>
        <w:div w:id="1129022">
          <w:marLeft w:val="0"/>
          <w:marRight w:val="0"/>
          <w:marTop w:val="0"/>
          <w:marBottom w:val="0"/>
          <w:divBdr>
            <w:top w:val="none" w:sz="0" w:space="0" w:color="auto"/>
            <w:left w:val="none" w:sz="0" w:space="0" w:color="auto"/>
            <w:bottom w:val="none" w:sz="0" w:space="0" w:color="auto"/>
            <w:right w:val="none" w:sz="0" w:space="0" w:color="auto"/>
          </w:divBdr>
        </w:div>
        <w:div w:id="162015508">
          <w:marLeft w:val="0"/>
          <w:marRight w:val="0"/>
          <w:marTop w:val="0"/>
          <w:marBottom w:val="0"/>
          <w:divBdr>
            <w:top w:val="none" w:sz="0" w:space="0" w:color="auto"/>
            <w:left w:val="none" w:sz="0" w:space="0" w:color="auto"/>
            <w:bottom w:val="none" w:sz="0" w:space="0" w:color="auto"/>
            <w:right w:val="none" w:sz="0" w:space="0" w:color="auto"/>
          </w:divBdr>
        </w:div>
      </w:divsChild>
    </w:div>
    <w:div w:id="442112893">
      <w:bodyDiv w:val="1"/>
      <w:marLeft w:val="0"/>
      <w:marRight w:val="0"/>
      <w:marTop w:val="0"/>
      <w:marBottom w:val="0"/>
      <w:divBdr>
        <w:top w:val="none" w:sz="0" w:space="0" w:color="auto"/>
        <w:left w:val="none" w:sz="0" w:space="0" w:color="auto"/>
        <w:bottom w:val="none" w:sz="0" w:space="0" w:color="auto"/>
        <w:right w:val="none" w:sz="0" w:space="0" w:color="auto"/>
      </w:divBdr>
      <w:divsChild>
        <w:div w:id="1184897464">
          <w:marLeft w:val="0"/>
          <w:marRight w:val="0"/>
          <w:marTop w:val="0"/>
          <w:marBottom w:val="0"/>
          <w:divBdr>
            <w:top w:val="none" w:sz="0" w:space="0" w:color="auto"/>
            <w:left w:val="none" w:sz="0" w:space="0" w:color="auto"/>
            <w:bottom w:val="none" w:sz="0" w:space="0" w:color="auto"/>
            <w:right w:val="none" w:sz="0" w:space="0" w:color="auto"/>
          </w:divBdr>
        </w:div>
        <w:div w:id="1758818217">
          <w:marLeft w:val="0"/>
          <w:marRight w:val="0"/>
          <w:marTop w:val="0"/>
          <w:marBottom w:val="0"/>
          <w:divBdr>
            <w:top w:val="none" w:sz="0" w:space="0" w:color="auto"/>
            <w:left w:val="none" w:sz="0" w:space="0" w:color="auto"/>
            <w:bottom w:val="none" w:sz="0" w:space="0" w:color="auto"/>
            <w:right w:val="none" w:sz="0" w:space="0" w:color="auto"/>
          </w:divBdr>
        </w:div>
      </w:divsChild>
    </w:div>
    <w:div w:id="446588380">
      <w:bodyDiv w:val="1"/>
      <w:marLeft w:val="0"/>
      <w:marRight w:val="0"/>
      <w:marTop w:val="0"/>
      <w:marBottom w:val="0"/>
      <w:divBdr>
        <w:top w:val="none" w:sz="0" w:space="0" w:color="auto"/>
        <w:left w:val="none" w:sz="0" w:space="0" w:color="auto"/>
        <w:bottom w:val="none" w:sz="0" w:space="0" w:color="auto"/>
        <w:right w:val="none" w:sz="0" w:space="0" w:color="auto"/>
      </w:divBdr>
      <w:divsChild>
        <w:div w:id="1973245571">
          <w:marLeft w:val="0"/>
          <w:marRight w:val="0"/>
          <w:marTop w:val="0"/>
          <w:marBottom w:val="0"/>
          <w:divBdr>
            <w:top w:val="none" w:sz="0" w:space="0" w:color="auto"/>
            <w:left w:val="none" w:sz="0" w:space="0" w:color="auto"/>
            <w:bottom w:val="none" w:sz="0" w:space="0" w:color="auto"/>
            <w:right w:val="none" w:sz="0" w:space="0" w:color="auto"/>
          </w:divBdr>
        </w:div>
      </w:divsChild>
    </w:div>
    <w:div w:id="455293981">
      <w:bodyDiv w:val="1"/>
      <w:marLeft w:val="0"/>
      <w:marRight w:val="0"/>
      <w:marTop w:val="0"/>
      <w:marBottom w:val="0"/>
      <w:divBdr>
        <w:top w:val="none" w:sz="0" w:space="0" w:color="auto"/>
        <w:left w:val="none" w:sz="0" w:space="0" w:color="auto"/>
        <w:bottom w:val="none" w:sz="0" w:space="0" w:color="auto"/>
        <w:right w:val="none" w:sz="0" w:space="0" w:color="auto"/>
      </w:divBdr>
      <w:divsChild>
        <w:div w:id="85342958">
          <w:marLeft w:val="0"/>
          <w:marRight w:val="0"/>
          <w:marTop w:val="0"/>
          <w:marBottom w:val="0"/>
          <w:divBdr>
            <w:top w:val="none" w:sz="0" w:space="0" w:color="auto"/>
            <w:left w:val="none" w:sz="0" w:space="0" w:color="auto"/>
            <w:bottom w:val="none" w:sz="0" w:space="0" w:color="auto"/>
            <w:right w:val="none" w:sz="0" w:space="0" w:color="auto"/>
          </w:divBdr>
        </w:div>
        <w:div w:id="92553764">
          <w:marLeft w:val="0"/>
          <w:marRight w:val="0"/>
          <w:marTop w:val="0"/>
          <w:marBottom w:val="0"/>
          <w:divBdr>
            <w:top w:val="none" w:sz="0" w:space="0" w:color="auto"/>
            <w:left w:val="none" w:sz="0" w:space="0" w:color="auto"/>
            <w:bottom w:val="none" w:sz="0" w:space="0" w:color="auto"/>
            <w:right w:val="none" w:sz="0" w:space="0" w:color="auto"/>
          </w:divBdr>
        </w:div>
        <w:div w:id="100994782">
          <w:marLeft w:val="0"/>
          <w:marRight w:val="0"/>
          <w:marTop w:val="0"/>
          <w:marBottom w:val="0"/>
          <w:divBdr>
            <w:top w:val="none" w:sz="0" w:space="0" w:color="auto"/>
            <w:left w:val="none" w:sz="0" w:space="0" w:color="auto"/>
            <w:bottom w:val="none" w:sz="0" w:space="0" w:color="auto"/>
            <w:right w:val="none" w:sz="0" w:space="0" w:color="auto"/>
          </w:divBdr>
        </w:div>
        <w:div w:id="120006116">
          <w:marLeft w:val="0"/>
          <w:marRight w:val="0"/>
          <w:marTop w:val="0"/>
          <w:marBottom w:val="0"/>
          <w:divBdr>
            <w:top w:val="none" w:sz="0" w:space="0" w:color="auto"/>
            <w:left w:val="none" w:sz="0" w:space="0" w:color="auto"/>
            <w:bottom w:val="none" w:sz="0" w:space="0" w:color="auto"/>
            <w:right w:val="none" w:sz="0" w:space="0" w:color="auto"/>
          </w:divBdr>
        </w:div>
        <w:div w:id="131487948">
          <w:marLeft w:val="0"/>
          <w:marRight w:val="0"/>
          <w:marTop w:val="0"/>
          <w:marBottom w:val="0"/>
          <w:divBdr>
            <w:top w:val="none" w:sz="0" w:space="0" w:color="auto"/>
            <w:left w:val="none" w:sz="0" w:space="0" w:color="auto"/>
            <w:bottom w:val="none" w:sz="0" w:space="0" w:color="auto"/>
            <w:right w:val="none" w:sz="0" w:space="0" w:color="auto"/>
          </w:divBdr>
        </w:div>
        <w:div w:id="133647389">
          <w:marLeft w:val="0"/>
          <w:marRight w:val="0"/>
          <w:marTop w:val="0"/>
          <w:marBottom w:val="0"/>
          <w:divBdr>
            <w:top w:val="none" w:sz="0" w:space="0" w:color="auto"/>
            <w:left w:val="none" w:sz="0" w:space="0" w:color="auto"/>
            <w:bottom w:val="none" w:sz="0" w:space="0" w:color="auto"/>
            <w:right w:val="none" w:sz="0" w:space="0" w:color="auto"/>
          </w:divBdr>
        </w:div>
        <w:div w:id="324819864">
          <w:marLeft w:val="0"/>
          <w:marRight w:val="0"/>
          <w:marTop w:val="0"/>
          <w:marBottom w:val="0"/>
          <w:divBdr>
            <w:top w:val="none" w:sz="0" w:space="0" w:color="auto"/>
            <w:left w:val="none" w:sz="0" w:space="0" w:color="auto"/>
            <w:bottom w:val="none" w:sz="0" w:space="0" w:color="auto"/>
            <w:right w:val="none" w:sz="0" w:space="0" w:color="auto"/>
          </w:divBdr>
        </w:div>
        <w:div w:id="369959762">
          <w:marLeft w:val="0"/>
          <w:marRight w:val="0"/>
          <w:marTop w:val="0"/>
          <w:marBottom w:val="0"/>
          <w:divBdr>
            <w:top w:val="none" w:sz="0" w:space="0" w:color="auto"/>
            <w:left w:val="none" w:sz="0" w:space="0" w:color="auto"/>
            <w:bottom w:val="none" w:sz="0" w:space="0" w:color="auto"/>
            <w:right w:val="none" w:sz="0" w:space="0" w:color="auto"/>
          </w:divBdr>
        </w:div>
        <w:div w:id="395082387">
          <w:marLeft w:val="0"/>
          <w:marRight w:val="0"/>
          <w:marTop w:val="0"/>
          <w:marBottom w:val="0"/>
          <w:divBdr>
            <w:top w:val="none" w:sz="0" w:space="0" w:color="auto"/>
            <w:left w:val="none" w:sz="0" w:space="0" w:color="auto"/>
            <w:bottom w:val="none" w:sz="0" w:space="0" w:color="auto"/>
            <w:right w:val="none" w:sz="0" w:space="0" w:color="auto"/>
          </w:divBdr>
        </w:div>
        <w:div w:id="478690525">
          <w:marLeft w:val="0"/>
          <w:marRight w:val="0"/>
          <w:marTop w:val="0"/>
          <w:marBottom w:val="0"/>
          <w:divBdr>
            <w:top w:val="none" w:sz="0" w:space="0" w:color="auto"/>
            <w:left w:val="none" w:sz="0" w:space="0" w:color="auto"/>
            <w:bottom w:val="none" w:sz="0" w:space="0" w:color="auto"/>
            <w:right w:val="none" w:sz="0" w:space="0" w:color="auto"/>
          </w:divBdr>
        </w:div>
        <w:div w:id="514999497">
          <w:marLeft w:val="0"/>
          <w:marRight w:val="0"/>
          <w:marTop w:val="0"/>
          <w:marBottom w:val="0"/>
          <w:divBdr>
            <w:top w:val="none" w:sz="0" w:space="0" w:color="auto"/>
            <w:left w:val="none" w:sz="0" w:space="0" w:color="auto"/>
            <w:bottom w:val="none" w:sz="0" w:space="0" w:color="auto"/>
            <w:right w:val="none" w:sz="0" w:space="0" w:color="auto"/>
          </w:divBdr>
        </w:div>
        <w:div w:id="555631784">
          <w:marLeft w:val="0"/>
          <w:marRight w:val="0"/>
          <w:marTop w:val="0"/>
          <w:marBottom w:val="0"/>
          <w:divBdr>
            <w:top w:val="none" w:sz="0" w:space="0" w:color="auto"/>
            <w:left w:val="none" w:sz="0" w:space="0" w:color="auto"/>
            <w:bottom w:val="none" w:sz="0" w:space="0" w:color="auto"/>
            <w:right w:val="none" w:sz="0" w:space="0" w:color="auto"/>
          </w:divBdr>
        </w:div>
        <w:div w:id="573855137">
          <w:marLeft w:val="0"/>
          <w:marRight w:val="0"/>
          <w:marTop w:val="0"/>
          <w:marBottom w:val="0"/>
          <w:divBdr>
            <w:top w:val="none" w:sz="0" w:space="0" w:color="auto"/>
            <w:left w:val="none" w:sz="0" w:space="0" w:color="auto"/>
            <w:bottom w:val="none" w:sz="0" w:space="0" w:color="auto"/>
            <w:right w:val="none" w:sz="0" w:space="0" w:color="auto"/>
          </w:divBdr>
        </w:div>
        <w:div w:id="638147022">
          <w:marLeft w:val="0"/>
          <w:marRight w:val="0"/>
          <w:marTop w:val="0"/>
          <w:marBottom w:val="0"/>
          <w:divBdr>
            <w:top w:val="none" w:sz="0" w:space="0" w:color="auto"/>
            <w:left w:val="none" w:sz="0" w:space="0" w:color="auto"/>
            <w:bottom w:val="none" w:sz="0" w:space="0" w:color="auto"/>
            <w:right w:val="none" w:sz="0" w:space="0" w:color="auto"/>
          </w:divBdr>
        </w:div>
        <w:div w:id="653604370">
          <w:marLeft w:val="0"/>
          <w:marRight w:val="0"/>
          <w:marTop w:val="0"/>
          <w:marBottom w:val="0"/>
          <w:divBdr>
            <w:top w:val="none" w:sz="0" w:space="0" w:color="auto"/>
            <w:left w:val="none" w:sz="0" w:space="0" w:color="auto"/>
            <w:bottom w:val="none" w:sz="0" w:space="0" w:color="auto"/>
            <w:right w:val="none" w:sz="0" w:space="0" w:color="auto"/>
          </w:divBdr>
        </w:div>
        <w:div w:id="736787227">
          <w:marLeft w:val="0"/>
          <w:marRight w:val="0"/>
          <w:marTop w:val="0"/>
          <w:marBottom w:val="0"/>
          <w:divBdr>
            <w:top w:val="none" w:sz="0" w:space="0" w:color="auto"/>
            <w:left w:val="none" w:sz="0" w:space="0" w:color="auto"/>
            <w:bottom w:val="none" w:sz="0" w:space="0" w:color="auto"/>
            <w:right w:val="none" w:sz="0" w:space="0" w:color="auto"/>
          </w:divBdr>
        </w:div>
        <w:div w:id="736896548">
          <w:marLeft w:val="0"/>
          <w:marRight w:val="0"/>
          <w:marTop w:val="0"/>
          <w:marBottom w:val="0"/>
          <w:divBdr>
            <w:top w:val="none" w:sz="0" w:space="0" w:color="auto"/>
            <w:left w:val="none" w:sz="0" w:space="0" w:color="auto"/>
            <w:bottom w:val="none" w:sz="0" w:space="0" w:color="auto"/>
            <w:right w:val="none" w:sz="0" w:space="0" w:color="auto"/>
          </w:divBdr>
        </w:div>
        <w:div w:id="771626652">
          <w:marLeft w:val="0"/>
          <w:marRight w:val="0"/>
          <w:marTop w:val="0"/>
          <w:marBottom w:val="0"/>
          <w:divBdr>
            <w:top w:val="none" w:sz="0" w:space="0" w:color="auto"/>
            <w:left w:val="none" w:sz="0" w:space="0" w:color="auto"/>
            <w:bottom w:val="none" w:sz="0" w:space="0" w:color="auto"/>
            <w:right w:val="none" w:sz="0" w:space="0" w:color="auto"/>
          </w:divBdr>
        </w:div>
        <w:div w:id="780035069">
          <w:marLeft w:val="0"/>
          <w:marRight w:val="0"/>
          <w:marTop w:val="0"/>
          <w:marBottom w:val="0"/>
          <w:divBdr>
            <w:top w:val="none" w:sz="0" w:space="0" w:color="auto"/>
            <w:left w:val="none" w:sz="0" w:space="0" w:color="auto"/>
            <w:bottom w:val="none" w:sz="0" w:space="0" w:color="auto"/>
            <w:right w:val="none" w:sz="0" w:space="0" w:color="auto"/>
          </w:divBdr>
        </w:div>
        <w:div w:id="806750538">
          <w:marLeft w:val="0"/>
          <w:marRight w:val="0"/>
          <w:marTop w:val="0"/>
          <w:marBottom w:val="0"/>
          <w:divBdr>
            <w:top w:val="none" w:sz="0" w:space="0" w:color="auto"/>
            <w:left w:val="none" w:sz="0" w:space="0" w:color="auto"/>
            <w:bottom w:val="none" w:sz="0" w:space="0" w:color="auto"/>
            <w:right w:val="none" w:sz="0" w:space="0" w:color="auto"/>
          </w:divBdr>
        </w:div>
        <w:div w:id="828907348">
          <w:marLeft w:val="0"/>
          <w:marRight w:val="0"/>
          <w:marTop w:val="0"/>
          <w:marBottom w:val="0"/>
          <w:divBdr>
            <w:top w:val="none" w:sz="0" w:space="0" w:color="auto"/>
            <w:left w:val="none" w:sz="0" w:space="0" w:color="auto"/>
            <w:bottom w:val="none" w:sz="0" w:space="0" w:color="auto"/>
            <w:right w:val="none" w:sz="0" w:space="0" w:color="auto"/>
          </w:divBdr>
        </w:div>
        <w:div w:id="853691364">
          <w:marLeft w:val="0"/>
          <w:marRight w:val="0"/>
          <w:marTop w:val="0"/>
          <w:marBottom w:val="0"/>
          <w:divBdr>
            <w:top w:val="none" w:sz="0" w:space="0" w:color="auto"/>
            <w:left w:val="none" w:sz="0" w:space="0" w:color="auto"/>
            <w:bottom w:val="none" w:sz="0" w:space="0" w:color="auto"/>
            <w:right w:val="none" w:sz="0" w:space="0" w:color="auto"/>
          </w:divBdr>
        </w:div>
        <w:div w:id="859666736">
          <w:marLeft w:val="0"/>
          <w:marRight w:val="0"/>
          <w:marTop w:val="0"/>
          <w:marBottom w:val="0"/>
          <w:divBdr>
            <w:top w:val="none" w:sz="0" w:space="0" w:color="auto"/>
            <w:left w:val="none" w:sz="0" w:space="0" w:color="auto"/>
            <w:bottom w:val="none" w:sz="0" w:space="0" w:color="auto"/>
            <w:right w:val="none" w:sz="0" w:space="0" w:color="auto"/>
          </w:divBdr>
        </w:div>
        <w:div w:id="888346262">
          <w:marLeft w:val="0"/>
          <w:marRight w:val="0"/>
          <w:marTop w:val="0"/>
          <w:marBottom w:val="0"/>
          <w:divBdr>
            <w:top w:val="none" w:sz="0" w:space="0" w:color="auto"/>
            <w:left w:val="none" w:sz="0" w:space="0" w:color="auto"/>
            <w:bottom w:val="none" w:sz="0" w:space="0" w:color="auto"/>
            <w:right w:val="none" w:sz="0" w:space="0" w:color="auto"/>
          </w:divBdr>
        </w:div>
        <w:div w:id="1002657833">
          <w:marLeft w:val="0"/>
          <w:marRight w:val="0"/>
          <w:marTop w:val="0"/>
          <w:marBottom w:val="0"/>
          <w:divBdr>
            <w:top w:val="none" w:sz="0" w:space="0" w:color="auto"/>
            <w:left w:val="none" w:sz="0" w:space="0" w:color="auto"/>
            <w:bottom w:val="none" w:sz="0" w:space="0" w:color="auto"/>
            <w:right w:val="none" w:sz="0" w:space="0" w:color="auto"/>
          </w:divBdr>
        </w:div>
        <w:div w:id="1035277670">
          <w:marLeft w:val="0"/>
          <w:marRight w:val="0"/>
          <w:marTop w:val="0"/>
          <w:marBottom w:val="0"/>
          <w:divBdr>
            <w:top w:val="none" w:sz="0" w:space="0" w:color="auto"/>
            <w:left w:val="none" w:sz="0" w:space="0" w:color="auto"/>
            <w:bottom w:val="none" w:sz="0" w:space="0" w:color="auto"/>
            <w:right w:val="none" w:sz="0" w:space="0" w:color="auto"/>
          </w:divBdr>
        </w:div>
        <w:div w:id="1051686291">
          <w:marLeft w:val="0"/>
          <w:marRight w:val="0"/>
          <w:marTop w:val="0"/>
          <w:marBottom w:val="0"/>
          <w:divBdr>
            <w:top w:val="none" w:sz="0" w:space="0" w:color="auto"/>
            <w:left w:val="none" w:sz="0" w:space="0" w:color="auto"/>
            <w:bottom w:val="none" w:sz="0" w:space="0" w:color="auto"/>
            <w:right w:val="none" w:sz="0" w:space="0" w:color="auto"/>
          </w:divBdr>
        </w:div>
        <w:div w:id="1128206248">
          <w:marLeft w:val="0"/>
          <w:marRight w:val="0"/>
          <w:marTop w:val="0"/>
          <w:marBottom w:val="0"/>
          <w:divBdr>
            <w:top w:val="none" w:sz="0" w:space="0" w:color="auto"/>
            <w:left w:val="none" w:sz="0" w:space="0" w:color="auto"/>
            <w:bottom w:val="none" w:sz="0" w:space="0" w:color="auto"/>
            <w:right w:val="none" w:sz="0" w:space="0" w:color="auto"/>
          </w:divBdr>
        </w:div>
        <w:div w:id="1139105917">
          <w:marLeft w:val="0"/>
          <w:marRight w:val="0"/>
          <w:marTop w:val="0"/>
          <w:marBottom w:val="0"/>
          <w:divBdr>
            <w:top w:val="none" w:sz="0" w:space="0" w:color="auto"/>
            <w:left w:val="none" w:sz="0" w:space="0" w:color="auto"/>
            <w:bottom w:val="none" w:sz="0" w:space="0" w:color="auto"/>
            <w:right w:val="none" w:sz="0" w:space="0" w:color="auto"/>
          </w:divBdr>
        </w:div>
        <w:div w:id="1186820829">
          <w:marLeft w:val="0"/>
          <w:marRight w:val="0"/>
          <w:marTop w:val="0"/>
          <w:marBottom w:val="0"/>
          <w:divBdr>
            <w:top w:val="none" w:sz="0" w:space="0" w:color="auto"/>
            <w:left w:val="none" w:sz="0" w:space="0" w:color="auto"/>
            <w:bottom w:val="none" w:sz="0" w:space="0" w:color="auto"/>
            <w:right w:val="none" w:sz="0" w:space="0" w:color="auto"/>
          </w:divBdr>
        </w:div>
        <w:div w:id="1242569958">
          <w:marLeft w:val="0"/>
          <w:marRight w:val="0"/>
          <w:marTop w:val="0"/>
          <w:marBottom w:val="0"/>
          <w:divBdr>
            <w:top w:val="none" w:sz="0" w:space="0" w:color="auto"/>
            <w:left w:val="none" w:sz="0" w:space="0" w:color="auto"/>
            <w:bottom w:val="none" w:sz="0" w:space="0" w:color="auto"/>
            <w:right w:val="none" w:sz="0" w:space="0" w:color="auto"/>
          </w:divBdr>
        </w:div>
        <w:div w:id="1303388826">
          <w:marLeft w:val="0"/>
          <w:marRight w:val="0"/>
          <w:marTop w:val="0"/>
          <w:marBottom w:val="0"/>
          <w:divBdr>
            <w:top w:val="none" w:sz="0" w:space="0" w:color="auto"/>
            <w:left w:val="none" w:sz="0" w:space="0" w:color="auto"/>
            <w:bottom w:val="none" w:sz="0" w:space="0" w:color="auto"/>
            <w:right w:val="none" w:sz="0" w:space="0" w:color="auto"/>
          </w:divBdr>
        </w:div>
        <w:div w:id="1343363049">
          <w:marLeft w:val="0"/>
          <w:marRight w:val="0"/>
          <w:marTop w:val="0"/>
          <w:marBottom w:val="0"/>
          <w:divBdr>
            <w:top w:val="none" w:sz="0" w:space="0" w:color="auto"/>
            <w:left w:val="none" w:sz="0" w:space="0" w:color="auto"/>
            <w:bottom w:val="none" w:sz="0" w:space="0" w:color="auto"/>
            <w:right w:val="none" w:sz="0" w:space="0" w:color="auto"/>
          </w:divBdr>
        </w:div>
        <w:div w:id="1396198105">
          <w:marLeft w:val="0"/>
          <w:marRight w:val="0"/>
          <w:marTop w:val="0"/>
          <w:marBottom w:val="0"/>
          <w:divBdr>
            <w:top w:val="none" w:sz="0" w:space="0" w:color="auto"/>
            <w:left w:val="none" w:sz="0" w:space="0" w:color="auto"/>
            <w:bottom w:val="none" w:sz="0" w:space="0" w:color="auto"/>
            <w:right w:val="none" w:sz="0" w:space="0" w:color="auto"/>
          </w:divBdr>
        </w:div>
        <w:div w:id="1498685972">
          <w:marLeft w:val="0"/>
          <w:marRight w:val="0"/>
          <w:marTop w:val="0"/>
          <w:marBottom w:val="0"/>
          <w:divBdr>
            <w:top w:val="none" w:sz="0" w:space="0" w:color="auto"/>
            <w:left w:val="none" w:sz="0" w:space="0" w:color="auto"/>
            <w:bottom w:val="none" w:sz="0" w:space="0" w:color="auto"/>
            <w:right w:val="none" w:sz="0" w:space="0" w:color="auto"/>
          </w:divBdr>
        </w:div>
        <w:div w:id="1506096820">
          <w:marLeft w:val="0"/>
          <w:marRight w:val="0"/>
          <w:marTop w:val="0"/>
          <w:marBottom w:val="0"/>
          <w:divBdr>
            <w:top w:val="none" w:sz="0" w:space="0" w:color="auto"/>
            <w:left w:val="none" w:sz="0" w:space="0" w:color="auto"/>
            <w:bottom w:val="none" w:sz="0" w:space="0" w:color="auto"/>
            <w:right w:val="none" w:sz="0" w:space="0" w:color="auto"/>
          </w:divBdr>
        </w:div>
        <w:div w:id="1529489627">
          <w:marLeft w:val="0"/>
          <w:marRight w:val="0"/>
          <w:marTop w:val="0"/>
          <w:marBottom w:val="0"/>
          <w:divBdr>
            <w:top w:val="none" w:sz="0" w:space="0" w:color="auto"/>
            <w:left w:val="none" w:sz="0" w:space="0" w:color="auto"/>
            <w:bottom w:val="none" w:sz="0" w:space="0" w:color="auto"/>
            <w:right w:val="none" w:sz="0" w:space="0" w:color="auto"/>
          </w:divBdr>
        </w:div>
        <w:div w:id="1594702433">
          <w:marLeft w:val="0"/>
          <w:marRight w:val="0"/>
          <w:marTop w:val="0"/>
          <w:marBottom w:val="0"/>
          <w:divBdr>
            <w:top w:val="none" w:sz="0" w:space="0" w:color="auto"/>
            <w:left w:val="none" w:sz="0" w:space="0" w:color="auto"/>
            <w:bottom w:val="none" w:sz="0" w:space="0" w:color="auto"/>
            <w:right w:val="none" w:sz="0" w:space="0" w:color="auto"/>
          </w:divBdr>
        </w:div>
        <w:div w:id="1638535371">
          <w:marLeft w:val="0"/>
          <w:marRight w:val="0"/>
          <w:marTop w:val="0"/>
          <w:marBottom w:val="0"/>
          <w:divBdr>
            <w:top w:val="none" w:sz="0" w:space="0" w:color="auto"/>
            <w:left w:val="none" w:sz="0" w:space="0" w:color="auto"/>
            <w:bottom w:val="none" w:sz="0" w:space="0" w:color="auto"/>
            <w:right w:val="none" w:sz="0" w:space="0" w:color="auto"/>
          </w:divBdr>
        </w:div>
        <w:div w:id="1659578118">
          <w:marLeft w:val="0"/>
          <w:marRight w:val="0"/>
          <w:marTop w:val="0"/>
          <w:marBottom w:val="0"/>
          <w:divBdr>
            <w:top w:val="none" w:sz="0" w:space="0" w:color="auto"/>
            <w:left w:val="none" w:sz="0" w:space="0" w:color="auto"/>
            <w:bottom w:val="none" w:sz="0" w:space="0" w:color="auto"/>
            <w:right w:val="none" w:sz="0" w:space="0" w:color="auto"/>
          </w:divBdr>
        </w:div>
        <w:div w:id="1666544735">
          <w:marLeft w:val="0"/>
          <w:marRight w:val="0"/>
          <w:marTop w:val="0"/>
          <w:marBottom w:val="0"/>
          <w:divBdr>
            <w:top w:val="none" w:sz="0" w:space="0" w:color="auto"/>
            <w:left w:val="none" w:sz="0" w:space="0" w:color="auto"/>
            <w:bottom w:val="none" w:sz="0" w:space="0" w:color="auto"/>
            <w:right w:val="none" w:sz="0" w:space="0" w:color="auto"/>
          </w:divBdr>
        </w:div>
        <w:div w:id="1675570832">
          <w:marLeft w:val="0"/>
          <w:marRight w:val="0"/>
          <w:marTop w:val="0"/>
          <w:marBottom w:val="0"/>
          <w:divBdr>
            <w:top w:val="none" w:sz="0" w:space="0" w:color="auto"/>
            <w:left w:val="none" w:sz="0" w:space="0" w:color="auto"/>
            <w:bottom w:val="none" w:sz="0" w:space="0" w:color="auto"/>
            <w:right w:val="none" w:sz="0" w:space="0" w:color="auto"/>
          </w:divBdr>
        </w:div>
        <w:div w:id="1684042464">
          <w:marLeft w:val="0"/>
          <w:marRight w:val="0"/>
          <w:marTop w:val="0"/>
          <w:marBottom w:val="0"/>
          <w:divBdr>
            <w:top w:val="none" w:sz="0" w:space="0" w:color="auto"/>
            <w:left w:val="none" w:sz="0" w:space="0" w:color="auto"/>
            <w:bottom w:val="none" w:sz="0" w:space="0" w:color="auto"/>
            <w:right w:val="none" w:sz="0" w:space="0" w:color="auto"/>
          </w:divBdr>
        </w:div>
        <w:div w:id="1692564319">
          <w:marLeft w:val="0"/>
          <w:marRight w:val="0"/>
          <w:marTop w:val="0"/>
          <w:marBottom w:val="0"/>
          <w:divBdr>
            <w:top w:val="none" w:sz="0" w:space="0" w:color="auto"/>
            <w:left w:val="none" w:sz="0" w:space="0" w:color="auto"/>
            <w:bottom w:val="none" w:sz="0" w:space="0" w:color="auto"/>
            <w:right w:val="none" w:sz="0" w:space="0" w:color="auto"/>
          </w:divBdr>
        </w:div>
        <w:div w:id="1693875891">
          <w:marLeft w:val="0"/>
          <w:marRight w:val="0"/>
          <w:marTop w:val="0"/>
          <w:marBottom w:val="0"/>
          <w:divBdr>
            <w:top w:val="none" w:sz="0" w:space="0" w:color="auto"/>
            <w:left w:val="none" w:sz="0" w:space="0" w:color="auto"/>
            <w:bottom w:val="none" w:sz="0" w:space="0" w:color="auto"/>
            <w:right w:val="none" w:sz="0" w:space="0" w:color="auto"/>
          </w:divBdr>
        </w:div>
        <w:div w:id="1705641556">
          <w:marLeft w:val="0"/>
          <w:marRight w:val="0"/>
          <w:marTop w:val="0"/>
          <w:marBottom w:val="0"/>
          <w:divBdr>
            <w:top w:val="none" w:sz="0" w:space="0" w:color="auto"/>
            <w:left w:val="none" w:sz="0" w:space="0" w:color="auto"/>
            <w:bottom w:val="none" w:sz="0" w:space="0" w:color="auto"/>
            <w:right w:val="none" w:sz="0" w:space="0" w:color="auto"/>
          </w:divBdr>
        </w:div>
        <w:div w:id="1708749470">
          <w:marLeft w:val="0"/>
          <w:marRight w:val="0"/>
          <w:marTop w:val="0"/>
          <w:marBottom w:val="0"/>
          <w:divBdr>
            <w:top w:val="none" w:sz="0" w:space="0" w:color="auto"/>
            <w:left w:val="none" w:sz="0" w:space="0" w:color="auto"/>
            <w:bottom w:val="none" w:sz="0" w:space="0" w:color="auto"/>
            <w:right w:val="none" w:sz="0" w:space="0" w:color="auto"/>
          </w:divBdr>
        </w:div>
        <w:div w:id="1746759571">
          <w:marLeft w:val="0"/>
          <w:marRight w:val="0"/>
          <w:marTop w:val="0"/>
          <w:marBottom w:val="0"/>
          <w:divBdr>
            <w:top w:val="none" w:sz="0" w:space="0" w:color="auto"/>
            <w:left w:val="none" w:sz="0" w:space="0" w:color="auto"/>
            <w:bottom w:val="none" w:sz="0" w:space="0" w:color="auto"/>
            <w:right w:val="none" w:sz="0" w:space="0" w:color="auto"/>
          </w:divBdr>
        </w:div>
        <w:div w:id="1748110601">
          <w:marLeft w:val="0"/>
          <w:marRight w:val="0"/>
          <w:marTop w:val="0"/>
          <w:marBottom w:val="0"/>
          <w:divBdr>
            <w:top w:val="none" w:sz="0" w:space="0" w:color="auto"/>
            <w:left w:val="none" w:sz="0" w:space="0" w:color="auto"/>
            <w:bottom w:val="none" w:sz="0" w:space="0" w:color="auto"/>
            <w:right w:val="none" w:sz="0" w:space="0" w:color="auto"/>
          </w:divBdr>
        </w:div>
        <w:div w:id="1834174193">
          <w:marLeft w:val="0"/>
          <w:marRight w:val="0"/>
          <w:marTop w:val="0"/>
          <w:marBottom w:val="0"/>
          <w:divBdr>
            <w:top w:val="none" w:sz="0" w:space="0" w:color="auto"/>
            <w:left w:val="none" w:sz="0" w:space="0" w:color="auto"/>
            <w:bottom w:val="none" w:sz="0" w:space="0" w:color="auto"/>
            <w:right w:val="none" w:sz="0" w:space="0" w:color="auto"/>
          </w:divBdr>
        </w:div>
        <w:div w:id="1868829006">
          <w:marLeft w:val="0"/>
          <w:marRight w:val="0"/>
          <w:marTop w:val="0"/>
          <w:marBottom w:val="0"/>
          <w:divBdr>
            <w:top w:val="none" w:sz="0" w:space="0" w:color="auto"/>
            <w:left w:val="none" w:sz="0" w:space="0" w:color="auto"/>
            <w:bottom w:val="none" w:sz="0" w:space="0" w:color="auto"/>
            <w:right w:val="none" w:sz="0" w:space="0" w:color="auto"/>
          </w:divBdr>
        </w:div>
        <w:div w:id="1896626187">
          <w:marLeft w:val="0"/>
          <w:marRight w:val="0"/>
          <w:marTop w:val="0"/>
          <w:marBottom w:val="0"/>
          <w:divBdr>
            <w:top w:val="none" w:sz="0" w:space="0" w:color="auto"/>
            <w:left w:val="none" w:sz="0" w:space="0" w:color="auto"/>
            <w:bottom w:val="none" w:sz="0" w:space="0" w:color="auto"/>
            <w:right w:val="none" w:sz="0" w:space="0" w:color="auto"/>
          </w:divBdr>
        </w:div>
        <w:div w:id="1942764669">
          <w:marLeft w:val="0"/>
          <w:marRight w:val="0"/>
          <w:marTop w:val="0"/>
          <w:marBottom w:val="0"/>
          <w:divBdr>
            <w:top w:val="none" w:sz="0" w:space="0" w:color="auto"/>
            <w:left w:val="none" w:sz="0" w:space="0" w:color="auto"/>
            <w:bottom w:val="none" w:sz="0" w:space="0" w:color="auto"/>
            <w:right w:val="none" w:sz="0" w:space="0" w:color="auto"/>
          </w:divBdr>
        </w:div>
        <w:div w:id="1949501990">
          <w:marLeft w:val="0"/>
          <w:marRight w:val="0"/>
          <w:marTop w:val="0"/>
          <w:marBottom w:val="0"/>
          <w:divBdr>
            <w:top w:val="none" w:sz="0" w:space="0" w:color="auto"/>
            <w:left w:val="none" w:sz="0" w:space="0" w:color="auto"/>
            <w:bottom w:val="none" w:sz="0" w:space="0" w:color="auto"/>
            <w:right w:val="none" w:sz="0" w:space="0" w:color="auto"/>
          </w:divBdr>
        </w:div>
        <w:div w:id="1959988877">
          <w:marLeft w:val="0"/>
          <w:marRight w:val="0"/>
          <w:marTop w:val="0"/>
          <w:marBottom w:val="0"/>
          <w:divBdr>
            <w:top w:val="none" w:sz="0" w:space="0" w:color="auto"/>
            <w:left w:val="none" w:sz="0" w:space="0" w:color="auto"/>
            <w:bottom w:val="none" w:sz="0" w:space="0" w:color="auto"/>
            <w:right w:val="none" w:sz="0" w:space="0" w:color="auto"/>
          </w:divBdr>
        </w:div>
        <w:div w:id="2059893438">
          <w:marLeft w:val="0"/>
          <w:marRight w:val="0"/>
          <w:marTop w:val="0"/>
          <w:marBottom w:val="0"/>
          <w:divBdr>
            <w:top w:val="none" w:sz="0" w:space="0" w:color="auto"/>
            <w:left w:val="none" w:sz="0" w:space="0" w:color="auto"/>
            <w:bottom w:val="none" w:sz="0" w:space="0" w:color="auto"/>
            <w:right w:val="none" w:sz="0" w:space="0" w:color="auto"/>
          </w:divBdr>
        </w:div>
        <w:div w:id="2086953486">
          <w:marLeft w:val="0"/>
          <w:marRight w:val="0"/>
          <w:marTop w:val="0"/>
          <w:marBottom w:val="0"/>
          <w:divBdr>
            <w:top w:val="none" w:sz="0" w:space="0" w:color="auto"/>
            <w:left w:val="none" w:sz="0" w:space="0" w:color="auto"/>
            <w:bottom w:val="none" w:sz="0" w:space="0" w:color="auto"/>
            <w:right w:val="none" w:sz="0" w:space="0" w:color="auto"/>
          </w:divBdr>
        </w:div>
        <w:div w:id="2114932337">
          <w:marLeft w:val="0"/>
          <w:marRight w:val="0"/>
          <w:marTop w:val="0"/>
          <w:marBottom w:val="0"/>
          <w:divBdr>
            <w:top w:val="none" w:sz="0" w:space="0" w:color="auto"/>
            <w:left w:val="none" w:sz="0" w:space="0" w:color="auto"/>
            <w:bottom w:val="none" w:sz="0" w:space="0" w:color="auto"/>
            <w:right w:val="none" w:sz="0" w:space="0" w:color="auto"/>
          </w:divBdr>
        </w:div>
      </w:divsChild>
    </w:div>
    <w:div w:id="467549365">
      <w:bodyDiv w:val="1"/>
      <w:marLeft w:val="0"/>
      <w:marRight w:val="0"/>
      <w:marTop w:val="0"/>
      <w:marBottom w:val="0"/>
      <w:divBdr>
        <w:top w:val="none" w:sz="0" w:space="0" w:color="auto"/>
        <w:left w:val="none" w:sz="0" w:space="0" w:color="auto"/>
        <w:bottom w:val="none" w:sz="0" w:space="0" w:color="auto"/>
        <w:right w:val="none" w:sz="0" w:space="0" w:color="auto"/>
      </w:divBdr>
      <w:divsChild>
        <w:div w:id="28534404">
          <w:marLeft w:val="0"/>
          <w:marRight w:val="0"/>
          <w:marTop w:val="0"/>
          <w:marBottom w:val="0"/>
          <w:divBdr>
            <w:top w:val="none" w:sz="0" w:space="0" w:color="auto"/>
            <w:left w:val="none" w:sz="0" w:space="0" w:color="auto"/>
            <w:bottom w:val="none" w:sz="0" w:space="0" w:color="auto"/>
            <w:right w:val="none" w:sz="0" w:space="0" w:color="auto"/>
          </w:divBdr>
        </w:div>
        <w:div w:id="171648563">
          <w:marLeft w:val="0"/>
          <w:marRight w:val="0"/>
          <w:marTop w:val="0"/>
          <w:marBottom w:val="0"/>
          <w:divBdr>
            <w:top w:val="none" w:sz="0" w:space="0" w:color="auto"/>
            <w:left w:val="none" w:sz="0" w:space="0" w:color="auto"/>
            <w:bottom w:val="none" w:sz="0" w:space="0" w:color="auto"/>
            <w:right w:val="none" w:sz="0" w:space="0" w:color="auto"/>
          </w:divBdr>
        </w:div>
        <w:div w:id="181473984">
          <w:marLeft w:val="0"/>
          <w:marRight w:val="0"/>
          <w:marTop w:val="0"/>
          <w:marBottom w:val="0"/>
          <w:divBdr>
            <w:top w:val="none" w:sz="0" w:space="0" w:color="auto"/>
            <w:left w:val="none" w:sz="0" w:space="0" w:color="auto"/>
            <w:bottom w:val="none" w:sz="0" w:space="0" w:color="auto"/>
            <w:right w:val="none" w:sz="0" w:space="0" w:color="auto"/>
          </w:divBdr>
        </w:div>
        <w:div w:id="240022516">
          <w:marLeft w:val="0"/>
          <w:marRight w:val="0"/>
          <w:marTop w:val="0"/>
          <w:marBottom w:val="0"/>
          <w:divBdr>
            <w:top w:val="none" w:sz="0" w:space="0" w:color="auto"/>
            <w:left w:val="none" w:sz="0" w:space="0" w:color="auto"/>
            <w:bottom w:val="none" w:sz="0" w:space="0" w:color="auto"/>
            <w:right w:val="none" w:sz="0" w:space="0" w:color="auto"/>
          </w:divBdr>
        </w:div>
        <w:div w:id="248855583">
          <w:marLeft w:val="0"/>
          <w:marRight w:val="0"/>
          <w:marTop w:val="0"/>
          <w:marBottom w:val="0"/>
          <w:divBdr>
            <w:top w:val="none" w:sz="0" w:space="0" w:color="auto"/>
            <w:left w:val="none" w:sz="0" w:space="0" w:color="auto"/>
            <w:bottom w:val="none" w:sz="0" w:space="0" w:color="auto"/>
            <w:right w:val="none" w:sz="0" w:space="0" w:color="auto"/>
          </w:divBdr>
        </w:div>
        <w:div w:id="254830532">
          <w:marLeft w:val="0"/>
          <w:marRight w:val="0"/>
          <w:marTop w:val="0"/>
          <w:marBottom w:val="0"/>
          <w:divBdr>
            <w:top w:val="none" w:sz="0" w:space="0" w:color="auto"/>
            <w:left w:val="none" w:sz="0" w:space="0" w:color="auto"/>
            <w:bottom w:val="none" w:sz="0" w:space="0" w:color="auto"/>
            <w:right w:val="none" w:sz="0" w:space="0" w:color="auto"/>
          </w:divBdr>
        </w:div>
        <w:div w:id="420755176">
          <w:marLeft w:val="0"/>
          <w:marRight w:val="0"/>
          <w:marTop w:val="0"/>
          <w:marBottom w:val="0"/>
          <w:divBdr>
            <w:top w:val="none" w:sz="0" w:space="0" w:color="auto"/>
            <w:left w:val="none" w:sz="0" w:space="0" w:color="auto"/>
            <w:bottom w:val="none" w:sz="0" w:space="0" w:color="auto"/>
            <w:right w:val="none" w:sz="0" w:space="0" w:color="auto"/>
          </w:divBdr>
        </w:div>
        <w:div w:id="793791079">
          <w:marLeft w:val="0"/>
          <w:marRight w:val="0"/>
          <w:marTop w:val="0"/>
          <w:marBottom w:val="0"/>
          <w:divBdr>
            <w:top w:val="none" w:sz="0" w:space="0" w:color="auto"/>
            <w:left w:val="none" w:sz="0" w:space="0" w:color="auto"/>
            <w:bottom w:val="none" w:sz="0" w:space="0" w:color="auto"/>
            <w:right w:val="none" w:sz="0" w:space="0" w:color="auto"/>
          </w:divBdr>
        </w:div>
        <w:div w:id="993025066">
          <w:marLeft w:val="0"/>
          <w:marRight w:val="0"/>
          <w:marTop w:val="0"/>
          <w:marBottom w:val="0"/>
          <w:divBdr>
            <w:top w:val="none" w:sz="0" w:space="0" w:color="auto"/>
            <w:left w:val="none" w:sz="0" w:space="0" w:color="auto"/>
            <w:bottom w:val="none" w:sz="0" w:space="0" w:color="auto"/>
            <w:right w:val="none" w:sz="0" w:space="0" w:color="auto"/>
          </w:divBdr>
        </w:div>
        <w:div w:id="1372850395">
          <w:marLeft w:val="0"/>
          <w:marRight w:val="0"/>
          <w:marTop w:val="0"/>
          <w:marBottom w:val="0"/>
          <w:divBdr>
            <w:top w:val="none" w:sz="0" w:space="0" w:color="auto"/>
            <w:left w:val="none" w:sz="0" w:space="0" w:color="auto"/>
            <w:bottom w:val="none" w:sz="0" w:space="0" w:color="auto"/>
            <w:right w:val="none" w:sz="0" w:space="0" w:color="auto"/>
          </w:divBdr>
        </w:div>
        <w:div w:id="1689016368">
          <w:marLeft w:val="0"/>
          <w:marRight w:val="0"/>
          <w:marTop w:val="0"/>
          <w:marBottom w:val="0"/>
          <w:divBdr>
            <w:top w:val="none" w:sz="0" w:space="0" w:color="auto"/>
            <w:left w:val="none" w:sz="0" w:space="0" w:color="auto"/>
            <w:bottom w:val="none" w:sz="0" w:space="0" w:color="auto"/>
            <w:right w:val="none" w:sz="0" w:space="0" w:color="auto"/>
          </w:divBdr>
        </w:div>
        <w:div w:id="1805005195">
          <w:marLeft w:val="0"/>
          <w:marRight w:val="0"/>
          <w:marTop w:val="0"/>
          <w:marBottom w:val="0"/>
          <w:divBdr>
            <w:top w:val="none" w:sz="0" w:space="0" w:color="auto"/>
            <w:left w:val="none" w:sz="0" w:space="0" w:color="auto"/>
            <w:bottom w:val="none" w:sz="0" w:space="0" w:color="auto"/>
            <w:right w:val="none" w:sz="0" w:space="0" w:color="auto"/>
          </w:divBdr>
        </w:div>
        <w:div w:id="1854032634">
          <w:marLeft w:val="0"/>
          <w:marRight w:val="0"/>
          <w:marTop w:val="0"/>
          <w:marBottom w:val="0"/>
          <w:divBdr>
            <w:top w:val="none" w:sz="0" w:space="0" w:color="auto"/>
            <w:left w:val="none" w:sz="0" w:space="0" w:color="auto"/>
            <w:bottom w:val="none" w:sz="0" w:space="0" w:color="auto"/>
            <w:right w:val="none" w:sz="0" w:space="0" w:color="auto"/>
          </w:divBdr>
        </w:div>
        <w:div w:id="1854104292">
          <w:marLeft w:val="0"/>
          <w:marRight w:val="0"/>
          <w:marTop w:val="0"/>
          <w:marBottom w:val="0"/>
          <w:divBdr>
            <w:top w:val="none" w:sz="0" w:space="0" w:color="auto"/>
            <w:left w:val="none" w:sz="0" w:space="0" w:color="auto"/>
            <w:bottom w:val="none" w:sz="0" w:space="0" w:color="auto"/>
            <w:right w:val="none" w:sz="0" w:space="0" w:color="auto"/>
          </w:divBdr>
        </w:div>
        <w:div w:id="1901667968">
          <w:marLeft w:val="0"/>
          <w:marRight w:val="0"/>
          <w:marTop w:val="0"/>
          <w:marBottom w:val="0"/>
          <w:divBdr>
            <w:top w:val="none" w:sz="0" w:space="0" w:color="auto"/>
            <w:left w:val="none" w:sz="0" w:space="0" w:color="auto"/>
            <w:bottom w:val="none" w:sz="0" w:space="0" w:color="auto"/>
            <w:right w:val="none" w:sz="0" w:space="0" w:color="auto"/>
          </w:divBdr>
        </w:div>
        <w:div w:id="1910143418">
          <w:marLeft w:val="0"/>
          <w:marRight w:val="0"/>
          <w:marTop w:val="0"/>
          <w:marBottom w:val="0"/>
          <w:divBdr>
            <w:top w:val="none" w:sz="0" w:space="0" w:color="auto"/>
            <w:left w:val="none" w:sz="0" w:space="0" w:color="auto"/>
            <w:bottom w:val="none" w:sz="0" w:space="0" w:color="auto"/>
            <w:right w:val="none" w:sz="0" w:space="0" w:color="auto"/>
          </w:divBdr>
        </w:div>
        <w:div w:id="2042971922">
          <w:marLeft w:val="0"/>
          <w:marRight w:val="0"/>
          <w:marTop w:val="0"/>
          <w:marBottom w:val="0"/>
          <w:divBdr>
            <w:top w:val="none" w:sz="0" w:space="0" w:color="auto"/>
            <w:left w:val="none" w:sz="0" w:space="0" w:color="auto"/>
            <w:bottom w:val="none" w:sz="0" w:space="0" w:color="auto"/>
            <w:right w:val="none" w:sz="0" w:space="0" w:color="auto"/>
          </w:divBdr>
        </w:div>
      </w:divsChild>
    </w:div>
    <w:div w:id="498232535">
      <w:bodyDiv w:val="1"/>
      <w:marLeft w:val="0"/>
      <w:marRight w:val="0"/>
      <w:marTop w:val="0"/>
      <w:marBottom w:val="0"/>
      <w:divBdr>
        <w:top w:val="none" w:sz="0" w:space="0" w:color="auto"/>
        <w:left w:val="none" w:sz="0" w:space="0" w:color="auto"/>
        <w:bottom w:val="none" w:sz="0" w:space="0" w:color="auto"/>
        <w:right w:val="none" w:sz="0" w:space="0" w:color="auto"/>
      </w:divBdr>
      <w:divsChild>
        <w:div w:id="438379095">
          <w:marLeft w:val="0"/>
          <w:marRight w:val="0"/>
          <w:marTop w:val="0"/>
          <w:marBottom w:val="0"/>
          <w:divBdr>
            <w:top w:val="none" w:sz="0" w:space="0" w:color="auto"/>
            <w:left w:val="none" w:sz="0" w:space="0" w:color="auto"/>
            <w:bottom w:val="none" w:sz="0" w:space="0" w:color="auto"/>
            <w:right w:val="none" w:sz="0" w:space="0" w:color="auto"/>
          </w:divBdr>
        </w:div>
        <w:div w:id="465128882">
          <w:marLeft w:val="0"/>
          <w:marRight w:val="0"/>
          <w:marTop w:val="0"/>
          <w:marBottom w:val="0"/>
          <w:divBdr>
            <w:top w:val="none" w:sz="0" w:space="0" w:color="auto"/>
            <w:left w:val="none" w:sz="0" w:space="0" w:color="auto"/>
            <w:bottom w:val="none" w:sz="0" w:space="0" w:color="auto"/>
            <w:right w:val="none" w:sz="0" w:space="0" w:color="auto"/>
          </w:divBdr>
        </w:div>
        <w:div w:id="1281110132">
          <w:marLeft w:val="0"/>
          <w:marRight w:val="0"/>
          <w:marTop w:val="0"/>
          <w:marBottom w:val="0"/>
          <w:divBdr>
            <w:top w:val="none" w:sz="0" w:space="0" w:color="auto"/>
            <w:left w:val="none" w:sz="0" w:space="0" w:color="auto"/>
            <w:bottom w:val="none" w:sz="0" w:space="0" w:color="auto"/>
            <w:right w:val="none" w:sz="0" w:space="0" w:color="auto"/>
          </w:divBdr>
        </w:div>
        <w:div w:id="1616520645">
          <w:marLeft w:val="0"/>
          <w:marRight w:val="0"/>
          <w:marTop w:val="0"/>
          <w:marBottom w:val="0"/>
          <w:divBdr>
            <w:top w:val="none" w:sz="0" w:space="0" w:color="auto"/>
            <w:left w:val="none" w:sz="0" w:space="0" w:color="auto"/>
            <w:bottom w:val="none" w:sz="0" w:space="0" w:color="auto"/>
            <w:right w:val="none" w:sz="0" w:space="0" w:color="auto"/>
          </w:divBdr>
        </w:div>
        <w:div w:id="1624917449">
          <w:marLeft w:val="0"/>
          <w:marRight w:val="0"/>
          <w:marTop w:val="0"/>
          <w:marBottom w:val="0"/>
          <w:divBdr>
            <w:top w:val="none" w:sz="0" w:space="0" w:color="auto"/>
            <w:left w:val="none" w:sz="0" w:space="0" w:color="auto"/>
            <w:bottom w:val="none" w:sz="0" w:space="0" w:color="auto"/>
            <w:right w:val="none" w:sz="0" w:space="0" w:color="auto"/>
          </w:divBdr>
        </w:div>
        <w:div w:id="1678776299">
          <w:marLeft w:val="0"/>
          <w:marRight w:val="0"/>
          <w:marTop w:val="0"/>
          <w:marBottom w:val="0"/>
          <w:divBdr>
            <w:top w:val="none" w:sz="0" w:space="0" w:color="auto"/>
            <w:left w:val="none" w:sz="0" w:space="0" w:color="auto"/>
            <w:bottom w:val="none" w:sz="0" w:space="0" w:color="auto"/>
            <w:right w:val="none" w:sz="0" w:space="0" w:color="auto"/>
          </w:divBdr>
        </w:div>
        <w:div w:id="1941863923">
          <w:marLeft w:val="0"/>
          <w:marRight w:val="0"/>
          <w:marTop w:val="0"/>
          <w:marBottom w:val="0"/>
          <w:divBdr>
            <w:top w:val="none" w:sz="0" w:space="0" w:color="auto"/>
            <w:left w:val="none" w:sz="0" w:space="0" w:color="auto"/>
            <w:bottom w:val="none" w:sz="0" w:space="0" w:color="auto"/>
            <w:right w:val="none" w:sz="0" w:space="0" w:color="auto"/>
          </w:divBdr>
        </w:div>
        <w:div w:id="1995530246">
          <w:marLeft w:val="0"/>
          <w:marRight w:val="0"/>
          <w:marTop w:val="0"/>
          <w:marBottom w:val="0"/>
          <w:divBdr>
            <w:top w:val="none" w:sz="0" w:space="0" w:color="auto"/>
            <w:left w:val="none" w:sz="0" w:space="0" w:color="auto"/>
            <w:bottom w:val="none" w:sz="0" w:space="0" w:color="auto"/>
            <w:right w:val="none" w:sz="0" w:space="0" w:color="auto"/>
          </w:divBdr>
        </w:div>
        <w:div w:id="2059157344">
          <w:marLeft w:val="0"/>
          <w:marRight w:val="0"/>
          <w:marTop w:val="0"/>
          <w:marBottom w:val="0"/>
          <w:divBdr>
            <w:top w:val="none" w:sz="0" w:space="0" w:color="auto"/>
            <w:left w:val="none" w:sz="0" w:space="0" w:color="auto"/>
            <w:bottom w:val="none" w:sz="0" w:space="0" w:color="auto"/>
            <w:right w:val="none" w:sz="0" w:space="0" w:color="auto"/>
          </w:divBdr>
        </w:div>
      </w:divsChild>
    </w:div>
    <w:div w:id="513812640">
      <w:bodyDiv w:val="1"/>
      <w:marLeft w:val="0"/>
      <w:marRight w:val="0"/>
      <w:marTop w:val="0"/>
      <w:marBottom w:val="0"/>
      <w:divBdr>
        <w:top w:val="none" w:sz="0" w:space="0" w:color="auto"/>
        <w:left w:val="none" w:sz="0" w:space="0" w:color="auto"/>
        <w:bottom w:val="none" w:sz="0" w:space="0" w:color="auto"/>
        <w:right w:val="none" w:sz="0" w:space="0" w:color="auto"/>
      </w:divBdr>
      <w:divsChild>
        <w:div w:id="160514151">
          <w:marLeft w:val="0"/>
          <w:marRight w:val="0"/>
          <w:marTop w:val="0"/>
          <w:marBottom w:val="0"/>
          <w:divBdr>
            <w:top w:val="none" w:sz="0" w:space="0" w:color="auto"/>
            <w:left w:val="none" w:sz="0" w:space="0" w:color="auto"/>
            <w:bottom w:val="none" w:sz="0" w:space="0" w:color="auto"/>
            <w:right w:val="none" w:sz="0" w:space="0" w:color="auto"/>
          </w:divBdr>
        </w:div>
        <w:div w:id="446973089">
          <w:marLeft w:val="0"/>
          <w:marRight w:val="0"/>
          <w:marTop w:val="0"/>
          <w:marBottom w:val="0"/>
          <w:divBdr>
            <w:top w:val="none" w:sz="0" w:space="0" w:color="auto"/>
            <w:left w:val="none" w:sz="0" w:space="0" w:color="auto"/>
            <w:bottom w:val="none" w:sz="0" w:space="0" w:color="auto"/>
            <w:right w:val="none" w:sz="0" w:space="0" w:color="auto"/>
          </w:divBdr>
        </w:div>
        <w:div w:id="1267352004">
          <w:marLeft w:val="0"/>
          <w:marRight w:val="0"/>
          <w:marTop w:val="0"/>
          <w:marBottom w:val="0"/>
          <w:divBdr>
            <w:top w:val="none" w:sz="0" w:space="0" w:color="auto"/>
            <w:left w:val="none" w:sz="0" w:space="0" w:color="auto"/>
            <w:bottom w:val="none" w:sz="0" w:space="0" w:color="auto"/>
            <w:right w:val="none" w:sz="0" w:space="0" w:color="auto"/>
          </w:divBdr>
        </w:div>
        <w:div w:id="1906800241">
          <w:marLeft w:val="0"/>
          <w:marRight w:val="0"/>
          <w:marTop w:val="0"/>
          <w:marBottom w:val="0"/>
          <w:divBdr>
            <w:top w:val="none" w:sz="0" w:space="0" w:color="auto"/>
            <w:left w:val="none" w:sz="0" w:space="0" w:color="auto"/>
            <w:bottom w:val="none" w:sz="0" w:space="0" w:color="auto"/>
            <w:right w:val="none" w:sz="0" w:space="0" w:color="auto"/>
          </w:divBdr>
        </w:div>
      </w:divsChild>
    </w:div>
    <w:div w:id="521017850">
      <w:bodyDiv w:val="1"/>
      <w:marLeft w:val="0"/>
      <w:marRight w:val="0"/>
      <w:marTop w:val="0"/>
      <w:marBottom w:val="0"/>
      <w:divBdr>
        <w:top w:val="none" w:sz="0" w:space="0" w:color="auto"/>
        <w:left w:val="none" w:sz="0" w:space="0" w:color="auto"/>
        <w:bottom w:val="none" w:sz="0" w:space="0" w:color="auto"/>
        <w:right w:val="none" w:sz="0" w:space="0" w:color="auto"/>
      </w:divBdr>
      <w:divsChild>
        <w:div w:id="275254502">
          <w:marLeft w:val="0"/>
          <w:marRight w:val="0"/>
          <w:marTop w:val="0"/>
          <w:marBottom w:val="0"/>
          <w:divBdr>
            <w:top w:val="none" w:sz="0" w:space="0" w:color="auto"/>
            <w:left w:val="none" w:sz="0" w:space="0" w:color="auto"/>
            <w:bottom w:val="none" w:sz="0" w:space="0" w:color="auto"/>
            <w:right w:val="none" w:sz="0" w:space="0" w:color="auto"/>
          </w:divBdr>
        </w:div>
        <w:div w:id="297298975">
          <w:marLeft w:val="0"/>
          <w:marRight w:val="0"/>
          <w:marTop w:val="0"/>
          <w:marBottom w:val="0"/>
          <w:divBdr>
            <w:top w:val="none" w:sz="0" w:space="0" w:color="auto"/>
            <w:left w:val="none" w:sz="0" w:space="0" w:color="auto"/>
            <w:bottom w:val="none" w:sz="0" w:space="0" w:color="auto"/>
            <w:right w:val="none" w:sz="0" w:space="0" w:color="auto"/>
          </w:divBdr>
        </w:div>
        <w:div w:id="413401458">
          <w:marLeft w:val="0"/>
          <w:marRight w:val="0"/>
          <w:marTop w:val="0"/>
          <w:marBottom w:val="0"/>
          <w:divBdr>
            <w:top w:val="none" w:sz="0" w:space="0" w:color="auto"/>
            <w:left w:val="none" w:sz="0" w:space="0" w:color="auto"/>
            <w:bottom w:val="none" w:sz="0" w:space="0" w:color="auto"/>
            <w:right w:val="none" w:sz="0" w:space="0" w:color="auto"/>
          </w:divBdr>
        </w:div>
        <w:div w:id="1278411850">
          <w:marLeft w:val="0"/>
          <w:marRight w:val="0"/>
          <w:marTop w:val="0"/>
          <w:marBottom w:val="0"/>
          <w:divBdr>
            <w:top w:val="none" w:sz="0" w:space="0" w:color="auto"/>
            <w:left w:val="none" w:sz="0" w:space="0" w:color="auto"/>
            <w:bottom w:val="none" w:sz="0" w:space="0" w:color="auto"/>
            <w:right w:val="none" w:sz="0" w:space="0" w:color="auto"/>
          </w:divBdr>
        </w:div>
      </w:divsChild>
    </w:div>
    <w:div w:id="521285437">
      <w:bodyDiv w:val="1"/>
      <w:marLeft w:val="0"/>
      <w:marRight w:val="0"/>
      <w:marTop w:val="0"/>
      <w:marBottom w:val="0"/>
      <w:divBdr>
        <w:top w:val="none" w:sz="0" w:space="0" w:color="auto"/>
        <w:left w:val="none" w:sz="0" w:space="0" w:color="auto"/>
        <w:bottom w:val="none" w:sz="0" w:space="0" w:color="auto"/>
        <w:right w:val="none" w:sz="0" w:space="0" w:color="auto"/>
      </w:divBdr>
      <w:divsChild>
        <w:div w:id="21439590">
          <w:marLeft w:val="0"/>
          <w:marRight w:val="0"/>
          <w:marTop w:val="0"/>
          <w:marBottom w:val="0"/>
          <w:divBdr>
            <w:top w:val="none" w:sz="0" w:space="0" w:color="auto"/>
            <w:left w:val="none" w:sz="0" w:space="0" w:color="auto"/>
            <w:bottom w:val="none" w:sz="0" w:space="0" w:color="auto"/>
            <w:right w:val="none" w:sz="0" w:space="0" w:color="auto"/>
          </w:divBdr>
        </w:div>
        <w:div w:id="133303560">
          <w:marLeft w:val="0"/>
          <w:marRight w:val="0"/>
          <w:marTop w:val="0"/>
          <w:marBottom w:val="0"/>
          <w:divBdr>
            <w:top w:val="none" w:sz="0" w:space="0" w:color="auto"/>
            <w:left w:val="none" w:sz="0" w:space="0" w:color="auto"/>
            <w:bottom w:val="none" w:sz="0" w:space="0" w:color="auto"/>
            <w:right w:val="none" w:sz="0" w:space="0" w:color="auto"/>
          </w:divBdr>
        </w:div>
        <w:div w:id="143934023">
          <w:marLeft w:val="0"/>
          <w:marRight w:val="0"/>
          <w:marTop w:val="0"/>
          <w:marBottom w:val="0"/>
          <w:divBdr>
            <w:top w:val="none" w:sz="0" w:space="0" w:color="auto"/>
            <w:left w:val="none" w:sz="0" w:space="0" w:color="auto"/>
            <w:bottom w:val="none" w:sz="0" w:space="0" w:color="auto"/>
            <w:right w:val="none" w:sz="0" w:space="0" w:color="auto"/>
          </w:divBdr>
        </w:div>
        <w:div w:id="399136042">
          <w:marLeft w:val="0"/>
          <w:marRight w:val="0"/>
          <w:marTop w:val="0"/>
          <w:marBottom w:val="0"/>
          <w:divBdr>
            <w:top w:val="none" w:sz="0" w:space="0" w:color="auto"/>
            <w:left w:val="none" w:sz="0" w:space="0" w:color="auto"/>
            <w:bottom w:val="none" w:sz="0" w:space="0" w:color="auto"/>
            <w:right w:val="none" w:sz="0" w:space="0" w:color="auto"/>
          </w:divBdr>
        </w:div>
        <w:div w:id="453408681">
          <w:marLeft w:val="0"/>
          <w:marRight w:val="0"/>
          <w:marTop w:val="0"/>
          <w:marBottom w:val="0"/>
          <w:divBdr>
            <w:top w:val="none" w:sz="0" w:space="0" w:color="auto"/>
            <w:left w:val="none" w:sz="0" w:space="0" w:color="auto"/>
            <w:bottom w:val="none" w:sz="0" w:space="0" w:color="auto"/>
            <w:right w:val="none" w:sz="0" w:space="0" w:color="auto"/>
          </w:divBdr>
        </w:div>
        <w:div w:id="463890515">
          <w:marLeft w:val="0"/>
          <w:marRight w:val="0"/>
          <w:marTop w:val="0"/>
          <w:marBottom w:val="0"/>
          <w:divBdr>
            <w:top w:val="none" w:sz="0" w:space="0" w:color="auto"/>
            <w:left w:val="none" w:sz="0" w:space="0" w:color="auto"/>
            <w:bottom w:val="none" w:sz="0" w:space="0" w:color="auto"/>
            <w:right w:val="none" w:sz="0" w:space="0" w:color="auto"/>
          </w:divBdr>
        </w:div>
        <w:div w:id="752778663">
          <w:marLeft w:val="0"/>
          <w:marRight w:val="0"/>
          <w:marTop w:val="0"/>
          <w:marBottom w:val="0"/>
          <w:divBdr>
            <w:top w:val="none" w:sz="0" w:space="0" w:color="auto"/>
            <w:left w:val="none" w:sz="0" w:space="0" w:color="auto"/>
            <w:bottom w:val="none" w:sz="0" w:space="0" w:color="auto"/>
            <w:right w:val="none" w:sz="0" w:space="0" w:color="auto"/>
          </w:divBdr>
        </w:div>
        <w:div w:id="903951875">
          <w:marLeft w:val="0"/>
          <w:marRight w:val="0"/>
          <w:marTop w:val="0"/>
          <w:marBottom w:val="0"/>
          <w:divBdr>
            <w:top w:val="none" w:sz="0" w:space="0" w:color="auto"/>
            <w:left w:val="none" w:sz="0" w:space="0" w:color="auto"/>
            <w:bottom w:val="none" w:sz="0" w:space="0" w:color="auto"/>
            <w:right w:val="none" w:sz="0" w:space="0" w:color="auto"/>
          </w:divBdr>
        </w:div>
        <w:div w:id="914894947">
          <w:marLeft w:val="0"/>
          <w:marRight w:val="0"/>
          <w:marTop w:val="0"/>
          <w:marBottom w:val="0"/>
          <w:divBdr>
            <w:top w:val="none" w:sz="0" w:space="0" w:color="auto"/>
            <w:left w:val="none" w:sz="0" w:space="0" w:color="auto"/>
            <w:bottom w:val="none" w:sz="0" w:space="0" w:color="auto"/>
            <w:right w:val="none" w:sz="0" w:space="0" w:color="auto"/>
          </w:divBdr>
        </w:div>
        <w:div w:id="959142547">
          <w:marLeft w:val="0"/>
          <w:marRight w:val="0"/>
          <w:marTop w:val="0"/>
          <w:marBottom w:val="0"/>
          <w:divBdr>
            <w:top w:val="none" w:sz="0" w:space="0" w:color="auto"/>
            <w:left w:val="none" w:sz="0" w:space="0" w:color="auto"/>
            <w:bottom w:val="none" w:sz="0" w:space="0" w:color="auto"/>
            <w:right w:val="none" w:sz="0" w:space="0" w:color="auto"/>
          </w:divBdr>
        </w:div>
        <w:div w:id="1120032901">
          <w:marLeft w:val="0"/>
          <w:marRight w:val="0"/>
          <w:marTop w:val="0"/>
          <w:marBottom w:val="0"/>
          <w:divBdr>
            <w:top w:val="none" w:sz="0" w:space="0" w:color="auto"/>
            <w:left w:val="none" w:sz="0" w:space="0" w:color="auto"/>
            <w:bottom w:val="none" w:sz="0" w:space="0" w:color="auto"/>
            <w:right w:val="none" w:sz="0" w:space="0" w:color="auto"/>
          </w:divBdr>
        </w:div>
        <w:div w:id="1288505950">
          <w:marLeft w:val="0"/>
          <w:marRight w:val="0"/>
          <w:marTop w:val="0"/>
          <w:marBottom w:val="0"/>
          <w:divBdr>
            <w:top w:val="none" w:sz="0" w:space="0" w:color="auto"/>
            <w:left w:val="none" w:sz="0" w:space="0" w:color="auto"/>
            <w:bottom w:val="none" w:sz="0" w:space="0" w:color="auto"/>
            <w:right w:val="none" w:sz="0" w:space="0" w:color="auto"/>
          </w:divBdr>
        </w:div>
        <w:div w:id="1352608127">
          <w:marLeft w:val="0"/>
          <w:marRight w:val="0"/>
          <w:marTop w:val="0"/>
          <w:marBottom w:val="0"/>
          <w:divBdr>
            <w:top w:val="none" w:sz="0" w:space="0" w:color="auto"/>
            <w:left w:val="none" w:sz="0" w:space="0" w:color="auto"/>
            <w:bottom w:val="none" w:sz="0" w:space="0" w:color="auto"/>
            <w:right w:val="none" w:sz="0" w:space="0" w:color="auto"/>
          </w:divBdr>
        </w:div>
        <w:div w:id="1432583205">
          <w:marLeft w:val="0"/>
          <w:marRight w:val="0"/>
          <w:marTop w:val="0"/>
          <w:marBottom w:val="0"/>
          <w:divBdr>
            <w:top w:val="none" w:sz="0" w:space="0" w:color="auto"/>
            <w:left w:val="none" w:sz="0" w:space="0" w:color="auto"/>
            <w:bottom w:val="none" w:sz="0" w:space="0" w:color="auto"/>
            <w:right w:val="none" w:sz="0" w:space="0" w:color="auto"/>
          </w:divBdr>
        </w:div>
        <w:div w:id="1572930253">
          <w:marLeft w:val="0"/>
          <w:marRight w:val="0"/>
          <w:marTop w:val="0"/>
          <w:marBottom w:val="0"/>
          <w:divBdr>
            <w:top w:val="none" w:sz="0" w:space="0" w:color="auto"/>
            <w:left w:val="none" w:sz="0" w:space="0" w:color="auto"/>
            <w:bottom w:val="none" w:sz="0" w:space="0" w:color="auto"/>
            <w:right w:val="none" w:sz="0" w:space="0" w:color="auto"/>
          </w:divBdr>
        </w:div>
        <w:div w:id="1580824601">
          <w:marLeft w:val="0"/>
          <w:marRight w:val="0"/>
          <w:marTop w:val="0"/>
          <w:marBottom w:val="0"/>
          <w:divBdr>
            <w:top w:val="none" w:sz="0" w:space="0" w:color="auto"/>
            <w:left w:val="none" w:sz="0" w:space="0" w:color="auto"/>
            <w:bottom w:val="none" w:sz="0" w:space="0" w:color="auto"/>
            <w:right w:val="none" w:sz="0" w:space="0" w:color="auto"/>
          </w:divBdr>
        </w:div>
        <w:div w:id="1621574757">
          <w:marLeft w:val="0"/>
          <w:marRight w:val="0"/>
          <w:marTop w:val="0"/>
          <w:marBottom w:val="0"/>
          <w:divBdr>
            <w:top w:val="none" w:sz="0" w:space="0" w:color="auto"/>
            <w:left w:val="none" w:sz="0" w:space="0" w:color="auto"/>
            <w:bottom w:val="none" w:sz="0" w:space="0" w:color="auto"/>
            <w:right w:val="none" w:sz="0" w:space="0" w:color="auto"/>
          </w:divBdr>
        </w:div>
        <w:div w:id="1670789707">
          <w:marLeft w:val="0"/>
          <w:marRight w:val="0"/>
          <w:marTop w:val="0"/>
          <w:marBottom w:val="0"/>
          <w:divBdr>
            <w:top w:val="none" w:sz="0" w:space="0" w:color="auto"/>
            <w:left w:val="none" w:sz="0" w:space="0" w:color="auto"/>
            <w:bottom w:val="none" w:sz="0" w:space="0" w:color="auto"/>
            <w:right w:val="none" w:sz="0" w:space="0" w:color="auto"/>
          </w:divBdr>
        </w:div>
        <w:div w:id="1750688709">
          <w:marLeft w:val="0"/>
          <w:marRight w:val="0"/>
          <w:marTop w:val="0"/>
          <w:marBottom w:val="0"/>
          <w:divBdr>
            <w:top w:val="none" w:sz="0" w:space="0" w:color="auto"/>
            <w:left w:val="none" w:sz="0" w:space="0" w:color="auto"/>
            <w:bottom w:val="none" w:sz="0" w:space="0" w:color="auto"/>
            <w:right w:val="none" w:sz="0" w:space="0" w:color="auto"/>
          </w:divBdr>
        </w:div>
        <w:div w:id="1814836108">
          <w:marLeft w:val="0"/>
          <w:marRight w:val="0"/>
          <w:marTop w:val="0"/>
          <w:marBottom w:val="0"/>
          <w:divBdr>
            <w:top w:val="none" w:sz="0" w:space="0" w:color="auto"/>
            <w:left w:val="none" w:sz="0" w:space="0" w:color="auto"/>
            <w:bottom w:val="none" w:sz="0" w:space="0" w:color="auto"/>
            <w:right w:val="none" w:sz="0" w:space="0" w:color="auto"/>
          </w:divBdr>
        </w:div>
        <w:div w:id="2010478246">
          <w:marLeft w:val="0"/>
          <w:marRight w:val="0"/>
          <w:marTop w:val="0"/>
          <w:marBottom w:val="0"/>
          <w:divBdr>
            <w:top w:val="none" w:sz="0" w:space="0" w:color="auto"/>
            <w:left w:val="none" w:sz="0" w:space="0" w:color="auto"/>
            <w:bottom w:val="none" w:sz="0" w:space="0" w:color="auto"/>
            <w:right w:val="none" w:sz="0" w:space="0" w:color="auto"/>
          </w:divBdr>
        </w:div>
      </w:divsChild>
    </w:div>
    <w:div w:id="560286085">
      <w:bodyDiv w:val="1"/>
      <w:marLeft w:val="0"/>
      <w:marRight w:val="0"/>
      <w:marTop w:val="0"/>
      <w:marBottom w:val="0"/>
      <w:divBdr>
        <w:top w:val="none" w:sz="0" w:space="0" w:color="auto"/>
        <w:left w:val="none" w:sz="0" w:space="0" w:color="auto"/>
        <w:bottom w:val="none" w:sz="0" w:space="0" w:color="auto"/>
        <w:right w:val="none" w:sz="0" w:space="0" w:color="auto"/>
      </w:divBdr>
      <w:divsChild>
        <w:div w:id="953442930">
          <w:marLeft w:val="0"/>
          <w:marRight w:val="0"/>
          <w:marTop w:val="0"/>
          <w:marBottom w:val="0"/>
          <w:divBdr>
            <w:top w:val="none" w:sz="0" w:space="0" w:color="auto"/>
            <w:left w:val="none" w:sz="0" w:space="0" w:color="auto"/>
            <w:bottom w:val="none" w:sz="0" w:space="0" w:color="auto"/>
            <w:right w:val="none" w:sz="0" w:space="0" w:color="auto"/>
          </w:divBdr>
        </w:div>
        <w:div w:id="1387483710">
          <w:marLeft w:val="0"/>
          <w:marRight w:val="0"/>
          <w:marTop w:val="0"/>
          <w:marBottom w:val="0"/>
          <w:divBdr>
            <w:top w:val="none" w:sz="0" w:space="0" w:color="auto"/>
            <w:left w:val="none" w:sz="0" w:space="0" w:color="auto"/>
            <w:bottom w:val="none" w:sz="0" w:space="0" w:color="auto"/>
            <w:right w:val="none" w:sz="0" w:space="0" w:color="auto"/>
          </w:divBdr>
        </w:div>
      </w:divsChild>
    </w:div>
    <w:div w:id="565802499">
      <w:bodyDiv w:val="1"/>
      <w:marLeft w:val="0"/>
      <w:marRight w:val="0"/>
      <w:marTop w:val="0"/>
      <w:marBottom w:val="0"/>
      <w:divBdr>
        <w:top w:val="none" w:sz="0" w:space="0" w:color="auto"/>
        <w:left w:val="none" w:sz="0" w:space="0" w:color="auto"/>
        <w:bottom w:val="none" w:sz="0" w:space="0" w:color="auto"/>
        <w:right w:val="none" w:sz="0" w:space="0" w:color="auto"/>
      </w:divBdr>
      <w:divsChild>
        <w:div w:id="1105229036">
          <w:marLeft w:val="0"/>
          <w:marRight w:val="0"/>
          <w:marTop w:val="0"/>
          <w:marBottom w:val="0"/>
          <w:divBdr>
            <w:top w:val="none" w:sz="0" w:space="0" w:color="auto"/>
            <w:left w:val="none" w:sz="0" w:space="0" w:color="auto"/>
            <w:bottom w:val="none" w:sz="0" w:space="0" w:color="auto"/>
            <w:right w:val="none" w:sz="0" w:space="0" w:color="auto"/>
          </w:divBdr>
        </w:div>
      </w:divsChild>
    </w:div>
    <w:div w:id="575166707">
      <w:bodyDiv w:val="1"/>
      <w:marLeft w:val="0"/>
      <w:marRight w:val="0"/>
      <w:marTop w:val="0"/>
      <w:marBottom w:val="0"/>
      <w:divBdr>
        <w:top w:val="none" w:sz="0" w:space="0" w:color="auto"/>
        <w:left w:val="none" w:sz="0" w:space="0" w:color="auto"/>
        <w:bottom w:val="none" w:sz="0" w:space="0" w:color="auto"/>
        <w:right w:val="none" w:sz="0" w:space="0" w:color="auto"/>
      </w:divBdr>
      <w:divsChild>
        <w:div w:id="769355958">
          <w:marLeft w:val="0"/>
          <w:marRight w:val="0"/>
          <w:marTop w:val="0"/>
          <w:marBottom w:val="0"/>
          <w:divBdr>
            <w:top w:val="none" w:sz="0" w:space="0" w:color="auto"/>
            <w:left w:val="none" w:sz="0" w:space="0" w:color="auto"/>
            <w:bottom w:val="none" w:sz="0" w:space="0" w:color="auto"/>
            <w:right w:val="none" w:sz="0" w:space="0" w:color="auto"/>
          </w:divBdr>
        </w:div>
        <w:div w:id="764305461">
          <w:marLeft w:val="0"/>
          <w:marRight w:val="0"/>
          <w:marTop w:val="0"/>
          <w:marBottom w:val="0"/>
          <w:divBdr>
            <w:top w:val="none" w:sz="0" w:space="0" w:color="auto"/>
            <w:left w:val="none" w:sz="0" w:space="0" w:color="auto"/>
            <w:bottom w:val="none" w:sz="0" w:space="0" w:color="auto"/>
            <w:right w:val="none" w:sz="0" w:space="0" w:color="auto"/>
          </w:divBdr>
        </w:div>
        <w:div w:id="1839231655">
          <w:marLeft w:val="0"/>
          <w:marRight w:val="0"/>
          <w:marTop w:val="0"/>
          <w:marBottom w:val="0"/>
          <w:divBdr>
            <w:top w:val="none" w:sz="0" w:space="0" w:color="auto"/>
            <w:left w:val="none" w:sz="0" w:space="0" w:color="auto"/>
            <w:bottom w:val="none" w:sz="0" w:space="0" w:color="auto"/>
            <w:right w:val="none" w:sz="0" w:space="0" w:color="auto"/>
          </w:divBdr>
        </w:div>
        <w:div w:id="692531382">
          <w:marLeft w:val="0"/>
          <w:marRight w:val="0"/>
          <w:marTop w:val="0"/>
          <w:marBottom w:val="0"/>
          <w:divBdr>
            <w:top w:val="none" w:sz="0" w:space="0" w:color="auto"/>
            <w:left w:val="none" w:sz="0" w:space="0" w:color="auto"/>
            <w:bottom w:val="none" w:sz="0" w:space="0" w:color="auto"/>
            <w:right w:val="none" w:sz="0" w:space="0" w:color="auto"/>
          </w:divBdr>
        </w:div>
        <w:div w:id="1154302132">
          <w:marLeft w:val="0"/>
          <w:marRight w:val="0"/>
          <w:marTop w:val="0"/>
          <w:marBottom w:val="0"/>
          <w:divBdr>
            <w:top w:val="none" w:sz="0" w:space="0" w:color="auto"/>
            <w:left w:val="none" w:sz="0" w:space="0" w:color="auto"/>
            <w:bottom w:val="none" w:sz="0" w:space="0" w:color="auto"/>
            <w:right w:val="none" w:sz="0" w:space="0" w:color="auto"/>
          </w:divBdr>
        </w:div>
        <w:div w:id="1362899325">
          <w:marLeft w:val="0"/>
          <w:marRight w:val="0"/>
          <w:marTop w:val="0"/>
          <w:marBottom w:val="0"/>
          <w:divBdr>
            <w:top w:val="none" w:sz="0" w:space="0" w:color="auto"/>
            <w:left w:val="none" w:sz="0" w:space="0" w:color="auto"/>
            <w:bottom w:val="none" w:sz="0" w:space="0" w:color="auto"/>
            <w:right w:val="none" w:sz="0" w:space="0" w:color="auto"/>
          </w:divBdr>
        </w:div>
        <w:div w:id="476916339">
          <w:marLeft w:val="0"/>
          <w:marRight w:val="0"/>
          <w:marTop w:val="0"/>
          <w:marBottom w:val="0"/>
          <w:divBdr>
            <w:top w:val="none" w:sz="0" w:space="0" w:color="auto"/>
            <w:left w:val="none" w:sz="0" w:space="0" w:color="auto"/>
            <w:bottom w:val="none" w:sz="0" w:space="0" w:color="auto"/>
            <w:right w:val="none" w:sz="0" w:space="0" w:color="auto"/>
          </w:divBdr>
        </w:div>
        <w:div w:id="20478088">
          <w:marLeft w:val="0"/>
          <w:marRight w:val="0"/>
          <w:marTop w:val="0"/>
          <w:marBottom w:val="0"/>
          <w:divBdr>
            <w:top w:val="none" w:sz="0" w:space="0" w:color="auto"/>
            <w:left w:val="none" w:sz="0" w:space="0" w:color="auto"/>
            <w:bottom w:val="none" w:sz="0" w:space="0" w:color="auto"/>
            <w:right w:val="none" w:sz="0" w:space="0" w:color="auto"/>
          </w:divBdr>
        </w:div>
        <w:div w:id="914432151">
          <w:marLeft w:val="0"/>
          <w:marRight w:val="0"/>
          <w:marTop w:val="0"/>
          <w:marBottom w:val="0"/>
          <w:divBdr>
            <w:top w:val="none" w:sz="0" w:space="0" w:color="auto"/>
            <w:left w:val="none" w:sz="0" w:space="0" w:color="auto"/>
            <w:bottom w:val="none" w:sz="0" w:space="0" w:color="auto"/>
            <w:right w:val="none" w:sz="0" w:space="0" w:color="auto"/>
          </w:divBdr>
        </w:div>
        <w:div w:id="1167090250">
          <w:marLeft w:val="0"/>
          <w:marRight w:val="0"/>
          <w:marTop w:val="0"/>
          <w:marBottom w:val="0"/>
          <w:divBdr>
            <w:top w:val="none" w:sz="0" w:space="0" w:color="auto"/>
            <w:left w:val="none" w:sz="0" w:space="0" w:color="auto"/>
            <w:bottom w:val="none" w:sz="0" w:space="0" w:color="auto"/>
            <w:right w:val="none" w:sz="0" w:space="0" w:color="auto"/>
          </w:divBdr>
        </w:div>
        <w:div w:id="1695228060">
          <w:marLeft w:val="0"/>
          <w:marRight w:val="0"/>
          <w:marTop w:val="0"/>
          <w:marBottom w:val="0"/>
          <w:divBdr>
            <w:top w:val="none" w:sz="0" w:space="0" w:color="auto"/>
            <w:left w:val="none" w:sz="0" w:space="0" w:color="auto"/>
            <w:bottom w:val="none" w:sz="0" w:space="0" w:color="auto"/>
            <w:right w:val="none" w:sz="0" w:space="0" w:color="auto"/>
          </w:divBdr>
        </w:div>
      </w:divsChild>
    </w:div>
    <w:div w:id="584612867">
      <w:bodyDiv w:val="1"/>
      <w:marLeft w:val="0"/>
      <w:marRight w:val="0"/>
      <w:marTop w:val="0"/>
      <w:marBottom w:val="0"/>
      <w:divBdr>
        <w:top w:val="none" w:sz="0" w:space="0" w:color="auto"/>
        <w:left w:val="none" w:sz="0" w:space="0" w:color="auto"/>
        <w:bottom w:val="none" w:sz="0" w:space="0" w:color="auto"/>
        <w:right w:val="none" w:sz="0" w:space="0" w:color="auto"/>
      </w:divBdr>
    </w:div>
    <w:div w:id="594896624">
      <w:bodyDiv w:val="1"/>
      <w:marLeft w:val="0"/>
      <w:marRight w:val="0"/>
      <w:marTop w:val="0"/>
      <w:marBottom w:val="0"/>
      <w:divBdr>
        <w:top w:val="none" w:sz="0" w:space="0" w:color="auto"/>
        <w:left w:val="none" w:sz="0" w:space="0" w:color="auto"/>
        <w:bottom w:val="none" w:sz="0" w:space="0" w:color="auto"/>
        <w:right w:val="none" w:sz="0" w:space="0" w:color="auto"/>
      </w:divBdr>
      <w:divsChild>
        <w:div w:id="895166185">
          <w:marLeft w:val="0"/>
          <w:marRight w:val="0"/>
          <w:marTop w:val="0"/>
          <w:marBottom w:val="0"/>
          <w:divBdr>
            <w:top w:val="none" w:sz="0" w:space="0" w:color="auto"/>
            <w:left w:val="none" w:sz="0" w:space="0" w:color="auto"/>
            <w:bottom w:val="none" w:sz="0" w:space="0" w:color="auto"/>
            <w:right w:val="none" w:sz="0" w:space="0" w:color="auto"/>
          </w:divBdr>
        </w:div>
        <w:div w:id="1498423220">
          <w:marLeft w:val="0"/>
          <w:marRight w:val="0"/>
          <w:marTop w:val="0"/>
          <w:marBottom w:val="0"/>
          <w:divBdr>
            <w:top w:val="none" w:sz="0" w:space="0" w:color="auto"/>
            <w:left w:val="none" w:sz="0" w:space="0" w:color="auto"/>
            <w:bottom w:val="none" w:sz="0" w:space="0" w:color="auto"/>
            <w:right w:val="none" w:sz="0" w:space="0" w:color="auto"/>
          </w:divBdr>
        </w:div>
      </w:divsChild>
    </w:div>
    <w:div w:id="597373829">
      <w:bodyDiv w:val="1"/>
      <w:marLeft w:val="0"/>
      <w:marRight w:val="0"/>
      <w:marTop w:val="0"/>
      <w:marBottom w:val="0"/>
      <w:divBdr>
        <w:top w:val="none" w:sz="0" w:space="0" w:color="auto"/>
        <w:left w:val="none" w:sz="0" w:space="0" w:color="auto"/>
        <w:bottom w:val="none" w:sz="0" w:space="0" w:color="auto"/>
        <w:right w:val="none" w:sz="0" w:space="0" w:color="auto"/>
      </w:divBdr>
      <w:divsChild>
        <w:div w:id="944968970">
          <w:marLeft w:val="0"/>
          <w:marRight w:val="0"/>
          <w:marTop w:val="0"/>
          <w:marBottom w:val="0"/>
          <w:divBdr>
            <w:top w:val="none" w:sz="0" w:space="0" w:color="auto"/>
            <w:left w:val="none" w:sz="0" w:space="0" w:color="auto"/>
            <w:bottom w:val="none" w:sz="0" w:space="0" w:color="auto"/>
            <w:right w:val="none" w:sz="0" w:space="0" w:color="auto"/>
          </w:divBdr>
        </w:div>
      </w:divsChild>
    </w:div>
    <w:div w:id="599798705">
      <w:bodyDiv w:val="1"/>
      <w:marLeft w:val="0"/>
      <w:marRight w:val="0"/>
      <w:marTop w:val="0"/>
      <w:marBottom w:val="0"/>
      <w:divBdr>
        <w:top w:val="none" w:sz="0" w:space="0" w:color="auto"/>
        <w:left w:val="none" w:sz="0" w:space="0" w:color="auto"/>
        <w:bottom w:val="none" w:sz="0" w:space="0" w:color="auto"/>
        <w:right w:val="none" w:sz="0" w:space="0" w:color="auto"/>
      </w:divBdr>
      <w:divsChild>
        <w:div w:id="1590309273">
          <w:marLeft w:val="0"/>
          <w:marRight w:val="0"/>
          <w:marTop w:val="0"/>
          <w:marBottom w:val="0"/>
          <w:divBdr>
            <w:top w:val="none" w:sz="0" w:space="0" w:color="auto"/>
            <w:left w:val="none" w:sz="0" w:space="0" w:color="auto"/>
            <w:bottom w:val="none" w:sz="0" w:space="0" w:color="auto"/>
            <w:right w:val="none" w:sz="0" w:space="0" w:color="auto"/>
          </w:divBdr>
        </w:div>
        <w:div w:id="1684477119">
          <w:marLeft w:val="0"/>
          <w:marRight w:val="0"/>
          <w:marTop w:val="0"/>
          <w:marBottom w:val="0"/>
          <w:divBdr>
            <w:top w:val="none" w:sz="0" w:space="0" w:color="auto"/>
            <w:left w:val="none" w:sz="0" w:space="0" w:color="auto"/>
            <w:bottom w:val="none" w:sz="0" w:space="0" w:color="auto"/>
            <w:right w:val="none" w:sz="0" w:space="0" w:color="auto"/>
          </w:divBdr>
        </w:div>
      </w:divsChild>
    </w:div>
    <w:div w:id="616520847">
      <w:bodyDiv w:val="1"/>
      <w:marLeft w:val="0"/>
      <w:marRight w:val="0"/>
      <w:marTop w:val="0"/>
      <w:marBottom w:val="0"/>
      <w:divBdr>
        <w:top w:val="none" w:sz="0" w:space="0" w:color="auto"/>
        <w:left w:val="none" w:sz="0" w:space="0" w:color="auto"/>
        <w:bottom w:val="none" w:sz="0" w:space="0" w:color="auto"/>
        <w:right w:val="none" w:sz="0" w:space="0" w:color="auto"/>
      </w:divBdr>
      <w:divsChild>
        <w:div w:id="2122415397">
          <w:marLeft w:val="0"/>
          <w:marRight w:val="0"/>
          <w:marTop w:val="0"/>
          <w:marBottom w:val="0"/>
          <w:divBdr>
            <w:top w:val="none" w:sz="0" w:space="0" w:color="auto"/>
            <w:left w:val="none" w:sz="0" w:space="0" w:color="auto"/>
            <w:bottom w:val="none" w:sz="0" w:space="0" w:color="auto"/>
            <w:right w:val="none" w:sz="0" w:space="0" w:color="auto"/>
          </w:divBdr>
        </w:div>
      </w:divsChild>
    </w:div>
    <w:div w:id="617840038">
      <w:bodyDiv w:val="1"/>
      <w:marLeft w:val="0"/>
      <w:marRight w:val="0"/>
      <w:marTop w:val="0"/>
      <w:marBottom w:val="0"/>
      <w:divBdr>
        <w:top w:val="none" w:sz="0" w:space="0" w:color="auto"/>
        <w:left w:val="none" w:sz="0" w:space="0" w:color="auto"/>
        <w:bottom w:val="none" w:sz="0" w:space="0" w:color="auto"/>
        <w:right w:val="none" w:sz="0" w:space="0" w:color="auto"/>
      </w:divBdr>
      <w:divsChild>
        <w:div w:id="1102648347">
          <w:marLeft w:val="0"/>
          <w:marRight w:val="0"/>
          <w:marTop w:val="0"/>
          <w:marBottom w:val="0"/>
          <w:divBdr>
            <w:top w:val="none" w:sz="0" w:space="0" w:color="auto"/>
            <w:left w:val="none" w:sz="0" w:space="0" w:color="auto"/>
            <w:bottom w:val="none" w:sz="0" w:space="0" w:color="auto"/>
            <w:right w:val="none" w:sz="0" w:space="0" w:color="auto"/>
          </w:divBdr>
        </w:div>
        <w:div w:id="1593781774">
          <w:marLeft w:val="0"/>
          <w:marRight w:val="0"/>
          <w:marTop w:val="0"/>
          <w:marBottom w:val="0"/>
          <w:divBdr>
            <w:top w:val="none" w:sz="0" w:space="0" w:color="auto"/>
            <w:left w:val="none" w:sz="0" w:space="0" w:color="auto"/>
            <w:bottom w:val="none" w:sz="0" w:space="0" w:color="auto"/>
            <w:right w:val="none" w:sz="0" w:space="0" w:color="auto"/>
          </w:divBdr>
        </w:div>
        <w:div w:id="1633705253">
          <w:marLeft w:val="0"/>
          <w:marRight w:val="0"/>
          <w:marTop w:val="0"/>
          <w:marBottom w:val="0"/>
          <w:divBdr>
            <w:top w:val="none" w:sz="0" w:space="0" w:color="auto"/>
            <w:left w:val="none" w:sz="0" w:space="0" w:color="auto"/>
            <w:bottom w:val="none" w:sz="0" w:space="0" w:color="auto"/>
            <w:right w:val="none" w:sz="0" w:space="0" w:color="auto"/>
          </w:divBdr>
        </w:div>
        <w:div w:id="1790011592">
          <w:marLeft w:val="0"/>
          <w:marRight w:val="0"/>
          <w:marTop w:val="0"/>
          <w:marBottom w:val="0"/>
          <w:divBdr>
            <w:top w:val="none" w:sz="0" w:space="0" w:color="auto"/>
            <w:left w:val="none" w:sz="0" w:space="0" w:color="auto"/>
            <w:bottom w:val="none" w:sz="0" w:space="0" w:color="auto"/>
            <w:right w:val="none" w:sz="0" w:space="0" w:color="auto"/>
          </w:divBdr>
        </w:div>
      </w:divsChild>
    </w:div>
    <w:div w:id="641541281">
      <w:bodyDiv w:val="1"/>
      <w:marLeft w:val="0"/>
      <w:marRight w:val="0"/>
      <w:marTop w:val="0"/>
      <w:marBottom w:val="0"/>
      <w:divBdr>
        <w:top w:val="none" w:sz="0" w:space="0" w:color="auto"/>
        <w:left w:val="none" w:sz="0" w:space="0" w:color="auto"/>
        <w:bottom w:val="none" w:sz="0" w:space="0" w:color="auto"/>
        <w:right w:val="none" w:sz="0" w:space="0" w:color="auto"/>
      </w:divBdr>
      <w:divsChild>
        <w:div w:id="1298100779">
          <w:marLeft w:val="0"/>
          <w:marRight w:val="0"/>
          <w:marTop w:val="0"/>
          <w:marBottom w:val="0"/>
          <w:divBdr>
            <w:top w:val="none" w:sz="0" w:space="0" w:color="auto"/>
            <w:left w:val="none" w:sz="0" w:space="0" w:color="auto"/>
            <w:bottom w:val="none" w:sz="0" w:space="0" w:color="auto"/>
            <w:right w:val="none" w:sz="0" w:space="0" w:color="auto"/>
          </w:divBdr>
        </w:div>
        <w:div w:id="1529293182">
          <w:marLeft w:val="0"/>
          <w:marRight w:val="0"/>
          <w:marTop w:val="0"/>
          <w:marBottom w:val="0"/>
          <w:divBdr>
            <w:top w:val="none" w:sz="0" w:space="0" w:color="auto"/>
            <w:left w:val="none" w:sz="0" w:space="0" w:color="auto"/>
            <w:bottom w:val="none" w:sz="0" w:space="0" w:color="auto"/>
            <w:right w:val="none" w:sz="0" w:space="0" w:color="auto"/>
          </w:divBdr>
        </w:div>
      </w:divsChild>
    </w:div>
    <w:div w:id="644815341">
      <w:bodyDiv w:val="1"/>
      <w:marLeft w:val="0"/>
      <w:marRight w:val="0"/>
      <w:marTop w:val="0"/>
      <w:marBottom w:val="0"/>
      <w:divBdr>
        <w:top w:val="none" w:sz="0" w:space="0" w:color="auto"/>
        <w:left w:val="none" w:sz="0" w:space="0" w:color="auto"/>
        <w:bottom w:val="none" w:sz="0" w:space="0" w:color="auto"/>
        <w:right w:val="none" w:sz="0" w:space="0" w:color="auto"/>
      </w:divBdr>
      <w:divsChild>
        <w:div w:id="102309450">
          <w:marLeft w:val="0"/>
          <w:marRight w:val="0"/>
          <w:marTop w:val="0"/>
          <w:marBottom w:val="0"/>
          <w:divBdr>
            <w:top w:val="none" w:sz="0" w:space="0" w:color="auto"/>
            <w:left w:val="none" w:sz="0" w:space="0" w:color="auto"/>
            <w:bottom w:val="none" w:sz="0" w:space="0" w:color="auto"/>
            <w:right w:val="none" w:sz="0" w:space="0" w:color="auto"/>
          </w:divBdr>
        </w:div>
        <w:div w:id="125389848">
          <w:marLeft w:val="0"/>
          <w:marRight w:val="0"/>
          <w:marTop w:val="0"/>
          <w:marBottom w:val="0"/>
          <w:divBdr>
            <w:top w:val="none" w:sz="0" w:space="0" w:color="auto"/>
            <w:left w:val="none" w:sz="0" w:space="0" w:color="auto"/>
            <w:bottom w:val="none" w:sz="0" w:space="0" w:color="auto"/>
            <w:right w:val="none" w:sz="0" w:space="0" w:color="auto"/>
          </w:divBdr>
        </w:div>
        <w:div w:id="343433547">
          <w:marLeft w:val="0"/>
          <w:marRight w:val="0"/>
          <w:marTop w:val="0"/>
          <w:marBottom w:val="0"/>
          <w:divBdr>
            <w:top w:val="none" w:sz="0" w:space="0" w:color="auto"/>
            <w:left w:val="none" w:sz="0" w:space="0" w:color="auto"/>
            <w:bottom w:val="none" w:sz="0" w:space="0" w:color="auto"/>
            <w:right w:val="none" w:sz="0" w:space="0" w:color="auto"/>
          </w:divBdr>
        </w:div>
        <w:div w:id="451633122">
          <w:marLeft w:val="0"/>
          <w:marRight w:val="0"/>
          <w:marTop w:val="0"/>
          <w:marBottom w:val="0"/>
          <w:divBdr>
            <w:top w:val="none" w:sz="0" w:space="0" w:color="auto"/>
            <w:left w:val="none" w:sz="0" w:space="0" w:color="auto"/>
            <w:bottom w:val="none" w:sz="0" w:space="0" w:color="auto"/>
            <w:right w:val="none" w:sz="0" w:space="0" w:color="auto"/>
          </w:divBdr>
        </w:div>
      </w:divsChild>
    </w:div>
    <w:div w:id="675232718">
      <w:bodyDiv w:val="1"/>
      <w:marLeft w:val="0"/>
      <w:marRight w:val="0"/>
      <w:marTop w:val="0"/>
      <w:marBottom w:val="0"/>
      <w:divBdr>
        <w:top w:val="none" w:sz="0" w:space="0" w:color="auto"/>
        <w:left w:val="none" w:sz="0" w:space="0" w:color="auto"/>
        <w:bottom w:val="none" w:sz="0" w:space="0" w:color="auto"/>
        <w:right w:val="none" w:sz="0" w:space="0" w:color="auto"/>
      </w:divBdr>
      <w:divsChild>
        <w:div w:id="917402821">
          <w:marLeft w:val="0"/>
          <w:marRight w:val="0"/>
          <w:marTop w:val="0"/>
          <w:marBottom w:val="0"/>
          <w:divBdr>
            <w:top w:val="none" w:sz="0" w:space="0" w:color="auto"/>
            <w:left w:val="none" w:sz="0" w:space="0" w:color="auto"/>
            <w:bottom w:val="none" w:sz="0" w:space="0" w:color="auto"/>
            <w:right w:val="none" w:sz="0" w:space="0" w:color="auto"/>
          </w:divBdr>
        </w:div>
        <w:div w:id="1485704021">
          <w:marLeft w:val="0"/>
          <w:marRight w:val="0"/>
          <w:marTop w:val="0"/>
          <w:marBottom w:val="0"/>
          <w:divBdr>
            <w:top w:val="none" w:sz="0" w:space="0" w:color="auto"/>
            <w:left w:val="none" w:sz="0" w:space="0" w:color="auto"/>
            <w:bottom w:val="none" w:sz="0" w:space="0" w:color="auto"/>
            <w:right w:val="none" w:sz="0" w:space="0" w:color="auto"/>
          </w:divBdr>
        </w:div>
      </w:divsChild>
    </w:div>
    <w:div w:id="684746533">
      <w:bodyDiv w:val="1"/>
      <w:marLeft w:val="0"/>
      <w:marRight w:val="0"/>
      <w:marTop w:val="0"/>
      <w:marBottom w:val="0"/>
      <w:divBdr>
        <w:top w:val="none" w:sz="0" w:space="0" w:color="auto"/>
        <w:left w:val="none" w:sz="0" w:space="0" w:color="auto"/>
        <w:bottom w:val="none" w:sz="0" w:space="0" w:color="auto"/>
        <w:right w:val="none" w:sz="0" w:space="0" w:color="auto"/>
      </w:divBdr>
      <w:divsChild>
        <w:div w:id="1033850900">
          <w:marLeft w:val="0"/>
          <w:marRight w:val="0"/>
          <w:marTop w:val="0"/>
          <w:marBottom w:val="0"/>
          <w:divBdr>
            <w:top w:val="none" w:sz="0" w:space="0" w:color="auto"/>
            <w:left w:val="none" w:sz="0" w:space="0" w:color="auto"/>
            <w:bottom w:val="none" w:sz="0" w:space="0" w:color="auto"/>
            <w:right w:val="none" w:sz="0" w:space="0" w:color="auto"/>
          </w:divBdr>
        </w:div>
        <w:div w:id="1241983280">
          <w:marLeft w:val="0"/>
          <w:marRight w:val="0"/>
          <w:marTop w:val="0"/>
          <w:marBottom w:val="0"/>
          <w:divBdr>
            <w:top w:val="none" w:sz="0" w:space="0" w:color="auto"/>
            <w:left w:val="none" w:sz="0" w:space="0" w:color="auto"/>
            <w:bottom w:val="none" w:sz="0" w:space="0" w:color="auto"/>
            <w:right w:val="none" w:sz="0" w:space="0" w:color="auto"/>
          </w:divBdr>
        </w:div>
      </w:divsChild>
    </w:div>
    <w:div w:id="700202453">
      <w:bodyDiv w:val="1"/>
      <w:marLeft w:val="0"/>
      <w:marRight w:val="0"/>
      <w:marTop w:val="0"/>
      <w:marBottom w:val="0"/>
      <w:divBdr>
        <w:top w:val="none" w:sz="0" w:space="0" w:color="auto"/>
        <w:left w:val="none" w:sz="0" w:space="0" w:color="auto"/>
        <w:bottom w:val="none" w:sz="0" w:space="0" w:color="auto"/>
        <w:right w:val="none" w:sz="0" w:space="0" w:color="auto"/>
      </w:divBdr>
      <w:divsChild>
        <w:div w:id="429860162">
          <w:marLeft w:val="0"/>
          <w:marRight w:val="0"/>
          <w:marTop w:val="0"/>
          <w:marBottom w:val="0"/>
          <w:divBdr>
            <w:top w:val="none" w:sz="0" w:space="0" w:color="auto"/>
            <w:left w:val="none" w:sz="0" w:space="0" w:color="auto"/>
            <w:bottom w:val="none" w:sz="0" w:space="0" w:color="auto"/>
            <w:right w:val="none" w:sz="0" w:space="0" w:color="auto"/>
          </w:divBdr>
        </w:div>
        <w:div w:id="1800221479">
          <w:marLeft w:val="0"/>
          <w:marRight w:val="0"/>
          <w:marTop w:val="0"/>
          <w:marBottom w:val="0"/>
          <w:divBdr>
            <w:top w:val="none" w:sz="0" w:space="0" w:color="auto"/>
            <w:left w:val="none" w:sz="0" w:space="0" w:color="auto"/>
            <w:bottom w:val="none" w:sz="0" w:space="0" w:color="auto"/>
            <w:right w:val="none" w:sz="0" w:space="0" w:color="auto"/>
          </w:divBdr>
        </w:div>
      </w:divsChild>
    </w:div>
    <w:div w:id="733891168">
      <w:bodyDiv w:val="1"/>
      <w:marLeft w:val="0"/>
      <w:marRight w:val="0"/>
      <w:marTop w:val="0"/>
      <w:marBottom w:val="0"/>
      <w:divBdr>
        <w:top w:val="none" w:sz="0" w:space="0" w:color="auto"/>
        <w:left w:val="none" w:sz="0" w:space="0" w:color="auto"/>
        <w:bottom w:val="none" w:sz="0" w:space="0" w:color="auto"/>
        <w:right w:val="none" w:sz="0" w:space="0" w:color="auto"/>
      </w:divBdr>
      <w:divsChild>
        <w:div w:id="20595601">
          <w:marLeft w:val="0"/>
          <w:marRight w:val="0"/>
          <w:marTop w:val="0"/>
          <w:marBottom w:val="0"/>
          <w:divBdr>
            <w:top w:val="none" w:sz="0" w:space="0" w:color="auto"/>
            <w:left w:val="none" w:sz="0" w:space="0" w:color="auto"/>
            <w:bottom w:val="none" w:sz="0" w:space="0" w:color="auto"/>
            <w:right w:val="none" w:sz="0" w:space="0" w:color="auto"/>
          </w:divBdr>
        </w:div>
        <w:div w:id="74325788">
          <w:marLeft w:val="0"/>
          <w:marRight w:val="0"/>
          <w:marTop w:val="0"/>
          <w:marBottom w:val="0"/>
          <w:divBdr>
            <w:top w:val="none" w:sz="0" w:space="0" w:color="auto"/>
            <w:left w:val="none" w:sz="0" w:space="0" w:color="auto"/>
            <w:bottom w:val="none" w:sz="0" w:space="0" w:color="auto"/>
            <w:right w:val="none" w:sz="0" w:space="0" w:color="auto"/>
          </w:divBdr>
        </w:div>
        <w:div w:id="284897733">
          <w:marLeft w:val="0"/>
          <w:marRight w:val="0"/>
          <w:marTop w:val="0"/>
          <w:marBottom w:val="0"/>
          <w:divBdr>
            <w:top w:val="none" w:sz="0" w:space="0" w:color="auto"/>
            <w:left w:val="none" w:sz="0" w:space="0" w:color="auto"/>
            <w:bottom w:val="none" w:sz="0" w:space="0" w:color="auto"/>
            <w:right w:val="none" w:sz="0" w:space="0" w:color="auto"/>
          </w:divBdr>
        </w:div>
        <w:div w:id="463473475">
          <w:marLeft w:val="0"/>
          <w:marRight w:val="0"/>
          <w:marTop w:val="0"/>
          <w:marBottom w:val="0"/>
          <w:divBdr>
            <w:top w:val="none" w:sz="0" w:space="0" w:color="auto"/>
            <w:left w:val="none" w:sz="0" w:space="0" w:color="auto"/>
            <w:bottom w:val="none" w:sz="0" w:space="0" w:color="auto"/>
            <w:right w:val="none" w:sz="0" w:space="0" w:color="auto"/>
          </w:divBdr>
        </w:div>
        <w:div w:id="646975195">
          <w:marLeft w:val="0"/>
          <w:marRight w:val="0"/>
          <w:marTop w:val="0"/>
          <w:marBottom w:val="0"/>
          <w:divBdr>
            <w:top w:val="none" w:sz="0" w:space="0" w:color="auto"/>
            <w:left w:val="none" w:sz="0" w:space="0" w:color="auto"/>
            <w:bottom w:val="none" w:sz="0" w:space="0" w:color="auto"/>
            <w:right w:val="none" w:sz="0" w:space="0" w:color="auto"/>
          </w:divBdr>
        </w:div>
        <w:div w:id="774598684">
          <w:marLeft w:val="0"/>
          <w:marRight w:val="0"/>
          <w:marTop w:val="0"/>
          <w:marBottom w:val="0"/>
          <w:divBdr>
            <w:top w:val="none" w:sz="0" w:space="0" w:color="auto"/>
            <w:left w:val="none" w:sz="0" w:space="0" w:color="auto"/>
            <w:bottom w:val="none" w:sz="0" w:space="0" w:color="auto"/>
            <w:right w:val="none" w:sz="0" w:space="0" w:color="auto"/>
          </w:divBdr>
        </w:div>
        <w:div w:id="1137063999">
          <w:marLeft w:val="0"/>
          <w:marRight w:val="0"/>
          <w:marTop w:val="0"/>
          <w:marBottom w:val="0"/>
          <w:divBdr>
            <w:top w:val="none" w:sz="0" w:space="0" w:color="auto"/>
            <w:left w:val="none" w:sz="0" w:space="0" w:color="auto"/>
            <w:bottom w:val="none" w:sz="0" w:space="0" w:color="auto"/>
            <w:right w:val="none" w:sz="0" w:space="0" w:color="auto"/>
          </w:divBdr>
        </w:div>
        <w:div w:id="1852527957">
          <w:marLeft w:val="0"/>
          <w:marRight w:val="0"/>
          <w:marTop w:val="0"/>
          <w:marBottom w:val="0"/>
          <w:divBdr>
            <w:top w:val="none" w:sz="0" w:space="0" w:color="auto"/>
            <w:left w:val="none" w:sz="0" w:space="0" w:color="auto"/>
            <w:bottom w:val="none" w:sz="0" w:space="0" w:color="auto"/>
            <w:right w:val="none" w:sz="0" w:space="0" w:color="auto"/>
          </w:divBdr>
        </w:div>
        <w:div w:id="2016684346">
          <w:marLeft w:val="0"/>
          <w:marRight w:val="0"/>
          <w:marTop w:val="0"/>
          <w:marBottom w:val="0"/>
          <w:divBdr>
            <w:top w:val="none" w:sz="0" w:space="0" w:color="auto"/>
            <w:left w:val="none" w:sz="0" w:space="0" w:color="auto"/>
            <w:bottom w:val="none" w:sz="0" w:space="0" w:color="auto"/>
            <w:right w:val="none" w:sz="0" w:space="0" w:color="auto"/>
          </w:divBdr>
        </w:div>
        <w:div w:id="2054841117">
          <w:marLeft w:val="0"/>
          <w:marRight w:val="0"/>
          <w:marTop w:val="0"/>
          <w:marBottom w:val="0"/>
          <w:divBdr>
            <w:top w:val="none" w:sz="0" w:space="0" w:color="auto"/>
            <w:left w:val="none" w:sz="0" w:space="0" w:color="auto"/>
            <w:bottom w:val="none" w:sz="0" w:space="0" w:color="auto"/>
            <w:right w:val="none" w:sz="0" w:space="0" w:color="auto"/>
          </w:divBdr>
        </w:div>
        <w:div w:id="2059434156">
          <w:marLeft w:val="0"/>
          <w:marRight w:val="0"/>
          <w:marTop w:val="0"/>
          <w:marBottom w:val="0"/>
          <w:divBdr>
            <w:top w:val="none" w:sz="0" w:space="0" w:color="auto"/>
            <w:left w:val="none" w:sz="0" w:space="0" w:color="auto"/>
            <w:bottom w:val="none" w:sz="0" w:space="0" w:color="auto"/>
            <w:right w:val="none" w:sz="0" w:space="0" w:color="auto"/>
          </w:divBdr>
        </w:div>
      </w:divsChild>
    </w:div>
    <w:div w:id="745803056">
      <w:bodyDiv w:val="1"/>
      <w:marLeft w:val="0"/>
      <w:marRight w:val="0"/>
      <w:marTop w:val="0"/>
      <w:marBottom w:val="0"/>
      <w:divBdr>
        <w:top w:val="none" w:sz="0" w:space="0" w:color="auto"/>
        <w:left w:val="none" w:sz="0" w:space="0" w:color="auto"/>
        <w:bottom w:val="none" w:sz="0" w:space="0" w:color="auto"/>
        <w:right w:val="none" w:sz="0" w:space="0" w:color="auto"/>
      </w:divBdr>
      <w:divsChild>
        <w:div w:id="1148588702">
          <w:marLeft w:val="0"/>
          <w:marRight w:val="0"/>
          <w:marTop w:val="0"/>
          <w:marBottom w:val="0"/>
          <w:divBdr>
            <w:top w:val="none" w:sz="0" w:space="0" w:color="auto"/>
            <w:left w:val="none" w:sz="0" w:space="0" w:color="auto"/>
            <w:bottom w:val="none" w:sz="0" w:space="0" w:color="auto"/>
            <w:right w:val="none" w:sz="0" w:space="0" w:color="auto"/>
          </w:divBdr>
        </w:div>
      </w:divsChild>
    </w:div>
    <w:div w:id="791559153">
      <w:bodyDiv w:val="1"/>
      <w:marLeft w:val="0"/>
      <w:marRight w:val="0"/>
      <w:marTop w:val="0"/>
      <w:marBottom w:val="0"/>
      <w:divBdr>
        <w:top w:val="none" w:sz="0" w:space="0" w:color="auto"/>
        <w:left w:val="none" w:sz="0" w:space="0" w:color="auto"/>
        <w:bottom w:val="none" w:sz="0" w:space="0" w:color="auto"/>
        <w:right w:val="none" w:sz="0" w:space="0" w:color="auto"/>
      </w:divBdr>
      <w:divsChild>
        <w:div w:id="452552125">
          <w:marLeft w:val="0"/>
          <w:marRight w:val="0"/>
          <w:marTop w:val="0"/>
          <w:marBottom w:val="0"/>
          <w:divBdr>
            <w:top w:val="none" w:sz="0" w:space="0" w:color="auto"/>
            <w:left w:val="none" w:sz="0" w:space="0" w:color="auto"/>
            <w:bottom w:val="none" w:sz="0" w:space="0" w:color="auto"/>
            <w:right w:val="none" w:sz="0" w:space="0" w:color="auto"/>
          </w:divBdr>
        </w:div>
        <w:div w:id="461464509">
          <w:marLeft w:val="0"/>
          <w:marRight w:val="0"/>
          <w:marTop w:val="0"/>
          <w:marBottom w:val="0"/>
          <w:divBdr>
            <w:top w:val="none" w:sz="0" w:space="0" w:color="auto"/>
            <w:left w:val="none" w:sz="0" w:space="0" w:color="auto"/>
            <w:bottom w:val="none" w:sz="0" w:space="0" w:color="auto"/>
            <w:right w:val="none" w:sz="0" w:space="0" w:color="auto"/>
          </w:divBdr>
        </w:div>
      </w:divsChild>
    </w:div>
    <w:div w:id="819031428">
      <w:bodyDiv w:val="1"/>
      <w:marLeft w:val="0"/>
      <w:marRight w:val="0"/>
      <w:marTop w:val="0"/>
      <w:marBottom w:val="0"/>
      <w:divBdr>
        <w:top w:val="none" w:sz="0" w:space="0" w:color="auto"/>
        <w:left w:val="none" w:sz="0" w:space="0" w:color="auto"/>
        <w:bottom w:val="none" w:sz="0" w:space="0" w:color="auto"/>
        <w:right w:val="none" w:sz="0" w:space="0" w:color="auto"/>
      </w:divBdr>
      <w:divsChild>
        <w:div w:id="662007995">
          <w:marLeft w:val="0"/>
          <w:marRight w:val="0"/>
          <w:marTop w:val="0"/>
          <w:marBottom w:val="0"/>
          <w:divBdr>
            <w:top w:val="none" w:sz="0" w:space="0" w:color="auto"/>
            <w:left w:val="none" w:sz="0" w:space="0" w:color="auto"/>
            <w:bottom w:val="none" w:sz="0" w:space="0" w:color="auto"/>
            <w:right w:val="none" w:sz="0" w:space="0" w:color="auto"/>
          </w:divBdr>
        </w:div>
      </w:divsChild>
    </w:div>
    <w:div w:id="823352311">
      <w:bodyDiv w:val="1"/>
      <w:marLeft w:val="0"/>
      <w:marRight w:val="0"/>
      <w:marTop w:val="0"/>
      <w:marBottom w:val="0"/>
      <w:divBdr>
        <w:top w:val="none" w:sz="0" w:space="0" w:color="auto"/>
        <w:left w:val="none" w:sz="0" w:space="0" w:color="auto"/>
        <w:bottom w:val="none" w:sz="0" w:space="0" w:color="auto"/>
        <w:right w:val="none" w:sz="0" w:space="0" w:color="auto"/>
      </w:divBdr>
      <w:divsChild>
        <w:div w:id="913397778">
          <w:marLeft w:val="0"/>
          <w:marRight w:val="0"/>
          <w:marTop w:val="0"/>
          <w:marBottom w:val="0"/>
          <w:divBdr>
            <w:top w:val="none" w:sz="0" w:space="0" w:color="auto"/>
            <w:left w:val="none" w:sz="0" w:space="0" w:color="auto"/>
            <w:bottom w:val="none" w:sz="0" w:space="0" w:color="auto"/>
            <w:right w:val="none" w:sz="0" w:space="0" w:color="auto"/>
          </w:divBdr>
        </w:div>
        <w:div w:id="1037584293">
          <w:marLeft w:val="0"/>
          <w:marRight w:val="0"/>
          <w:marTop w:val="0"/>
          <w:marBottom w:val="0"/>
          <w:divBdr>
            <w:top w:val="none" w:sz="0" w:space="0" w:color="auto"/>
            <w:left w:val="none" w:sz="0" w:space="0" w:color="auto"/>
            <w:bottom w:val="none" w:sz="0" w:space="0" w:color="auto"/>
            <w:right w:val="none" w:sz="0" w:space="0" w:color="auto"/>
          </w:divBdr>
        </w:div>
        <w:div w:id="1046219786">
          <w:marLeft w:val="0"/>
          <w:marRight w:val="0"/>
          <w:marTop w:val="0"/>
          <w:marBottom w:val="0"/>
          <w:divBdr>
            <w:top w:val="none" w:sz="0" w:space="0" w:color="auto"/>
            <w:left w:val="none" w:sz="0" w:space="0" w:color="auto"/>
            <w:bottom w:val="none" w:sz="0" w:space="0" w:color="auto"/>
            <w:right w:val="none" w:sz="0" w:space="0" w:color="auto"/>
          </w:divBdr>
        </w:div>
        <w:div w:id="1127504440">
          <w:marLeft w:val="0"/>
          <w:marRight w:val="0"/>
          <w:marTop w:val="0"/>
          <w:marBottom w:val="0"/>
          <w:divBdr>
            <w:top w:val="none" w:sz="0" w:space="0" w:color="auto"/>
            <w:left w:val="none" w:sz="0" w:space="0" w:color="auto"/>
            <w:bottom w:val="none" w:sz="0" w:space="0" w:color="auto"/>
            <w:right w:val="none" w:sz="0" w:space="0" w:color="auto"/>
          </w:divBdr>
        </w:div>
        <w:div w:id="1215963737">
          <w:marLeft w:val="0"/>
          <w:marRight w:val="0"/>
          <w:marTop w:val="0"/>
          <w:marBottom w:val="0"/>
          <w:divBdr>
            <w:top w:val="none" w:sz="0" w:space="0" w:color="auto"/>
            <w:left w:val="none" w:sz="0" w:space="0" w:color="auto"/>
            <w:bottom w:val="none" w:sz="0" w:space="0" w:color="auto"/>
            <w:right w:val="none" w:sz="0" w:space="0" w:color="auto"/>
          </w:divBdr>
        </w:div>
        <w:div w:id="1257979053">
          <w:marLeft w:val="0"/>
          <w:marRight w:val="0"/>
          <w:marTop w:val="0"/>
          <w:marBottom w:val="0"/>
          <w:divBdr>
            <w:top w:val="none" w:sz="0" w:space="0" w:color="auto"/>
            <w:left w:val="none" w:sz="0" w:space="0" w:color="auto"/>
            <w:bottom w:val="none" w:sz="0" w:space="0" w:color="auto"/>
            <w:right w:val="none" w:sz="0" w:space="0" w:color="auto"/>
          </w:divBdr>
        </w:div>
        <w:div w:id="1858303159">
          <w:marLeft w:val="0"/>
          <w:marRight w:val="0"/>
          <w:marTop w:val="0"/>
          <w:marBottom w:val="0"/>
          <w:divBdr>
            <w:top w:val="none" w:sz="0" w:space="0" w:color="auto"/>
            <w:left w:val="none" w:sz="0" w:space="0" w:color="auto"/>
            <w:bottom w:val="none" w:sz="0" w:space="0" w:color="auto"/>
            <w:right w:val="none" w:sz="0" w:space="0" w:color="auto"/>
          </w:divBdr>
        </w:div>
        <w:div w:id="1949773265">
          <w:marLeft w:val="0"/>
          <w:marRight w:val="0"/>
          <w:marTop w:val="0"/>
          <w:marBottom w:val="0"/>
          <w:divBdr>
            <w:top w:val="none" w:sz="0" w:space="0" w:color="auto"/>
            <w:left w:val="none" w:sz="0" w:space="0" w:color="auto"/>
            <w:bottom w:val="none" w:sz="0" w:space="0" w:color="auto"/>
            <w:right w:val="none" w:sz="0" w:space="0" w:color="auto"/>
          </w:divBdr>
        </w:div>
      </w:divsChild>
    </w:div>
    <w:div w:id="833304425">
      <w:bodyDiv w:val="1"/>
      <w:marLeft w:val="0"/>
      <w:marRight w:val="0"/>
      <w:marTop w:val="0"/>
      <w:marBottom w:val="0"/>
      <w:divBdr>
        <w:top w:val="none" w:sz="0" w:space="0" w:color="auto"/>
        <w:left w:val="none" w:sz="0" w:space="0" w:color="auto"/>
        <w:bottom w:val="none" w:sz="0" w:space="0" w:color="auto"/>
        <w:right w:val="none" w:sz="0" w:space="0" w:color="auto"/>
      </w:divBdr>
      <w:divsChild>
        <w:div w:id="41289543">
          <w:marLeft w:val="0"/>
          <w:marRight w:val="0"/>
          <w:marTop w:val="0"/>
          <w:marBottom w:val="0"/>
          <w:divBdr>
            <w:top w:val="none" w:sz="0" w:space="0" w:color="auto"/>
            <w:left w:val="none" w:sz="0" w:space="0" w:color="auto"/>
            <w:bottom w:val="none" w:sz="0" w:space="0" w:color="auto"/>
            <w:right w:val="none" w:sz="0" w:space="0" w:color="auto"/>
          </w:divBdr>
        </w:div>
        <w:div w:id="1134442620">
          <w:marLeft w:val="0"/>
          <w:marRight w:val="0"/>
          <w:marTop w:val="0"/>
          <w:marBottom w:val="0"/>
          <w:divBdr>
            <w:top w:val="none" w:sz="0" w:space="0" w:color="auto"/>
            <w:left w:val="none" w:sz="0" w:space="0" w:color="auto"/>
            <w:bottom w:val="none" w:sz="0" w:space="0" w:color="auto"/>
            <w:right w:val="none" w:sz="0" w:space="0" w:color="auto"/>
          </w:divBdr>
        </w:div>
      </w:divsChild>
    </w:div>
    <w:div w:id="849565964">
      <w:bodyDiv w:val="1"/>
      <w:marLeft w:val="0"/>
      <w:marRight w:val="0"/>
      <w:marTop w:val="0"/>
      <w:marBottom w:val="0"/>
      <w:divBdr>
        <w:top w:val="none" w:sz="0" w:space="0" w:color="auto"/>
        <w:left w:val="none" w:sz="0" w:space="0" w:color="auto"/>
        <w:bottom w:val="none" w:sz="0" w:space="0" w:color="auto"/>
        <w:right w:val="none" w:sz="0" w:space="0" w:color="auto"/>
      </w:divBdr>
    </w:div>
    <w:div w:id="851917459">
      <w:bodyDiv w:val="1"/>
      <w:marLeft w:val="0"/>
      <w:marRight w:val="0"/>
      <w:marTop w:val="0"/>
      <w:marBottom w:val="0"/>
      <w:divBdr>
        <w:top w:val="none" w:sz="0" w:space="0" w:color="auto"/>
        <w:left w:val="none" w:sz="0" w:space="0" w:color="auto"/>
        <w:bottom w:val="none" w:sz="0" w:space="0" w:color="auto"/>
        <w:right w:val="none" w:sz="0" w:space="0" w:color="auto"/>
      </w:divBdr>
      <w:divsChild>
        <w:div w:id="285550332">
          <w:marLeft w:val="0"/>
          <w:marRight w:val="0"/>
          <w:marTop w:val="0"/>
          <w:marBottom w:val="0"/>
          <w:divBdr>
            <w:top w:val="none" w:sz="0" w:space="0" w:color="auto"/>
            <w:left w:val="none" w:sz="0" w:space="0" w:color="auto"/>
            <w:bottom w:val="none" w:sz="0" w:space="0" w:color="auto"/>
            <w:right w:val="none" w:sz="0" w:space="0" w:color="auto"/>
          </w:divBdr>
        </w:div>
        <w:div w:id="711341752">
          <w:marLeft w:val="0"/>
          <w:marRight w:val="0"/>
          <w:marTop w:val="0"/>
          <w:marBottom w:val="0"/>
          <w:divBdr>
            <w:top w:val="none" w:sz="0" w:space="0" w:color="auto"/>
            <w:left w:val="none" w:sz="0" w:space="0" w:color="auto"/>
            <w:bottom w:val="none" w:sz="0" w:space="0" w:color="auto"/>
            <w:right w:val="none" w:sz="0" w:space="0" w:color="auto"/>
          </w:divBdr>
        </w:div>
        <w:div w:id="1418556090">
          <w:marLeft w:val="0"/>
          <w:marRight w:val="0"/>
          <w:marTop w:val="0"/>
          <w:marBottom w:val="0"/>
          <w:divBdr>
            <w:top w:val="none" w:sz="0" w:space="0" w:color="auto"/>
            <w:left w:val="none" w:sz="0" w:space="0" w:color="auto"/>
            <w:bottom w:val="none" w:sz="0" w:space="0" w:color="auto"/>
            <w:right w:val="none" w:sz="0" w:space="0" w:color="auto"/>
          </w:divBdr>
        </w:div>
        <w:div w:id="1631668190">
          <w:marLeft w:val="0"/>
          <w:marRight w:val="0"/>
          <w:marTop w:val="0"/>
          <w:marBottom w:val="0"/>
          <w:divBdr>
            <w:top w:val="none" w:sz="0" w:space="0" w:color="auto"/>
            <w:left w:val="none" w:sz="0" w:space="0" w:color="auto"/>
            <w:bottom w:val="none" w:sz="0" w:space="0" w:color="auto"/>
            <w:right w:val="none" w:sz="0" w:space="0" w:color="auto"/>
          </w:divBdr>
        </w:div>
        <w:div w:id="901521486">
          <w:marLeft w:val="0"/>
          <w:marRight w:val="0"/>
          <w:marTop w:val="0"/>
          <w:marBottom w:val="0"/>
          <w:divBdr>
            <w:top w:val="none" w:sz="0" w:space="0" w:color="auto"/>
            <w:left w:val="none" w:sz="0" w:space="0" w:color="auto"/>
            <w:bottom w:val="none" w:sz="0" w:space="0" w:color="auto"/>
            <w:right w:val="none" w:sz="0" w:space="0" w:color="auto"/>
          </w:divBdr>
        </w:div>
        <w:div w:id="1945263495">
          <w:marLeft w:val="0"/>
          <w:marRight w:val="0"/>
          <w:marTop w:val="0"/>
          <w:marBottom w:val="0"/>
          <w:divBdr>
            <w:top w:val="none" w:sz="0" w:space="0" w:color="auto"/>
            <w:left w:val="none" w:sz="0" w:space="0" w:color="auto"/>
            <w:bottom w:val="none" w:sz="0" w:space="0" w:color="auto"/>
            <w:right w:val="none" w:sz="0" w:space="0" w:color="auto"/>
          </w:divBdr>
        </w:div>
        <w:div w:id="413746910">
          <w:marLeft w:val="0"/>
          <w:marRight w:val="0"/>
          <w:marTop w:val="0"/>
          <w:marBottom w:val="0"/>
          <w:divBdr>
            <w:top w:val="none" w:sz="0" w:space="0" w:color="auto"/>
            <w:left w:val="none" w:sz="0" w:space="0" w:color="auto"/>
            <w:bottom w:val="none" w:sz="0" w:space="0" w:color="auto"/>
            <w:right w:val="none" w:sz="0" w:space="0" w:color="auto"/>
          </w:divBdr>
        </w:div>
        <w:div w:id="1218929847">
          <w:marLeft w:val="0"/>
          <w:marRight w:val="0"/>
          <w:marTop w:val="0"/>
          <w:marBottom w:val="0"/>
          <w:divBdr>
            <w:top w:val="none" w:sz="0" w:space="0" w:color="auto"/>
            <w:left w:val="none" w:sz="0" w:space="0" w:color="auto"/>
            <w:bottom w:val="none" w:sz="0" w:space="0" w:color="auto"/>
            <w:right w:val="none" w:sz="0" w:space="0" w:color="auto"/>
          </w:divBdr>
        </w:div>
      </w:divsChild>
    </w:div>
    <w:div w:id="865680929">
      <w:bodyDiv w:val="1"/>
      <w:marLeft w:val="0"/>
      <w:marRight w:val="0"/>
      <w:marTop w:val="0"/>
      <w:marBottom w:val="0"/>
      <w:divBdr>
        <w:top w:val="none" w:sz="0" w:space="0" w:color="auto"/>
        <w:left w:val="none" w:sz="0" w:space="0" w:color="auto"/>
        <w:bottom w:val="none" w:sz="0" w:space="0" w:color="auto"/>
        <w:right w:val="none" w:sz="0" w:space="0" w:color="auto"/>
      </w:divBdr>
      <w:divsChild>
        <w:div w:id="111367422">
          <w:marLeft w:val="0"/>
          <w:marRight w:val="0"/>
          <w:marTop w:val="0"/>
          <w:marBottom w:val="0"/>
          <w:divBdr>
            <w:top w:val="none" w:sz="0" w:space="0" w:color="auto"/>
            <w:left w:val="none" w:sz="0" w:space="0" w:color="auto"/>
            <w:bottom w:val="none" w:sz="0" w:space="0" w:color="auto"/>
            <w:right w:val="none" w:sz="0" w:space="0" w:color="auto"/>
          </w:divBdr>
        </w:div>
        <w:div w:id="248924557">
          <w:marLeft w:val="0"/>
          <w:marRight w:val="0"/>
          <w:marTop w:val="0"/>
          <w:marBottom w:val="0"/>
          <w:divBdr>
            <w:top w:val="none" w:sz="0" w:space="0" w:color="auto"/>
            <w:left w:val="none" w:sz="0" w:space="0" w:color="auto"/>
            <w:bottom w:val="none" w:sz="0" w:space="0" w:color="auto"/>
            <w:right w:val="none" w:sz="0" w:space="0" w:color="auto"/>
          </w:divBdr>
        </w:div>
        <w:div w:id="460729805">
          <w:marLeft w:val="0"/>
          <w:marRight w:val="0"/>
          <w:marTop w:val="0"/>
          <w:marBottom w:val="0"/>
          <w:divBdr>
            <w:top w:val="none" w:sz="0" w:space="0" w:color="auto"/>
            <w:left w:val="none" w:sz="0" w:space="0" w:color="auto"/>
            <w:bottom w:val="none" w:sz="0" w:space="0" w:color="auto"/>
            <w:right w:val="none" w:sz="0" w:space="0" w:color="auto"/>
          </w:divBdr>
        </w:div>
        <w:div w:id="460877943">
          <w:marLeft w:val="0"/>
          <w:marRight w:val="0"/>
          <w:marTop w:val="0"/>
          <w:marBottom w:val="0"/>
          <w:divBdr>
            <w:top w:val="none" w:sz="0" w:space="0" w:color="auto"/>
            <w:left w:val="none" w:sz="0" w:space="0" w:color="auto"/>
            <w:bottom w:val="none" w:sz="0" w:space="0" w:color="auto"/>
            <w:right w:val="none" w:sz="0" w:space="0" w:color="auto"/>
          </w:divBdr>
        </w:div>
        <w:div w:id="517238272">
          <w:marLeft w:val="0"/>
          <w:marRight w:val="0"/>
          <w:marTop w:val="0"/>
          <w:marBottom w:val="0"/>
          <w:divBdr>
            <w:top w:val="none" w:sz="0" w:space="0" w:color="auto"/>
            <w:left w:val="none" w:sz="0" w:space="0" w:color="auto"/>
            <w:bottom w:val="none" w:sz="0" w:space="0" w:color="auto"/>
            <w:right w:val="none" w:sz="0" w:space="0" w:color="auto"/>
          </w:divBdr>
        </w:div>
        <w:div w:id="539170425">
          <w:marLeft w:val="0"/>
          <w:marRight w:val="0"/>
          <w:marTop w:val="0"/>
          <w:marBottom w:val="0"/>
          <w:divBdr>
            <w:top w:val="none" w:sz="0" w:space="0" w:color="auto"/>
            <w:left w:val="none" w:sz="0" w:space="0" w:color="auto"/>
            <w:bottom w:val="none" w:sz="0" w:space="0" w:color="auto"/>
            <w:right w:val="none" w:sz="0" w:space="0" w:color="auto"/>
          </w:divBdr>
        </w:div>
        <w:div w:id="599488540">
          <w:marLeft w:val="0"/>
          <w:marRight w:val="0"/>
          <w:marTop w:val="0"/>
          <w:marBottom w:val="0"/>
          <w:divBdr>
            <w:top w:val="none" w:sz="0" w:space="0" w:color="auto"/>
            <w:left w:val="none" w:sz="0" w:space="0" w:color="auto"/>
            <w:bottom w:val="none" w:sz="0" w:space="0" w:color="auto"/>
            <w:right w:val="none" w:sz="0" w:space="0" w:color="auto"/>
          </w:divBdr>
        </w:div>
        <w:div w:id="807671628">
          <w:marLeft w:val="0"/>
          <w:marRight w:val="0"/>
          <w:marTop w:val="0"/>
          <w:marBottom w:val="0"/>
          <w:divBdr>
            <w:top w:val="none" w:sz="0" w:space="0" w:color="auto"/>
            <w:left w:val="none" w:sz="0" w:space="0" w:color="auto"/>
            <w:bottom w:val="none" w:sz="0" w:space="0" w:color="auto"/>
            <w:right w:val="none" w:sz="0" w:space="0" w:color="auto"/>
          </w:divBdr>
        </w:div>
        <w:div w:id="837309768">
          <w:marLeft w:val="0"/>
          <w:marRight w:val="0"/>
          <w:marTop w:val="0"/>
          <w:marBottom w:val="0"/>
          <w:divBdr>
            <w:top w:val="none" w:sz="0" w:space="0" w:color="auto"/>
            <w:left w:val="none" w:sz="0" w:space="0" w:color="auto"/>
            <w:bottom w:val="none" w:sz="0" w:space="0" w:color="auto"/>
            <w:right w:val="none" w:sz="0" w:space="0" w:color="auto"/>
          </w:divBdr>
        </w:div>
        <w:div w:id="954556009">
          <w:marLeft w:val="0"/>
          <w:marRight w:val="0"/>
          <w:marTop w:val="0"/>
          <w:marBottom w:val="0"/>
          <w:divBdr>
            <w:top w:val="none" w:sz="0" w:space="0" w:color="auto"/>
            <w:left w:val="none" w:sz="0" w:space="0" w:color="auto"/>
            <w:bottom w:val="none" w:sz="0" w:space="0" w:color="auto"/>
            <w:right w:val="none" w:sz="0" w:space="0" w:color="auto"/>
          </w:divBdr>
        </w:div>
        <w:div w:id="1025063261">
          <w:marLeft w:val="0"/>
          <w:marRight w:val="0"/>
          <w:marTop w:val="0"/>
          <w:marBottom w:val="0"/>
          <w:divBdr>
            <w:top w:val="none" w:sz="0" w:space="0" w:color="auto"/>
            <w:left w:val="none" w:sz="0" w:space="0" w:color="auto"/>
            <w:bottom w:val="none" w:sz="0" w:space="0" w:color="auto"/>
            <w:right w:val="none" w:sz="0" w:space="0" w:color="auto"/>
          </w:divBdr>
        </w:div>
        <w:div w:id="1218855620">
          <w:marLeft w:val="0"/>
          <w:marRight w:val="0"/>
          <w:marTop w:val="0"/>
          <w:marBottom w:val="0"/>
          <w:divBdr>
            <w:top w:val="none" w:sz="0" w:space="0" w:color="auto"/>
            <w:left w:val="none" w:sz="0" w:space="0" w:color="auto"/>
            <w:bottom w:val="none" w:sz="0" w:space="0" w:color="auto"/>
            <w:right w:val="none" w:sz="0" w:space="0" w:color="auto"/>
          </w:divBdr>
        </w:div>
        <w:div w:id="1357081469">
          <w:marLeft w:val="0"/>
          <w:marRight w:val="0"/>
          <w:marTop w:val="0"/>
          <w:marBottom w:val="0"/>
          <w:divBdr>
            <w:top w:val="none" w:sz="0" w:space="0" w:color="auto"/>
            <w:left w:val="none" w:sz="0" w:space="0" w:color="auto"/>
            <w:bottom w:val="none" w:sz="0" w:space="0" w:color="auto"/>
            <w:right w:val="none" w:sz="0" w:space="0" w:color="auto"/>
          </w:divBdr>
        </w:div>
        <w:div w:id="1483616072">
          <w:marLeft w:val="0"/>
          <w:marRight w:val="0"/>
          <w:marTop w:val="0"/>
          <w:marBottom w:val="0"/>
          <w:divBdr>
            <w:top w:val="none" w:sz="0" w:space="0" w:color="auto"/>
            <w:left w:val="none" w:sz="0" w:space="0" w:color="auto"/>
            <w:bottom w:val="none" w:sz="0" w:space="0" w:color="auto"/>
            <w:right w:val="none" w:sz="0" w:space="0" w:color="auto"/>
          </w:divBdr>
        </w:div>
        <w:div w:id="1604990470">
          <w:marLeft w:val="0"/>
          <w:marRight w:val="0"/>
          <w:marTop w:val="0"/>
          <w:marBottom w:val="0"/>
          <w:divBdr>
            <w:top w:val="none" w:sz="0" w:space="0" w:color="auto"/>
            <w:left w:val="none" w:sz="0" w:space="0" w:color="auto"/>
            <w:bottom w:val="none" w:sz="0" w:space="0" w:color="auto"/>
            <w:right w:val="none" w:sz="0" w:space="0" w:color="auto"/>
          </w:divBdr>
        </w:div>
        <w:div w:id="1703289955">
          <w:marLeft w:val="0"/>
          <w:marRight w:val="0"/>
          <w:marTop w:val="0"/>
          <w:marBottom w:val="0"/>
          <w:divBdr>
            <w:top w:val="none" w:sz="0" w:space="0" w:color="auto"/>
            <w:left w:val="none" w:sz="0" w:space="0" w:color="auto"/>
            <w:bottom w:val="none" w:sz="0" w:space="0" w:color="auto"/>
            <w:right w:val="none" w:sz="0" w:space="0" w:color="auto"/>
          </w:divBdr>
        </w:div>
        <w:div w:id="1762407244">
          <w:marLeft w:val="0"/>
          <w:marRight w:val="0"/>
          <w:marTop w:val="0"/>
          <w:marBottom w:val="0"/>
          <w:divBdr>
            <w:top w:val="none" w:sz="0" w:space="0" w:color="auto"/>
            <w:left w:val="none" w:sz="0" w:space="0" w:color="auto"/>
            <w:bottom w:val="none" w:sz="0" w:space="0" w:color="auto"/>
            <w:right w:val="none" w:sz="0" w:space="0" w:color="auto"/>
          </w:divBdr>
        </w:div>
        <w:div w:id="1891578472">
          <w:marLeft w:val="0"/>
          <w:marRight w:val="0"/>
          <w:marTop w:val="0"/>
          <w:marBottom w:val="0"/>
          <w:divBdr>
            <w:top w:val="none" w:sz="0" w:space="0" w:color="auto"/>
            <w:left w:val="none" w:sz="0" w:space="0" w:color="auto"/>
            <w:bottom w:val="none" w:sz="0" w:space="0" w:color="auto"/>
            <w:right w:val="none" w:sz="0" w:space="0" w:color="auto"/>
          </w:divBdr>
        </w:div>
        <w:div w:id="1916668956">
          <w:marLeft w:val="0"/>
          <w:marRight w:val="0"/>
          <w:marTop w:val="0"/>
          <w:marBottom w:val="0"/>
          <w:divBdr>
            <w:top w:val="none" w:sz="0" w:space="0" w:color="auto"/>
            <w:left w:val="none" w:sz="0" w:space="0" w:color="auto"/>
            <w:bottom w:val="none" w:sz="0" w:space="0" w:color="auto"/>
            <w:right w:val="none" w:sz="0" w:space="0" w:color="auto"/>
          </w:divBdr>
        </w:div>
        <w:div w:id="2038701676">
          <w:marLeft w:val="0"/>
          <w:marRight w:val="0"/>
          <w:marTop w:val="0"/>
          <w:marBottom w:val="0"/>
          <w:divBdr>
            <w:top w:val="none" w:sz="0" w:space="0" w:color="auto"/>
            <w:left w:val="none" w:sz="0" w:space="0" w:color="auto"/>
            <w:bottom w:val="none" w:sz="0" w:space="0" w:color="auto"/>
            <w:right w:val="none" w:sz="0" w:space="0" w:color="auto"/>
          </w:divBdr>
        </w:div>
      </w:divsChild>
    </w:div>
    <w:div w:id="867959544">
      <w:bodyDiv w:val="1"/>
      <w:marLeft w:val="0"/>
      <w:marRight w:val="0"/>
      <w:marTop w:val="0"/>
      <w:marBottom w:val="0"/>
      <w:divBdr>
        <w:top w:val="none" w:sz="0" w:space="0" w:color="auto"/>
        <w:left w:val="none" w:sz="0" w:space="0" w:color="auto"/>
        <w:bottom w:val="none" w:sz="0" w:space="0" w:color="auto"/>
        <w:right w:val="none" w:sz="0" w:space="0" w:color="auto"/>
      </w:divBdr>
    </w:div>
    <w:div w:id="879630648">
      <w:bodyDiv w:val="1"/>
      <w:marLeft w:val="0"/>
      <w:marRight w:val="0"/>
      <w:marTop w:val="0"/>
      <w:marBottom w:val="0"/>
      <w:divBdr>
        <w:top w:val="none" w:sz="0" w:space="0" w:color="auto"/>
        <w:left w:val="none" w:sz="0" w:space="0" w:color="auto"/>
        <w:bottom w:val="none" w:sz="0" w:space="0" w:color="auto"/>
        <w:right w:val="none" w:sz="0" w:space="0" w:color="auto"/>
      </w:divBdr>
      <w:divsChild>
        <w:div w:id="1145196864">
          <w:marLeft w:val="0"/>
          <w:marRight w:val="0"/>
          <w:marTop w:val="0"/>
          <w:marBottom w:val="0"/>
          <w:divBdr>
            <w:top w:val="none" w:sz="0" w:space="0" w:color="auto"/>
            <w:left w:val="none" w:sz="0" w:space="0" w:color="auto"/>
            <w:bottom w:val="none" w:sz="0" w:space="0" w:color="auto"/>
            <w:right w:val="none" w:sz="0" w:space="0" w:color="auto"/>
          </w:divBdr>
        </w:div>
      </w:divsChild>
    </w:div>
    <w:div w:id="905994870">
      <w:bodyDiv w:val="1"/>
      <w:marLeft w:val="0"/>
      <w:marRight w:val="0"/>
      <w:marTop w:val="0"/>
      <w:marBottom w:val="0"/>
      <w:divBdr>
        <w:top w:val="none" w:sz="0" w:space="0" w:color="auto"/>
        <w:left w:val="none" w:sz="0" w:space="0" w:color="auto"/>
        <w:bottom w:val="none" w:sz="0" w:space="0" w:color="auto"/>
        <w:right w:val="none" w:sz="0" w:space="0" w:color="auto"/>
      </w:divBdr>
      <w:divsChild>
        <w:div w:id="934702539">
          <w:marLeft w:val="0"/>
          <w:marRight w:val="0"/>
          <w:marTop w:val="0"/>
          <w:marBottom w:val="0"/>
          <w:divBdr>
            <w:top w:val="none" w:sz="0" w:space="0" w:color="auto"/>
            <w:left w:val="none" w:sz="0" w:space="0" w:color="auto"/>
            <w:bottom w:val="none" w:sz="0" w:space="0" w:color="auto"/>
            <w:right w:val="none" w:sz="0" w:space="0" w:color="auto"/>
          </w:divBdr>
        </w:div>
      </w:divsChild>
    </w:div>
    <w:div w:id="923224306">
      <w:bodyDiv w:val="1"/>
      <w:marLeft w:val="0"/>
      <w:marRight w:val="0"/>
      <w:marTop w:val="0"/>
      <w:marBottom w:val="0"/>
      <w:divBdr>
        <w:top w:val="none" w:sz="0" w:space="0" w:color="auto"/>
        <w:left w:val="none" w:sz="0" w:space="0" w:color="auto"/>
        <w:bottom w:val="none" w:sz="0" w:space="0" w:color="auto"/>
        <w:right w:val="none" w:sz="0" w:space="0" w:color="auto"/>
      </w:divBdr>
      <w:divsChild>
        <w:div w:id="148908712">
          <w:marLeft w:val="0"/>
          <w:marRight w:val="0"/>
          <w:marTop w:val="0"/>
          <w:marBottom w:val="0"/>
          <w:divBdr>
            <w:top w:val="none" w:sz="0" w:space="0" w:color="auto"/>
            <w:left w:val="none" w:sz="0" w:space="0" w:color="auto"/>
            <w:bottom w:val="none" w:sz="0" w:space="0" w:color="auto"/>
            <w:right w:val="none" w:sz="0" w:space="0" w:color="auto"/>
          </w:divBdr>
        </w:div>
        <w:div w:id="209463362">
          <w:marLeft w:val="0"/>
          <w:marRight w:val="0"/>
          <w:marTop w:val="0"/>
          <w:marBottom w:val="0"/>
          <w:divBdr>
            <w:top w:val="none" w:sz="0" w:space="0" w:color="auto"/>
            <w:left w:val="none" w:sz="0" w:space="0" w:color="auto"/>
            <w:bottom w:val="none" w:sz="0" w:space="0" w:color="auto"/>
            <w:right w:val="none" w:sz="0" w:space="0" w:color="auto"/>
          </w:divBdr>
        </w:div>
        <w:div w:id="882862300">
          <w:marLeft w:val="0"/>
          <w:marRight w:val="0"/>
          <w:marTop w:val="0"/>
          <w:marBottom w:val="0"/>
          <w:divBdr>
            <w:top w:val="none" w:sz="0" w:space="0" w:color="auto"/>
            <w:left w:val="none" w:sz="0" w:space="0" w:color="auto"/>
            <w:bottom w:val="none" w:sz="0" w:space="0" w:color="auto"/>
            <w:right w:val="none" w:sz="0" w:space="0" w:color="auto"/>
          </w:divBdr>
        </w:div>
        <w:div w:id="1174880675">
          <w:marLeft w:val="0"/>
          <w:marRight w:val="0"/>
          <w:marTop w:val="0"/>
          <w:marBottom w:val="0"/>
          <w:divBdr>
            <w:top w:val="none" w:sz="0" w:space="0" w:color="auto"/>
            <w:left w:val="none" w:sz="0" w:space="0" w:color="auto"/>
            <w:bottom w:val="none" w:sz="0" w:space="0" w:color="auto"/>
            <w:right w:val="none" w:sz="0" w:space="0" w:color="auto"/>
          </w:divBdr>
        </w:div>
        <w:div w:id="1212233898">
          <w:marLeft w:val="0"/>
          <w:marRight w:val="0"/>
          <w:marTop w:val="0"/>
          <w:marBottom w:val="0"/>
          <w:divBdr>
            <w:top w:val="none" w:sz="0" w:space="0" w:color="auto"/>
            <w:left w:val="none" w:sz="0" w:space="0" w:color="auto"/>
            <w:bottom w:val="none" w:sz="0" w:space="0" w:color="auto"/>
            <w:right w:val="none" w:sz="0" w:space="0" w:color="auto"/>
          </w:divBdr>
        </w:div>
        <w:div w:id="1680230283">
          <w:marLeft w:val="0"/>
          <w:marRight w:val="0"/>
          <w:marTop w:val="0"/>
          <w:marBottom w:val="0"/>
          <w:divBdr>
            <w:top w:val="none" w:sz="0" w:space="0" w:color="auto"/>
            <w:left w:val="none" w:sz="0" w:space="0" w:color="auto"/>
            <w:bottom w:val="none" w:sz="0" w:space="0" w:color="auto"/>
            <w:right w:val="none" w:sz="0" w:space="0" w:color="auto"/>
          </w:divBdr>
        </w:div>
        <w:div w:id="1748963129">
          <w:marLeft w:val="0"/>
          <w:marRight w:val="0"/>
          <w:marTop w:val="0"/>
          <w:marBottom w:val="0"/>
          <w:divBdr>
            <w:top w:val="none" w:sz="0" w:space="0" w:color="auto"/>
            <w:left w:val="none" w:sz="0" w:space="0" w:color="auto"/>
            <w:bottom w:val="none" w:sz="0" w:space="0" w:color="auto"/>
            <w:right w:val="none" w:sz="0" w:space="0" w:color="auto"/>
          </w:divBdr>
        </w:div>
        <w:div w:id="1917738366">
          <w:marLeft w:val="0"/>
          <w:marRight w:val="0"/>
          <w:marTop w:val="0"/>
          <w:marBottom w:val="0"/>
          <w:divBdr>
            <w:top w:val="none" w:sz="0" w:space="0" w:color="auto"/>
            <w:left w:val="none" w:sz="0" w:space="0" w:color="auto"/>
            <w:bottom w:val="none" w:sz="0" w:space="0" w:color="auto"/>
            <w:right w:val="none" w:sz="0" w:space="0" w:color="auto"/>
          </w:divBdr>
        </w:div>
        <w:div w:id="2053992404">
          <w:marLeft w:val="0"/>
          <w:marRight w:val="0"/>
          <w:marTop w:val="0"/>
          <w:marBottom w:val="0"/>
          <w:divBdr>
            <w:top w:val="none" w:sz="0" w:space="0" w:color="auto"/>
            <w:left w:val="none" w:sz="0" w:space="0" w:color="auto"/>
            <w:bottom w:val="none" w:sz="0" w:space="0" w:color="auto"/>
            <w:right w:val="none" w:sz="0" w:space="0" w:color="auto"/>
          </w:divBdr>
        </w:div>
      </w:divsChild>
    </w:div>
    <w:div w:id="947927943">
      <w:bodyDiv w:val="1"/>
      <w:marLeft w:val="0"/>
      <w:marRight w:val="0"/>
      <w:marTop w:val="0"/>
      <w:marBottom w:val="0"/>
      <w:divBdr>
        <w:top w:val="none" w:sz="0" w:space="0" w:color="auto"/>
        <w:left w:val="none" w:sz="0" w:space="0" w:color="auto"/>
        <w:bottom w:val="none" w:sz="0" w:space="0" w:color="auto"/>
        <w:right w:val="none" w:sz="0" w:space="0" w:color="auto"/>
      </w:divBdr>
      <w:divsChild>
        <w:div w:id="127017940">
          <w:marLeft w:val="0"/>
          <w:marRight w:val="0"/>
          <w:marTop w:val="0"/>
          <w:marBottom w:val="0"/>
          <w:divBdr>
            <w:top w:val="none" w:sz="0" w:space="0" w:color="auto"/>
            <w:left w:val="none" w:sz="0" w:space="0" w:color="auto"/>
            <w:bottom w:val="none" w:sz="0" w:space="0" w:color="auto"/>
            <w:right w:val="none" w:sz="0" w:space="0" w:color="auto"/>
          </w:divBdr>
        </w:div>
        <w:div w:id="166671783">
          <w:marLeft w:val="0"/>
          <w:marRight w:val="0"/>
          <w:marTop w:val="0"/>
          <w:marBottom w:val="0"/>
          <w:divBdr>
            <w:top w:val="none" w:sz="0" w:space="0" w:color="auto"/>
            <w:left w:val="none" w:sz="0" w:space="0" w:color="auto"/>
            <w:bottom w:val="none" w:sz="0" w:space="0" w:color="auto"/>
            <w:right w:val="none" w:sz="0" w:space="0" w:color="auto"/>
          </w:divBdr>
        </w:div>
        <w:div w:id="180317075">
          <w:marLeft w:val="0"/>
          <w:marRight w:val="0"/>
          <w:marTop w:val="0"/>
          <w:marBottom w:val="0"/>
          <w:divBdr>
            <w:top w:val="none" w:sz="0" w:space="0" w:color="auto"/>
            <w:left w:val="none" w:sz="0" w:space="0" w:color="auto"/>
            <w:bottom w:val="none" w:sz="0" w:space="0" w:color="auto"/>
            <w:right w:val="none" w:sz="0" w:space="0" w:color="auto"/>
          </w:divBdr>
        </w:div>
        <w:div w:id="246350857">
          <w:marLeft w:val="0"/>
          <w:marRight w:val="0"/>
          <w:marTop w:val="0"/>
          <w:marBottom w:val="0"/>
          <w:divBdr>
            <w:top w:val="none" w:sz="0" w:space="0" w:color="auto"/>
            <w:left w:val="none" w:sz="0" w:space="0" w:color="auto"/>
            <w:bottom w:val="none" w:sz="0" w:space="0" w:color="auto"/>
            <w:right w:val="none" w:sz="0" w:space="0" w:color="auto"/>
          </w:divBdr>
        </w:div>
        <w:div w:id="282925680">
          <w:marLeft w:val="0"/>
          <w:marRight w:val="0"/>
          <w:marTop w:val="0"/>
          <w:marBottom w:val="0"/>
          <w:divBdr>
            <w:top w:val="none" w:sz="0" w:space="0" w:color="auto"/>
            <w:left w:val="none" w:sz="0" w:space="0" w:color="auto"/>
            <w:bottom w:val="none" w:sz="0" w:space="0" w:color="auto"/>
            <w:right w:val="none" w:sz="0" w:space="0" w:color="auto"/>
          </w:divBdr>
        </w:div>
        <w:div w:id="301465646">
          <w:marLeft w:val="0"/>
          <w:marRight w:val="0"/>
          <w:marTop w:val="0"/>
          <w:marBottom w:val="0"/>
          <w:divBdr>
            <w:top w:val="none" w:sz="0" w:space="0" w:color="auto"/>
            <w:left w:val="none" w:sz="0" w:space="0" w:color="auto"/>
            <w:bottom w:val="none" w:sz="0" w:space="0" w:color="auto"/>
            <w:right w:val="none" w:sz="0" w:space="0" w:color="auto"/>
          </w:divBdr>
        </w:div>
        <w:div w:id="1140880689">
          <w:marLeft w:val="0"/>
          <w:marRight w:val="0"/>
          <w:marTop w:val="0"/>
          <w:marBottom w:val="0"/>
          <w:divBdr>
            <w:top w:val="none" w:sz="0" w:space="0" w:color="auto"/>
            <w:left w:val="none" w:sz="0" w:space="0" w:color="auto"/>
            <w:bottom w:val="none" w:sz="0" w:space="0" w:color="auto"/>
            <w:right w:val="none" w:sz="0" w:space="0" w:color="auto"/>
          </w:divBdr>
        </w:div>
        <w:div w:id="1188324886">
          <w:marLeft w:val="0"/>
          <w:marRight w:val="0"/>
          <w:marTop w:val="0"/>
          <w:marBottom w:val="0"/>
          <w:divBdr>
            <w:top w:val="none" w:sz="0" w:space="0" w:color="auto"/>
            <w:left w:val="none" w:sz="0" w:space="0" w:color="auto"/>
            <w:bottom w:val="none" w:sz="0" w:space="0" w:color="auto"/>
            <w:right w:val="none" w:sz="0" w:space="0" w:color="auto"/>
          </w:divBdr>
        </w:div>
        <w:div w:id="1303996595">
          <w:marLeft w:val="0"/>
          <w:marRight w:val="0"/>
          <w:marTop w:val="0"/>
          <w:marBottom w:val="0"/>
          <w:divBdr>
            <w:top w:val="none" w:sz="0" w:space="0" w:color="auto"/>
            <w:left w:val="none" w:sz="0" w:space="0" w:color="auto"/>
            <w:bottom w:val="none" w:sz="0" w:space="0" w:color="auto"/>
            <w:right w:val="none" w:sz="0" w:space="0" w:color="auto"/>
          </w:divBdr>
        </w:div>
        <w:div w:id="1342394489">
          <w:marLeft w:val="0"/>
          <w:marRight w:val="0"/>
          <w:marTop w:val="0"/>
          <w:marBottom w:val="0"/>
          <w:divBdr>
            <w:top w:val="none" w:sz="0" w:space="0" w:color="auto"/>
            <w:left w:val="none" w:sz="0" w:space="0" w:color="auto"/>
            <w:bottom w:val="none" w:sz="0" w:space="0" w:color="auto"/>
            <w:right w:val="none" w:sz="0" w:space="0" w:color="auto"/>
          </w:divBdr>
        </w:div>
        <w:div w:id="1497959989">
          <w:marLeft w:val="0"/>
          <w:marRight w:val="0"/>
          <w:marTop w:val="0"/>
          <w:marBottom w:val="0"/>
          <w:divBdr>
            <w:top w:val="none" w:sz="0" w:space="0" w:color="auto"/>
            <w:left w:val="none" w:sz="0" w:space="0" w:color="auto"/>
            <w:bottom w:val="none" w:sz="0" w:space="0" w:color="auto"/>
            <w:right w:val="none" w:sz="0" w:space="0" w:color="auto"/>
          </w:divBdr>
        </w:div>
        <w:div w:id="1623337790">
          <w:marLeft w:val="0"/>
          <w:marRight w:val="0"/>
          <w:marTop w:val="0"/>
          <w:marBottom w:val="0"/>
          <w:divBdr>
            <w:top w:val="none" w:sz="0" w:space="0" w:color="auto"/>
            <w:left w:val="none" w:sz="0" w:space="0" w:color="auto"/>
            <w:bottom w:val="none" w:sz="0" w:space="0" w:color="auto"/>
            <w:right w:val="none" w:sz="0" w:space="0" w:color="auto"/>
          </w:divBdr>
        </w:div>
        <w:div w:id="1666325196">
          <w:marLeft w:val="0"/>
          <w:marRight w:val="0"/>
          <w:marTop w:val="0"/>
          <w:marBottom w:val="0"/>
          <w:divBdr>
            <w:top w:val="none" w:sz="0" w:space="0" w:color="auto"/>
            <w:left w:val="none" w:sz="0" w:space="0" w:color="auto"/>
            <w:bottom w:val="none" w:sz="0" w:space="0" w:color="auto"/>
            <w:right w:val="none" w:sz="0" w:space="0" w:color="auto"/>
          </w:divBdr>
        </w:div>
        <w:div w:id="1983735455">
          <w:marLeft w:val="0"/>
          <w:marRight w:val="0"/>
          <w:marTop w:val="0"/>
          <w:marBottom w:val="0"/>
          <w:divBdr>
            <w:top w:val="none" w:sz="0" w:space="0" w:color="auto"/>
            <w:left w:val="none" w:sz="0" w:space="0" w:color="auto"/>
            <w:bottom w:val="none" w:sz="0" w:space="0" w:color="auto"/>
            <w:right w:val="none" w:sz="0" w:space="0" w:color="auto"/>
          </w:divBdr>
        </w:div>
        <w:div w:id="2075276467">
          <w:marLeft w:val="0"/>
          <w:marRight w:val="0"/>
          <w:marTop w:val="0"/>
          <w:marBottom w:val="0"/>
          <w:divBdr>
            <w:top w:val="none" w:sz="0" w:space="0" w:color="auto"/>
            <w:left w:val="none" w:sz="0" w:space="0" w:color="auto"/>
            <w:bottom w:val="none" w:sz="0" w:space="0" w:color="auto"/>
            <w:right w:val="none" w:sz="0" w:space="0" w:color="auto"/>
          </w:divBdr>
        </w:div>
      </w:divsChild>
    </w:div>
    <w:div w:id="993535047">
      <w:bodyDiv w:val="1"/>
      <w:marLeft w:val="0"/>
      <w:marRight w:val="0"/>
      <w:marTop w:val="0"/>
      <w:marBottom w:val="0"/>
      <w:divBdr>
        <w:top w:val="none" w:sz="0" w:space="0" w:color="auto"/>
        <w:left w:val="none" w:sz="0" w:space="0" w:color="auto"/>
        <w:bottom w:val="none" w:sz="0" w:space="0" w:color="auto"/>
        <w:right w:val="none" w:sz="0" w:space="0" w:color="auto"/>
      </w:divBdr>
    </w:div>
    <w:div w:id="998194744">
      <w:bodyDiv w:val="1"/>
      <w:marLeft w:val="0"/>
      <w:marRight w:val="0"/>
      <w:marTop w:val="0"/>
      <w:marBottom w:val="0"/>
      <w:divBdr>
        <w:top w:val="none" w:sz="0" w:space="0" w:color="auto"/>
        <w:left w:val="none" w:sz="0" w:space="0" w:color="auto"/>
        <w:bottom w:val="none" w:sz="0" w:space="0" w:color="auto"/>
        <w:right w:val="none" w:sz="0" w:space="0" w:color="auto"/>
      </w:divBdr>
      <w:divsChild>
        <w:div w:id="550263386">
          <w:marLeft w:val="0"/>
          <w:marRight w:val="0"/>
          <w:marTop w:val="0"/>
          <w:marBottom w:val="0"/>
          <w:divBdr>
            <w:top w:val="none" w:sz="0" w:space="0" w:color="auto"/>
            <w:left w:val="none" w:sz="0" w:space="0" w:color="auto"/>
            <w:bottom w:val="none" w:sz="0" w:space="0" w:color="auto"/>
            <w:right w:val="none" w:sz="0" w:space="0" w:color="auto"/>
          </w:divBdr>
        </w:div>
        <w:div w:id="569969888">
          <w:marLeft w:val="0"/>
          <w:marRight w:val="0"/>
          <w:marTop w:val="0"/>
          <w:marBottom w:val="0"/>
          <w:divBdr>
            <w:top w:val="none" w:sz="0" w:space="0" w:color="auto"/>
            <w:left w:val="none" w:sz="0" w:space="0" w:color="auto"/>
            <w:bottom w:val="none" w:sz="0" w:space="0" w:color="auto"/>
            <w:right w:val="none" w:sz="0" w:space="0" w:color="auto"/>
          </w:divBdr>
        </w:div>
        <w:div w:id="572469923">
          <w:marLeft w:val="0"/>
          <w:marRight w:val="0"/>
          <w:marTop w:val="0"/>
          <w:marBottom w:val="0"/>
          <w:divBdr>
            <w:top w:val="none" w:sz="0" w:space="0" w:color="auto"/>
            <w:left w:val="none" w:sz="0" w:space="0" w:color="auto"/>
            <w:bottom w:val="none" w:sz="0" w:space="0" w:color="auto"/>
            <w:right w:val="none" w:sz="0" w:space="0" w:color="auto"/>
          </w:divBdr>
        </w:div>
        <w:div w:id="659234952">
          <w:marLeft w:val="0"/>
          <w:marRight w:val="0"/>
          <w:marTop w:val="0"/>
          <w:marBottom w:val="0"/>
          <w:divBdr>
            <w:top w:val="none" w:sz="0" w:space="0" w:color="auto"/>
            <w:left w:val="none" w:sz="0" w:space="0" w:color="auto"/>
            <w:bottom w:val="none" w:sz="0" w:space="0" w:color="auto"/>
            <w:right w:val="none" w:sz="0" w:space="0" w:color="auto"/>
          </w:divBdr>
        </w:div>
        <w:div w:id="1137381481">
          <w:marLeft w:val="0"/>
          <w:marRight w:val="0"/>
          <w:marTop w:val="0"/>
          <w:marBottom w:val="0"/>
          <w:divBdr>
            <w:top w:val="none" w:sz="0" w:space="0" w:color="auto"/>
            <w:left w:val="none" w:sz="0" w:space="0" w:color="auto"/>
            <w:bottom w:val="none" w:sz="0" w:space="0" w:color="auto"/>
            <w:right w:val="none" w:sz="0" w:space="0" w:color="auto"/>
          </w:divBdr>
        </w:div>
        <w:div w:id="1462726039">
          <w:marLeft w:val="0"/>
          <w:marRight w:val="0"/>
          <w:marTop w:val="0"/>
          <w:marBottom w:val="0"/>
          <w:divBdr>
            <w:top w:val="none" w:sz="0" w:space="0" w:color="auto"/>
            <w:left w:val="none" w:sz="0" w:space="0" w:color="auto"/>
            <w:bottom w:val="none" w:sz="0" w:space="0" w:color="auto"/>
            <w:right w:val="none" w:sz="0" w:space="0" w:color="auto"/>
          </w:divBdr>
        </w:div>
        <w:div w:id="1579360506">
          <w:marLeft w:val="0"/>
          <w:marRight w:val="0"/>
          <w:marTop w:val="0"/>
          <w:marBottom w:val="0"/>
          <w:divBdr>
            <w:top w:val="none" w:sz="0" w:space="0" w:color="auto"/>
            <w:left w:val="none" w:sz="0" w:space="0" w:color="auto"/>
            <w:bottom w:val="none" w:sz="0" w:space="0" w:color="auto"/>
            <w:right w:val="none" w:sz="0" w:space="0" w:color="auto"/>
          </w:divBdr>
        </w:div>
        <w:div w:id="1654603063">
          <w:marLeft w:val="0"/>
          <w:marRight w:val="0"/>
          <w:marTop w:val="0"/>
          <w:marBottom w:val="0"/>
          <w:divBdr>
            <w:top w:val="none" w:sz="0" w:space="0" w:color="auto"/>
            <w:left w:val="none" w:sz="0" w:space="0" w:color="auto"/>
            <w:bottom w:val="none" w:sz="0" w:space="0" w:color="auto"/>
            <w:right w:val="none" w:sz="0" w:space="0" w:color="auto"/>
          </w:divBdr>
        </w:div>
        <w:div w:id="1713070192">
          <w:marLeft w:val="0"/>
          <w:marRight w:val="0"/>
          <w:marTop w:val="0"/>
          <w:marBottom w:val="0"/>
          <w:divBdr>
            <w:top w:val="none" w:sz="0" w:space="0" w:color="auto"/>
            <w:left w:val="none" w:sz="0" w:space="0" w:color="auto"/>
            <w:bottom w:val="none" w:sz="0" w:space="0" w:color="auto"/>
            <w:right w:val="none" w:sz="0" w:space="0" w:color="auto"/>
          </w:divBdr>
        </w:div>
        <w:div w:id="2033412743">
          <w:marLeft w:val="0"/>
          <w:marRight w:val="0"/>
          <w:marTop w:val="0"/>
          <w:marBottom w:val="0"/>
          <w:divBdr>
            <w:top w:val="none" w:sz="0" w:space="0" w:color="auto"/>
            <w:left w:val="none" w:sz="0" w:space="0" w:color="auto"/>
            <w:bottom w:val="none" w:sz="0" w:space="0" w:color="auto"/>
            <w:right w:val="none" w:sz="0" w:space="0" w:color="auto"/>
          </w:divBdr>
        </w:div>
      </w:divsChild>
    </w:div>
    <w:div w:id="1008365322">
      <w:bodyDiv w:val="1"/>
      <w:marLeft w:val="0"/>
      <w:marRight w:val="0"/>
      <w:marTop w:val="0"/>
      <w:marBottom w:val="0"/>
      <w:divBdr>
        <w:top w:val="none" w:sz="0" w:space="0" w:color="auto"/>
        <w:left w:val="none" w:sz="0" w:space="0" w:color="auto"/>
        <w:bottom w:val="none" w:sz="0" w:space="0" w:color="auto"/>
        <w:right w:val="none" w:sz="0" w:space="0" w:color="auto"/>
      </w:divBdr>
      <w:divsChild>
        <w:div w:id="502670773">
          <w:marLeft w:val="0"/>
          <w:marRight w:val="0"/>
          <w:marTop w:val="0"/>
          <w:marBottom w:val="0"/>
          <w:divBdr>
            <w:top w:val="none" w:sz="0" w:space="0" w:color="auto"/>
            <w:left w:val="none" w:sz="0" w:space="0" w:color="auto"/>
            <w:bottom w:val="none" w:sz="0" w:space="0" w:color="auto"/>
            <w:right w:val="none" w:sz="0" w:space="0" w:color="auto"/>
          </w:divBdr>
        </w:div>
        <w:div w:id="687487793">
          <w:marLeft w:val="0"/>
          <w:marRight w:val="0"/>
          <w:marTop w:val="0"/>
          <w:marBottom w:val="0"/>
          <w:divBdr>
            <w:top w:val="none" w:sz="0" w:space="0" w:color="auto"/>
            <w:left w:val="none" w:sz="0" w:space="0" w:color="auto"/>
            <w:bottom w:val="none" w:sz="0" w:space="0" w:color="auto"/>
            <w:right w:val="none" w:sz="0" w:space="0" w:color="auto"/>
          </w:divBdr>
        </w:div>
        <w:div w:id="960653984">
          <w:marLeft w:val="0"/>
          <w:marRight w:val="0"/>
          <w:marTop w:val="0"/>
          <w:marBottom w:val="0"/>
          <w:divBdr>
            <w:top w:val="none" w:sz="0" w:space="0" w:color="auto"/>
            <w:left w:val="none" w:sz="0" w:space="0" w:color="auto"/>
            <w:bottom w:val="none" w:sz="0" w:space="0" w:color="auto"/>
            <w:right w:val="none" w:sz="0" w:space="0" w:color="auto"/>
          </w:divBdr>
        </w:div>
        <w:div w:id="1287007070">
          <w:marLeft w:val="0"/>
          <w:marRight w:val="0"/>
          <w:marTop w:val="0"/>
          <w:marBottom w:val="0"/>
          <w:divBdr>
            <w:top w:val="none" w:sz="0" w:space="0" w:color="auto"/>
            <w:left w:val="none" w:sz="0" w:space="0" w:color="auto"/>
            <w:bottom w:val="none" w:sz="0" w:space="0" w:color="auto"/>
            <w:right w:val="none" w:sz="0" w:space="0" w:color="auto"/>
          </w:divBdr>
        </w:div>
      </w:divsChild>
    </w:div>
    <w:div w:id="1032537819">
      <w:bodyDiv w:val="1"/>
      <w:marLeft w:val="0"/>
      <w:marRight w:val="0"/>
      <w:marTop w:val="0"/>
      <w:marBottom w:val="0"/>
      <w:divBdr>
        <w:top w:val="none" w:sz="0" w:space="0" w:color="auto"/>
        <w:left w:val="none" w:sz="0" w:space="0" w:color="auto"/>
        <w:bottom w:val="none" w:sz="0" w:space="0" w:color="auto"/>
        <w:right w:val="none" w:sz="0" w:space="0" w:color="auto"/>
      </w:divBdr>
      <w:divsChild>
        <w:div w:id="295255322">
          <w:marLeft w:val="0"/>
          <w:marRight w:val="0"/>
          <w:marTop w:val="0"/>
          <w:marBottom w:val="0"/>
          <w:divBdr>
            <w:top w:val="none" w:sz="0" w:space="0" w:color="auto"/>
            <w:left w:val="none" w:sz="0" w:space="0" w:color="auto"/>
            <w:bottom w:val="none" w:sz="0" w:space="0" w:color="auto"/>
            <w:right w:val="none" w:sz="0" w:space="0" w:color="auto"/>
          </w:divBdr>
        </w:div>
        <w:div w:id="739987559">
          <w:marLeft w:val="0"/>
          <w:marRight w:val="0"/>
          <w:marTop w:val="0"/>
          <w:marBottom w:val="0"/>
          <w:divBdr>
            <w:top w:val="none" w:sz="0" w:space="0" w:color="auto"/>
            <w:left w:val="none" w:sz="0" w:space="0" w:color="auto"/>
            <w:bottom w:val="none" w:sz="0" w:space="0" w:color="auto"/>
            <w:right w:val="none" w:sz="0" w:space="0" w:color="auto"/>
          </w:divBdr>
        </w:div>
      </w:divsChild>
    </w:div>
    <w:div w:id="1034648719">
      <w:bodyDiv w:val="1"/>
      <w:marLeft w:val="0"/>
      <w:marRight w:val="0"/>
      <w:marTop w:val="0"/>
      <w:marBottom w:val="0"/>
      <w:divBdr>
        <w:top w:val="none" w:sz="0" w:space="0" w:color="auto"/>
        <w:left w:val="none" w:sz="0" w:space="0" w:color="auto"/>
        <w:bottom w:val="none" w:sz="0" w:space="0" w:color="auto"/>
        <w:right w:val="none" w:sz="0" w:space="0" w:color="auto"/>
      </w:divBdr>
      <w:divsChild>
        <w:div w:id="14044003">
          <w:marLeft w:val="0"/>
          <w:marRight w:val="0"/>
          <w:marTop w:val="0"/>
          <w:marBottom w:val="0"/>
          <w:divBdr>
            <w:top w:val="none" w:sz="0" w:space="0" w:color="auto"/>
            <w:left w:val="none" w:sz="0" w:space="0" w:color="auto"/>
            <w:bottom w:val="none" w:sz="0" w:space="0" w:color="auto"/>
            <w:right w:val="none" w:sz="0" w:space="0" w:color="auto"/>
          </w:divBdr>
        </w:div>
        <w:div w:id="88085503">
          <w:marLeft w:val="0"/>
          <w:marRight w:val="0"/>
          <w:marTop w:val="0"/>
          <w:marBottom w:val="0"/>
          <w:divBdr>
            <w:top w:val="none" w:sz="0" w:space="0" w:color="auto"/>
            <w:left w:val="none" w:sz="0" w:space="0" w:color="auto"/>
            <w:bottom w:val="none" w:sz="0" w:space="0" w:color="auto"/>
            <w:right w:val="none" w:sz="0" w:space="0" w:color="auto"/>
          </w:divBdr>
        </w:div>
        <w:div w:id="470903889">
          <w:marLeft w:val="0"/>
          <w:marRight w:val="0"/>
          <w:marTop w:val="0"/>
          <w:marBottom w:val="0"/>
          <w:divBdr>
            <w:top w:val="none" w:sz="0" w:space="0" w:color="auto"/>
            <w:left w:val="none" w:sz="0" w:space="0" w:color="auto"/>
            <w:bottom w:val="none" w:sz="0" w:space="0" w:color="auto"/>
            <w:right w:val="none" w:sz="0" w:space="0" w:color="auto"/>
          </w:divBdr>
        </w:div>
        <w:div w:id="531112305">
          <w:marLeft w:val="0"/>
          <w:marRight w:val="0"/>
          <w:marTop w:val="0"/>
          <w:marBottom w:val="0"/>
          <w:divBdr>
            <w:top w:val="none" w:sz="0" w:space="0" w:color="auto"/>
            <w:left w:val="none" w:sz="0" w:space="0" w:color="auto"/>
            <w:bottom w:val="none" w:sz="0" w:space="0" w:color="auto"/>
            <w:right w:val="none" w:sz="0" w:space="0" w:color="auto"/>
          </w:divBdr>
        </w:div>
        <w:div w:id="994139757">
          <w:marLeft w:val="0"/>
          <w:marRight w:val="0"/>
          <w:marTop w:val="0"/>
          <w:marBottom w:val="0"/>
          <w:divBdr>
            <w:top w:val="none" w:sz="0" w:space="0" w:color="auto"/>
            <w:left w:val="none" w:sz="0" w:space="0" w:color="auto"/>
            <w:bottom w:val="none" w:sz="0" w:space="0" w:color="auto"/>
            <w:right w:val="none" w:sz="0" w:space="0" w:color="auto"/>
          </w:divBdr>
        </w:div>
      </w:divsChild>
    </w:div>
    <w:div w:id="1038551029">
      <w:bodyDiv w:val="1"/>
      <w:marLeft w:val="0"/>
      <w:marRight w:val="0"/>
      <w:marTop w:val="0"/>
      <w:marBottom w:val="0"/>
      <w:divBdr>
        <w:top w:val="none" w:sz="0" w:space="0" w:color="auto"/>
        <w:left w:val="none" w:sz="0" w:space="0" w:color="auto"/>
        <w:bottom w:val="none" w:sz="0" w:space="0" w:color="auto"/>
        <w:right w:val="none" w:sz="0" w:space="0" w:color="auto"/>
      </w:divBdr>
      <w:divsChild>
        <w:div w:id="4215935">
          <w:marLeft w:val="0"/>
          <w:marRight w:val="0"/>
          <w:marTop w:val="0"/>
          <w:marBottom w:val="0"/>
          <w:divBdr>
            <w:top w:val="none" w:sz="0" w:space="0" w:color="auto"/>
            <w:left w:val="none" w:sz="0" w:space="0" w:color="auto"/>
            <w:bottom w:val="none" w:sz="0" w:space="0" w:color="auto"/>
            <w:right w:val="none" w:sz="0" w:space="0" w:color="auto"/>
          </w:divBdr>
        </w:div>
      </w:divsChild>
    </w:div>
    <w:div w:id="1050114094">
      <w:bodyDiv w:val="1"/>
      <w:marLeft w:val="0"/>
      <w:marRight w:val="0"/>
      <w:marTop w:val="0"/>
      <w:marBottom w:val="0"/>
      <w:divBdr>
        <w:top w:val="none" w:sz="0" w:space="0" w:color="auto"/>
        <w:left w:val="none" w:sz="0" w:space="0" w:color="auto"/>
        <w:bottom w:val="none" w:sz="0" w:space="0" w:color="auto"/>
        <w:right w:val="none" w:sz="0" w:space="0" w:color="auto"/>
      </w:divBdr>
      <w:divsChild>
        <w:div w:id="22021661">
          <w:marLeft w:val="0"/>
          <w:marRight w:val="0"/>
          <w:marTop w:val="0"/>
          <w:marBottom w:val="0"/>
          <w:divBdr>
            <w:top w:val="none" w:sz="0" w:space="0" w:color="auto"/>
            <w:left w:val="none" w:sz="0" w:space="0" w:color="auto"/>
            <w:bottom w:val="none" w:sz="0" w:space="0" w:color="auto"/>
            <w:right w:val="none" w:sz="0" w:space="0" w:color="auto"/>
          </w:divBdr>
        </w:div>
        <w:div w:id="219637785">
          <w:marLeft w:val="0"/>
          <w:marRight w:val="0"/>
          <w:marTop w:val="0"/>
          <w:marBottom w:val="0"/>
          <w:divBdr>
            <w:top w:val="none" w:sz="0" w:space="0" w:color="auto"/>
            <w:left w:val="none" w:sz="0" w:space="0" w:color="auto"/>
            <w:bottom w:val="none" w:sz="0" w:space="0" w:color="auto"/>
            <w:right w:val="none" w:sz="0" w:space="0" w:color="auto"/>
          </w:divBdr>
        </w:div>
        <w:div w:id="443156651">
          <w:marLeft w:val="0"/>
          <w:marRight w:val="0"/>
          <w:marTop w:val="0"/>
          <w:marBottom w:val="0"/>
          <w:divBdr>
            <w:top w:val="none" w:sz="0" w:space="0" w:color="auto"/>
            <w:left w:val="none" w:sz="0" w:space="0" w:color="auto"/>
            <w:bottom w:val="none" w:sz="0" w:space="0" w:color="auto"/>
            <w:right w:val="none" w:sz="0" w:space="0" w:color="auto"/>
          </w:divBdr>
        </w:div>
        <w:div w:id="545723215">
          <w:marLeft w:val="0"/>
          <w:marRight w:val="0"/>
          <w:marTop w:val="0"/>
          <w:marBottom w:val="0"/>
          <w:divBdr>
            <w:top w:val="none" w:sz="0" w:space="0" w:color="auto"/>
            <w:left w:val="none" w:sz="0" w:space="0" w:color="auto"/>
            <w:bottom w:val="none" w:sz="0" w:space="0" w:color="auto"/>
            <w:right w:val="none" w:sz="0" w:space="0" w:color="auto"/>
          </w:divBdr>
        </w:div>
        <w:div w:id="855386940">
          <w:marLeft w:val="0"/>
          <w:marRight w:val="0"/>
          <w:marTop w:val="0"/>
          <w:marBottom w:val="0"/>
          <w:divBdr>
            <w:top w:val="none" w:sz="0" w:space="0" w:color="auto"/>
            <w:left w:val="none" w:sz="0" w:space="0" w:color="auto"/>
            <w:bottom w:val="none" w:sz="0" w:space="0" w:color="auto"/>
            <w:right w:val="none" w:sz="0" w:space="0" w:color="auto"/>
          </w:divBdr>
        </w:div>
        <w:div w:id="2146656730">
          <w:marLeft w:val="0"/>
          <w:marRight w:val="0"/>
          <w:marTop w:val="0"/>
          <w:marBottom w:val="0"/>
          <w:divBdr>
            <w:top w:val="none" w:sz="0" w:space="0" w:color="auto"/>
            <w:left w:val="none" w:sz="0" w:space="0" w:color="auto"/>
            <w:bottom w:val="none" w:sz="0" w:space="0" w:color="auto"/>
            <w:right w:val="none" w:sz="0" w:space="0" w:color="auto"/>
          </w:divBdr>
        </w:div>
      </w:divsChild>
    </w:div>
    <w:div w:id="1078596537">
      <w:bodyDiv w:val="1"/>
      <w:marLeft w:val="0"/>
      <w:marRight w:val="0"/>
      <w:marTop w:val="0"/>
      <w:marBottom w:val="0"/>
      <w:divBdr>
        <w:top w:val="none" w:sz="0" w:space="0" w:color="auto"/>
        <w:left w:val="none" w:sz="0" w:space="0" w:color="auto"/>
        <w:bottom w:val="none" w:sz="0" w:space="0" w:color="auto"/>
        <w:right w:val="none" w:sz="0" w:space="0" w:color="auto"/>
      </w:divBdr>
      <w:divsChild>
        <w:div w:id="819080940">
          <w:marLeft w:val="0"/>
          <w:marRight w:val="0"/>
          <w:marTop w:val="0"/>
          <w:marBottom w:val="0"/>
          <w:divBdr>
            <w:top w:val="none" w:sz="0" w:space="0" w:color="auto"/>
            <w:left w:val="none" w:sz="0" w:space="0" w:color="auto"/>
            <w:bottom w:val="none" w:sz="0" w:space="0" w:color="auto"/>
            <w:right w:val="none" w:sz="0" w:space="0" w:color="auto"/>
          </w:divBdr>
        </w:div>
        <w:div w:id="1301226386">
          <w:marLeft w:val="0"/>
          <w:marRight w:val="0"/>
          <w:marTop w:val="0"/>
          <w:marBottom w:val="0"/>
          <w:divBdr>
            <w:top w:val="none" w:sz="0" w:space="0" w:color="auto"/>
            <w:left w:val="none" w:sz="0" w:space="0" w:color="auto"/>
            <w:bottom w:val="none" w:sz="0" w:space="0" w:color="auto"/>
            <w:right w:val="none" w:sz="0" w:space="0" w:color="auto"/>
          </w:divBdr>
        </w:div>
        <w:div w:id="1535846322">
          <w:marLeft w:val="0"/>
          <w:marRight w:val="0"/>
          <w:marTop w:val="0"/>
          <w:marBottom w:val="0"/>
          <w:divBdr>
            <w:top w:val="none" w:sz="0" w:space="0" w:color="auto"/>
            <w:left w:val="none" w:sz="0" w:space="0" w:color="auto"/>
            <w:bottom w:val="none" w:sz="0" w:space="0" w:color="auto"/>
            <w:right w:val="none" w:sz="0" w:space="0" w:color="auto"/>
          </w:divBdr>
        </w:div>
        <w:div w:id="2022585049">
          <w:marLeft w:val="0"/>
          <w:marRight w:val="0"/>
          <w:marTop w:val="0"/>
          <w:marBottom w:val="0"/>
          <w:divBdr>
            <w:top w:val="none" w:sz="0" w:space="0" w:color="auto"/>
            <w:left w:val="none" w:sz="0" w:space="0" w:color="auto"/>
            <w:bottom w:val="none" w:sz="0" w:space="0" w:color="auto"/>
            <w:right w:val="none" w:sz="0" w:space="0" w:color="auto"/>
          </w:divBdr>
        </w:div>
      </w:divsChild>
    </w:div>
    <w:div w:id="1086153744">
      <w:bodyDiv w:val="1"/>
      <w:marLeft w:val="0"/>
      <w:marRight w:val="0"/>
      <w:marTop w:val="0"/>
      <w:marBottom w:val="0"/>
      <w:divBdr>
        <w:top w:val="none" w:sz="0" w:space="0" w:color="auto"/>
        <w:left w:val="none" w:sz="0" w:space="0" w:color="auto"/>
        <w:bottom w:val="none" w:sz="0" w:space="0" w:color="auto"/>
        <w:right w:val="none" w:sz="0" w:space="0" w:color="auto"/>
      </w:divBdr>
      <w:divsChild>
        <w:div w:id="1513491782">
          <w:marLeft w:val="0"/>
          <w:marRight w:val="0"/>
          <w:marTop w:val="0"/>
          <w:marBottom w:val="0"/>
          <w:divBdr>
            <w:top w:val="none" w:sz="0" w:space="0" w:color="auto"/>
            <w:left w:val="none" w:sz="0" w:space="0" w:color="auto"/>
            <w:bottom w:val="none" w:sz="0" w:space="0" w:color="auto"/>
            <w:right w:val="none" w:sz="0" w:space="0" w:color="auto"/>
          </w:divBdr>
        </w:div>
      </w:divsChild>
    </w:div>
    <w:div w:id="1113747339">
      <w:bodyDiv w:val="1"/>
      <w:marLeft w:val="0"/>
      <w:marRight w:val="0"/>
      <w:marTop w:val="0"/>
      <w:marBottom w:val="0"/>
      <w:divBdr>
        <w:top w:val="none" w:sz="0" w:space="0" w:color="auto"/>
        <w:left w:val="none" w:sz="0" w:space="0" w:color="auto"/>
        <w:bottom w:val="none" w:sz="0" w:space="0" w:color="auto"/>
        <w:right w:val="none" w:sz="0" w:space="0" w:color="auto"/>
      </w:divBdr>
    </w:div>
    <w:div w:id="1117601241">
      <w:bodyDiv w:val="1"/>
      <w:marLeft w:val="0"/>
      <w:marRight w:val="0"/>
      <w:marTop w:val="0"/>
      <w:marBottom w:val="0"/>
      <w:divBdr>
        <w:top w:val="none" w:sz="0" w:space="0" w:color="auto"/>
        <w:left w:val="none" w:sz="0" w:space="0" w:color="auto"/>
        <w:bottom w:val="none" w:sz="0" w:space="0" w:color="auto"/>
        <w:right w:val="none" w:sz="0" w:space="0" w:color="auto"/>
      </w:divBdr>
      <w:divsChild>
        <w:div w:id="1373073377">
          <w:marLeft w:val="0"/>
          <w:marRight w:val="0"/>
          <w:marTop w:val="0"/>
          <w:marBottom w:val="0"/>
          <w:divBdr>
            <w:top w:val="none" w:sz="0" w:space="0" w:color="auto"/>
            <w:left w:val="none" w:sz="0" w:space="0" w:color="auto"/>
            <w:bottom w:val="none" w:sz="0" w:space="0" w:color="auto"/>
            <w:right w:val="none" w:sz="0" w:space="0" w:color="auto"/>
          </w:divBdr>
        </w:div>
      </w:divsChild>
    </w:div>
    <w:div w:id="1157114625">
      <w:bodyDiv w:val="1"/>
      <w:marLeft w:val="0"/>
      <w:marRight w:val="0"/>
      <w:marTop w:val="0"/>
      <w:marBottom w:val="0"/>
      <w:divBdr>
        <w:top w:val="none" w:sz="0" w:space="0" w:color="auto"/>
        <w:left w:val="none" w:sz="0" w:space="0" w:color="auto"/>
        <w:bottom w:val="none" w:sz="0" w:space="0" w:color="auto"/>
        <w:right w:val="none" w:sz="0" w:space="0" w:color="auto"/>
      </w:divBdr>
    </w:div>
    <w:div w:id="1159418076">
      <w:bodyDiv w:val="1"/>
      <w:marLeft w:val="0"/>
      <w:marRight w:val="0"/>
      <w:marTop w:val="0"/>
      <w:marBottom w:val="0"/>
      <w:divBdr>
        <w:top w:val="none" w:sz="0" w:space="0" w:color="auto"/>
        <w:left w:val="none" w:sz="0" w:space="0" w:color="auto"/>
        <w:bottom w:val="none" w:sz="0" w:space="0" w:color="auto"/>
        <w:right w:val="none" w:sz="0" w:space="0" w:color="auto"/>
      </w:divBdr>
      <w:divsChild>
        <w:div w:id="28532294">
          <w:marLeft w:val="0"/>
          <w:marRight w:val="0"/>
          <w:marTop w:val="0"/>
          <w:marBottom w:val="0"/>
          <w:divBdr>
            <w:top w:val="none" w:sz="0" w:space="0" w:color="auto"/>
            <w:left w:val="none" w:sz="0" w:space="0" w:color="auto"/>
            <w:bottom w:val="none" w:sz="0" w:space="0" w:color="auto"/>
            <w:right w:val="none" w:sz="0" w:space="0" w:color="auto"/>
          </w:divBdr>
        </w:div>
        <w:div w:id="105003069">
          <w:marLeft w:val="0"/>
          <w:marRight w:val="0"/>
          <w:marTop w:val="0"/>
          <w:marBottom w:val="0"/>
          <w:divBdr>
            <w:top w:val="none" w:sz="0" w:space="0" w:color="auto"/>
            <w:left w:val="none" w:sz="0" w:space="0" w:color="auto"/>
            <w:bottom w:val="none" w:sz="0" w:space="0" w:color="auto"/>
            <w:right w:val="none" w:sz="0" w:space="0" w:color="auto"/>
          </w:divBdr>
        </w:div>
        <w:div w:id="368531954">
          <w:marLeft w:val="0"/>
          <w:marRight w:val="0"/>
          <w:marTop w:val="0"/>
          <w:marBottom w:val="0"/>
          <w:divBdr>
            <w:top w:val="none" w:sz="0" w:space="0" w:color="auto"/>
            <w:left w:val="none" w:sz="0" w:space="0" w:color="auto"/>
            <w:bottom w:val="none" w:sz="0" w:space="0" w:color="auto"/>
            <w:right w:val="none" w:sz="0" w:space="0" w:color="auto"/>
          </w:divBdr>
        </w:div>
        <w:div w:id="449011208">
          <w:marLeft w:val="0"/>
          <w:marRight w:val="0"/>
          <w:marTop w:val="0"/>
          <w:marBottom w:val="0"/>
          <w:divBdr>
            <w:top w:val="none" w:sz="0" w:space="0" w:color="auto"/>
            <w:left w:val="none" w:sz="0" w:space="0" w:color="auto"/>
            <w:bottom w:val="none" w:sz="0" w:space="0" w:color="auto"/>
            <w:right w:val="none" w:sz="0" w:space="0" w:color="auto"/>
          </w:divBdr>
        </w:div>
        <w:div w:id="598412509">
          <w:marLeft w:val="0"/>
          <w:marRight w:val="0"/>
          <w:marTop w:val="0"/>
          <w:marBottom w:val="0"/>
          <w:divBdr>
            <w:top w:val="none" w:sz="0" w:space="0" w:color="auto"/>
            <w:left w:val="none" w:sz="0" w:space="0" w:color="auto"/>
            <w:bottom w:val="none" w:sz="0" w:space="0" w:color="auto"/>
            <w:right w:val="none" w:sz="0" w:space="0" w:color="auto"/>
          </w:divBdr>
        </w:div>
        <w:div w:id="707604018">
          <w:marLeft w:val="0"/>
          <w:marRight w:val="0"/>
          <w:marTop w:val="0"/>
          <w:marBottom w:val="0"/>
          <w:divBdr>
            <w:top w:val="none" w:sz="0" w:space="0" w:color="auto"/>
            <w:left w:val="none" w:sz="0" w:space="0" w:color="auto"/>
            <w:bottom w:val="none" w:sz="0" w:space="0" w:color="auto"/>
            <w:right w:val="none" w:sz="0" w:space="0" w:color="auto"/>
          </w:divBdr>
        </w:div>
        <w:div w:id="751976696">
          <w:marLeft w:val="0"/>
          <w:marRight w:val="0"/>
          <w:marTop w:val="0"/>
          <w:marBottom w:val="0"/>
          <w:divBdr>
            <w:top w:val="none" w:sz="0" w:space="0" w:color="auto"/>
            <w:left w:val="none" w:sz="0" w:space="0" w:color="auto"/>
            <w:bottom w:val="none" w:sz="0" w:space="0" w:color="auto"/>
            <w:right w:val="none" w:sz="0" w:space="0" w:color="auto"/>
          </w:divBdr>
        </w:div>
        <w:div w:id="881945090">
          <w:marLeft w:val="0"/>
          <w:marRight w:val="0"/>
          <w:marTop w:val="0"/>
          <w:marBottom w:val="0"/>
          <w:divBdr>
            <w:top w:val="none" w:sz="0" w:space="0" w:color="auto"/>
            <w:left w:val="none" w:sz="0" w:space="0" w:color="auto"/>
            <w:bottom w:val="none" w:sz="0" w:space="0" w:color="auto"/>
            <w:right w:val="none" w:sz="0" w:space="0" w:color="auto"/>
          </w:divBdr>
        </w:div>
        <w:div w:id="904729388">
          <w:marLeft w:val="0"/>
          <w:marRight w:val="0"/>
          <w:marTop w:val="0"/>
          <w:marBottom w:val="0"/>
          <w:divBdr>
            <w:top w:val="none" w:sz="0" w:space="0" w:color="auto"/>
            <w:left w:val="none" w:sz="0" w:space="0" w:color="auto"/>
            <w:bottom w:val="none" w:sz="0" w:space="0" w:color="auto"/>
            <w:right w:val="none" w:sz="0" w:space="0" w:color="auto"/>
          </w:divBdr>
        </w:div>
        <w:div w:id="1062027189">
          <w:marLeft w:val="0"/>
          <w:marRight w:val="0"/>
          <w:marTop w:val="0"/>
          <w:marBottom w:val="0"/>
          <w:divBdr>
            <w:top w:val="none" w:sz="0" w:space="0" w:color="auto"/>
            <w:left w:val="none" w:sz="0" w:space="0" w:color="auto"/>
            <w:bottom w:val="none" w:sz="0" w:space="0" w:color="auto"/>
            <w:right w:val="none" w:sz="0" w:space="0" w:color="auto"/>
          </w:divBdr>
        </w:div>
        <w:div w:id="1083836456">
          <w:marLeft w:val="0"/>
          <w:marRight w:val="0"/>
          <w:marTop w:val="0"/>
          <w:marBottom w:val="0"/>
          <w:divBdr>
            <w:top w:val="none" w:sz="0" w:space="0" w:color="auto"/>
            <w:left w:val="none" w:sz="0" w:space="0" w:color="auto"/>
            <w:bottom w:val="none" w:sz="0" w:space="0" w:color="auto"/>
            <w:right w:val="none" w:sz="0" w:space="0" w:color="auto"/>
          </w:divBdr>
        </w:div>
        <w:div w:id="1225292833">
          <w:marLeft w:val="0"/>
          <w:marRight w:val="0"/>
          <w:marTop w:val="0"/>
          <w:marBottom w:val="0"/>
          <w:divBdr>
            <w:top w:val="none" w:sz="0" w:space="0" w:color="auto"/>
            <w:left w:val="none" w:sz="0" w:space="0" w:color="auto"/>
            <w:bottom w:val="none" w:sz="0" w:space="0" w:color="auto"/>
            <w:right w:val="none" w:sz="0" w:space="0" w:color="auto"/>
          </w:divBdr>
        </w:div>
        <w:div w:id="1510021167">
          <w:marLeft w:val="0"/>
          <w:marRight w:val="0"/>
          <w:marTop w:val="0"/>
          <w:marBottom w:val="0"/>
          <w:divBdr>
            <w:top w:val="none" w:sz="0" w:space="0" w:color="auto"/>
            <w:left w:val="none" w:sz="0" w:space="0" w:color="auto"/>
            <w:bottom w:val="none" w:sz="0" w:space="0" w:color="auto"/>
            <w:right w:val="none" w:sz="0" w:space="0" w:color="auto"/>
          </w:divBdr>
        </w:div>
        <w:div w:id="1537546974">
          <w:marLeft w:val="0"/>
          <w:marRight w:val="0"/>
          <w:marTop w:val="0"/>
          <w:marBottom w:val="0"/>
          <w:divBdr>
            <w:top w:val="none" w:sz="0" w:space="0" w:color="auto"/>
            <w:left w:val="none" w:sz="0" w:space="0" w:color="auto"/>
            <w:bottom w:val="none" w:sz="0" w:space="0" w:color="auto"/>
            <w:right w:val="none" w:sz="0" w:space="0" w:color="auto"/>
          </w:divBdr>
        </w:div>
        <w:div w:id="1806772747">
          <w:marLeft w:val="0"/>
          <w:marRight w:val="0"/>
          <w:marTop w:val="0"/>
          <w:marBottom w:val="0"/>
          <w:divBdr>
            <w:top w:val="none" w:sz="0" w:space="0" w:color="auto"/>
            <w:left w:val="none" w:sz="0" w:space="0" w:color="auto"/>
            <w:bottom w:val="none" w:sz="0" w:space="0" w:color="auto"/>
            <w:right w:val="none" w:sz="0" w:space="0" w:color="auto"/>
          </w:divBdr>
        </w:div>
        <w:div w:id="2001076646">
          <w:marLeft w:val="0"/>
          <w:marRight w:val="0"/>
          <w:marTop w:val="0"/>
          <w:marBottom w:val="0"/>
          <w:divBdr>
            <w:top w:val="none" w:sz="0" w:space="0" w:color="auto"/>
            <w:left w:val="none" w:sz="0" w:space="0" w:color="auto"/>
            <w:bottom w:val="none" w:sz="0" w:space="0" w:color="auto"/>
            <w:right w:val="none" w:sz="0" w:space="0" w:color="auto"/>
          </w:divBdr>
        </w:div>
        <w:div w:id="2020426393">
          <w:marLeft w:val="0"/>
          <w:marRight w:val="0"/>
          <w:marTop w:val="0"/>
          <w:marBottom w:val="0"/>
          <w:divBdr>
            <w:top w:val="none" w:sz="0" w:space="0" w:color="auto"/>
            <w:left w:val="none" w:sz="0" w:space="0" w:color="auto"/>
            <w:bottom w:val="none" w:sz="0" w:space="0" w:color="auto"/>
            <w:right w:val="none" w:sz="0" w:space="0" w:color="auto"/>
          </w:divBdr>
        </w:div>
        <w:div w:id="2089957340">
          <w:marLeft w:val="0"/>
          <w:marRight w:val="0"/>
          <w:marTop w:val="0"/>
          <w:marBottom w:val="0"/>
          <w:divBdr>
            <w:top w:val="none" w:sz="0" w:space="0" w:color="auto"/>
            <w:left w:val="none" w:sz="0" w:space="0" w:color="auto"/>
            <w:bottom w:val="none" w:sz="0" w:space="0" w:color="auto"/>
            <w:right w:val="none" w:sz="0" w:space="0" w:color="auto"/>
          </w:divBdr>
        </w:div>
      </w:divsChild>
    </w:div>
    <w:div w:id="1160391512">
      <w:bodyDiv w:val="1"/>
      <w:marLeft w:val="0"/>
      <w:marRight w:val="0"/>
      <w:marTop w:val="0"/>
      <w:marBottom w:val="0"/>
      <w:divBdr>
        <w:top w:val="none" w:sz="0" w:space="0" w:color="auto"/>
        <w:left w:val="none" w:sz="0" w:space="0" w:color="auto"/>
        <w:bottom w:val="none" w:sz="0" w:space="0" w:color="auto"/>
        <w:right w:val="none" w:sz="0" w:space="0" w:color="auto"/>
      </w:divBdr>
      <w:divsChild>
        <w:div w:id="1881433748">
          <w:marLeft w:val="0"/>
          <w:marRight w:val="0"/>
          <w:marTop w:val="0"/>
          <w:marBottom w:val="0"/>
          <w:divBdr>
            <w:top w:val="none" w:sz="0" w:space="0" w:color="auto"/>
            <w:left w:val="none" w:sz="0" w:space="0" w:color="auto"/>
            <w:bottom w:val="none" w:sz="0" w:space="0" w:color="auto"/>
            <w:right w:val="none" w:sz="0" w:space="0" w:color="auto"/>
          </w:divBdr>
        </w:div>
        <w:div w:id="1975676028">
          <w:marLeft w:val="0"/>
          <w:marRight w:val="0"/>
          <w:marTop w:val="0"/>
          <w:marBottom w:val="0"/>
          <w:divBdr>
            <w:top w:val="none" w:sz="0" w:space="0" w:color="auto"/>
            <w:left w:val="none" w:sz="0" w:space="0" w:color="auto"/>
            <w:bottom w:val="none" w:sz="0" w:space="0" w:color="auto"/>
            <w:right w:val="none" w:sz="0" w:space="0" w:color="auto"/>
          </w:divBdr>
        </w:div>
      </w:divsChild>
    </w:div>
    <w:div w:id="1172525024">
      <w:bodyDiv w:val="1"/>
      <w:marLeft w:val="0"/>
      <w:marRight w:val="0"/>
      <w:marTop w:val="0"/>
      <w:marBottom w:val="0"/>
      <w:divBdr>
        <w:top w:val="none" w:sz="0" w:space="0" w:color="auto"/>
        <w:left w:val="none" w:sz="0" w:space="0" w:color="auto"/>
        <w:bottom w:val="none" w:sz="0" w:space="0" w:color="auto"/>
        <w:right w:val="none" w:sz="0" w:space="0" w:color="auto"/>
      </w:divBdr>
      <w:divsChild>
        <w:div w:id="209732755">
          <w:marLeft w:val="0"/>
          <w:marRight w:val="0"/>
          <w:marTop w:val="0"/>
          <w:marBottom w:val="0"/>
          <w:divBdr>
            <w:top w:val="none" w:sz="0" w:space="0" w:color="auto"/>
            <w:left w:val="none" w:sz="0" w:space="0" w:color="auto"/>
            <w:bottom w:val="none" w:sz="0" w:space="0" w:color="auto"/>
            <w:right w:val="none" w:sz="0" w:space="0" w:color="auto"/>
          </w:divBdr>
        </w:div>
        <w:div w:id="1513644008">
          <w:marLeft w:val="0"/>
          <w:marRight w:val="0"/>
          <w:marTop w:val="0"/>
          <w:marBottom w:val="0"/>
          <w:divBdr>
            <w:top w:val="none" w:sz="0" w:space="0" w:color="auto"/>
            <w:left w:val="none" w:sz="0" w:space="0" w:color="auto"/>
            <w:bottom w:val="none" w:sz="0" w:space="0" w:color="auto"/>
            <w:right w:val="none" w:sz="0" w:space="0" w:color="auto"/>
          </w:divBdr>
        </w:div>
        <w:div w:id="1546454817">
          <w:marLeft w:val="0"/>
          <w:marRight w:val="0"/>
          <w:marTop w:val="0"/>
          <w:marBottom w:val="0"/>
          <w:divBdr>
            <w:top w:val="none" w:sz="0" w:space="0" w:color="auto"/>
            <w:left w:val="none" w:sz="0" w:space="0" w:color="auto"/>
            <w:bottom w:val="none" w:sz="0" w:space="0" w:color="auto"/>
            <w:right w:val="none" w:sz="0" w:space="0" w:color="auto"/>
          </w:divBdr>
        </w:div>
      </w:divsChild>
    </w:div>
    <w:div w:id="1205097348">
      <w:bodyDiv w:val="1"/>
      <w:marLeft w:val="0"/>
      <w:marRight w:val="0"/>
      <w:marTop w:val="0"/>
      <w:marBottom w:val="0"/>
      <w:divBdr>
        <w:top w:val="none" w:sz="0" w:space="0" w:color="auto"/>
        <w:left w:val="none" w:sz="0" w:space="0" w:color="auto"/>
        <w:bottom w:val="none" w:sz="0" w:space="0" w:color="auto"/>
        <w:right w:val="none" w:sz="0" w:space="0" w:color="auto"/>
      </w:divBdr>
    </w:div>
    <w:div w:id="1205681429">
      <w:bodyDiv w:val="1"/>
      <w:marLeft w:val="0"/>
      <w:marRight w:val="0"/>
      <w:marTop w:val="0"/>
      <w:marBottom w:val="0"/>
      <w:divBdr>
        <w:top w:val="none" w:sz="0" w:space="0" w:color="auto"/>
        <w:left w:val="none" w:sz="0" w:space="0" w:color="auto"/>
        <w:bottom w:val="none" w:sz="0" w:space="0" w:color="auto"/>
        <w:right w:val="none" w:sz="0" w:space="0" w:color="auto"/>
      </w:divBdr>
    </w:div>
    <w:div w:id="1208566639">
      <w:bodyDiv w:val="1"/>
      <w:marLeft w:val="0"/>
      <w:marRight w:val="0"/>
      <w:marTop w:val="0"/>
      <w:marBottom w:val="0"/>
      <w:divBdr>
        <w:top w:val="none" w:sz="0" w:space="0" w:color="auto"/>
        <w:left w:val="none" w:sz="0" w:space="0" w:color="auto"/>
        <w:bottom w:val="none" w:sz="0" w:space="0" w:color="auto"/>
        <w:right w:val="none" w:sz="0" w:space="0" w:color="auto"/>
      </w:divBdr>
      <w:divsChild>
        <w:div w:id="480580134">
          <w:marLeft w:val="0"/>
          <w:marRight w:val="0"/>
          <w:marTop w:val="0"/>
          <w:marBottom w:val="0"/>
          <w:divBdr>
            <w:top w:val="none" w:sz="0" w:space="0" w:color="auto"/>
            <w:left w:val="none" w:sz="0" w:space="0" w:color="auto"/>
            <w:bottom w:val="none" w:sz="0" w:space="0" w:color="auto"/>
            <w:right w:val="none" w:sz="0" w:space="0" w:color="auto"/>
          </w:divBdr>
        </w:div>
        <w:div w:id="590236652">
          <w:marLeft w:val="0"/>
          <w:marRight w:val="0"/>
          <w:marTop w:val="0"/>
          <w:marBottom w:val="0"/>
          <w:divBdr>
            <w:top w:val="none" w:sz="0" w:space="0" w:color="auto"/>
            <w:left w:val="none" w:sz="0" w:space="0" w:color="auto"/>
            <w:bottom w:val="none" w:sz="0" w:space="0" w:color="auto"/>
            <w:right w:val="none" w:sz="0" w:space="0" w:color="auto"/>
          </w:divBdr>
        </w:div>
        <w:div w:id="659044319">
          <w:marLeft w:val="0"/>
          <w:marRight w:val="0"/>
          <w:marTop w:val="0"/>
          <w:marBottom w:val="0"/>
          <w:divBdr>
            <w:top w:val="none" w:sz="0" w:space="0" w:color="auto"/>
            <w:left w:val="none" w:sz="0" w:space="0" w:color="auto"/>
            <w:bottom w:val="none" w:sz="0" w:space="0" w:color="auto"/>
            <w:right w:val="none" w:sz="0" w:space="0" w:color="auto"/>
          </w:divBdr>
        </w:div>
        <w:div w:id="864947846">
          <w:marLeft w:val="0"/>
          <w:marRight w:val="0"/>
          <w:marTop w:val="0"/>
          <w:marBottom w:val="0"/>
          <w:divBdr>
            <w:top w:val="none" w:sz="0" w:space="0" w:color="auto"/>
            <w:left w:val="none" w:sz="0" w:space="0" w:color="auto"/>
            <w:bottom w:val="none" w:sz="0" w:space="0" w:color="auto"/>
            <w:right w:val="none" w:sz="0" w:space="0" w:color="auto"/>
          </w:divBdr>
        </w:div>
        <w:div w:id="907686845">
          <w:marLeft w:val="0"/>
          <w:marRight w:val="0"/>
          <w:marTop w:val="0"/>
          <w:marBottom w:val="0"/>
          <w:divBdr>
            <w:top w:val="none" w:sz="0" w:space="0" w:color="auto"/>
            <w:left w:val="none" w:sz="0" w:space="0" w:color="auto"/>
            <w:bottom w:val="none" w:sz="0" w:space="0" w:color="auto"/>
            <w:right w:val="none" w:sz="0" w:space="0" w:color="auto"/>
          </w:divBdr>
        </w:div>
        <w:div w:id="1123500414">
          <w:marLeft w:val="0"/>
          <w:marRight w:val="0"/>
          <w:marTop w:val="0"/>
          <w:marBottom w:val="0"/>
          <w:divBdr>
            <w:top w:val="none" w:sz="0" w:space="0" w:color="auto"/>
            <w:left w:val="none" w:sz="0" w:space="0" w:color="auto"/>
            <w:bottom w:val="none" w:sz="0" w:space="0" w:color="auto"/>
            <w:right w:val="none" w:sz="0" w:space="0" w:color="auto"/>
          </w:divBdr>
        </w:div>
        <w:div w:id="1478837494">
          <w:marLeft w:val="0"/>
          <w:marRight w:val="0"/>
          <w:marTop w:val="0"/>
          <w:marBottom w:val="0"/>
          <w:divBdr>
            <w:top w:val="none" w:sz="0" w:space="0" w:color="auto"/>
            <w:left w:val="none" w:sz="0" w:space="0" w:color="auto"/>
            <w:bottom w:val="none" w:sz="0" w:space="0" w:color="auto"/>
            <w:right w:val="none" w:sz="0" w:space="0" w:color="auto"/>
          </w:divBdr>
        </w:div>
        <w:div w:id="1758483472">
          <w:marLeft w:val="0"/>
          <w:marRight w:val="0"/>
          <w:marTop w:val="0"/>
          <w:marBottom w:val="0"/>
          <w:divBdr>
            <w:top w:val="none" w:sz="0" w:space="0" w:color="auto"/>
            <w:left w:val="none" w:sz="0" w:space="0" w:color="auto"/>
            <w:bottom w:val="none" w:sz="0" w:space="0" w:color="auto"/>
            <w:right w:val="none" w:sz="0" w:space="0" w:color="auto"/>
          </w:divBdr>
        </w:div>
        <w:div w:id="1848254693">
          <w:marLeft w:val="0"/>
          <w:marRight w:val="0"/>
          <w:marTop w:val="0"/>
          <w:marBottom w:val="0"/>
          <w:divBdr>
            <w:top w:val="none" w:sz="0" w:space="0" w:color="auto"/>
            <w:left w:val="none" w:sz="0" w:space="0" w:color="auto"/>
            <w:bottom w:val="none" w:sz="0" w:space="0" w:color="auto"/>
            <w:right w:val="none" w:sz="0" w:space="0" w:color="auto"/>
          </w:divBdr>
        </w:div>
        <w:div w:id="1979802043">
          <w:marLeft w:val="0"/>
          <w:marRight w:val="0"/>
          <w:marTop w:val="0"/>
          <w:marBottom w:val="0"/>
          <w:divBdr>
            <w:top w:val="none" w:sz="0" w:space="0" w:color="auto"/>
            <w:left w:val="none" w:sz="0" w:space="0" w:color="auto"/>
            <w:bottom w:val="none" w:sz="0" w:space="0" w:color="auto"/>
            <w:right w:val="none" w:sz="0" w:space="0" w:color="auto"/>
          </w:divBdr>
        </w:div>
        <w:div w:id="2001806783">
          <w:marLeft w:val="0"/>
          <w:marRight w:val="0"/>
          <w:marTop w:val="0"/>
          <w:marBottom w:val="0"/>
          <w:divBdr>
            <w:top w:val="none" w:sz="0" w:space="0" w:color="auto"/>
            <w:left w:val="none" w:sz="0" w:space="0" w:color="auto"/>
            <w:bottom w:val="none" w:sz="0" w:space="0" w:color="auto"/>
            <w:right w:val="none" w:sz="0" w:space="0" w:color="auto"/>
          </w:divBdr>
        </w:div>
      </w:divsChild>
    </w:div>
    <w:div w:id="1211041872">
      <w:bodyDiv w:val="1"/>
      <w:marLeft w:val="0"/>
      <w:marRight w:val="0"/>
      <w:marTop w:val="0"/>
      <w:marBottom w:val="0"/>
      <w:divBdr>
        <w:top w:val="none" w:sz="0" w:space="0" w:color="auto"/>
        <w:left w:val="none" w:sz="0" w:space="0" w:color="auto"/>
        <w:bottom w:val="none" w:sz="0" w:space="0" w:color="auto"/>
        <w:right w:val="none" w:sz="0" w:space="0" w:color="auto"/>
      </w:divBdr>
      <w:divsChild>
        <w:div w:id="50269974">
          <w:marLeft w:val="0"/>
          <w:marRight w:val="0"/>
          <w:marTop w:val="0"/>
          <w:marBottom w:val="0"/>
          <w:divBdr>
            <w:top w:val="none" w:sz="0" w:space="0" w:color="auto"/>
            <w:left w:val="none" w:sz="0" w:space="0" w:color="auto"/>
            <w:bottom w:val="none" w:sz="0" w:space="0" w:color="auto"/>
            <w:right w:val="none" w:sz="0" w:space="0" w:color="auto"/>
          </w:divBdr>
        </w:div>
        <w:div w:id="776561384">
          <w:marLeft w:val="0"/>
          <w:marRight w:val="0"/>
          <w:marTop w:val="0"/>
          <w:marBottom w:val="0"/>
          <w:divBdr>
            <w:top w:val="none" w:sz="0" w:space="0" w:color="auto"/>
            <w:left w:val="none" w:sz="0" w:space="0" w:color="auto"/>
            <w:bottom w:val="none" w:sz="0" w:space="0" w:color="auto"/>
            <w:right w:val="none" w:sz="0" w:space="0" w:color="auto"/>
          </w:divBdr>
        </w:div>
        <w:div w:id="1388140711">
          <w:marLeft w:val="0"/>
          <w:marRight w:val="0"/>
          <w:marTop w:val="0"/>
          <w:marBottom w:val="0"/>
          <w:divBdr>
            <w:top w:val="none" w:sz="0" w:space="0" w:color="auto"/>
            <w:left w:val="none" w:sz="0" w:space="0" w:color="auto"/>
            <w:bottom w:val="none" w:sz="0" w:space="0" w:color="auto"/>
            <w:right w:val="none" w:sz="0" w:space="0" w:color="auto"/>
          </w:divBdr>
        </w:div>
        <w:div w:id="1953631143">
          <w:marLeft w:val="0"/>
          <w:marRight w:val="0"/>
          <w:marTop w:val="0"/>
          <w:marBottom w:val="0"/>
          <w:divBdr>
            <w:top w:val="none" w:sz="0" w:space="0" w:color="auto"/>
            <w:left w:val="none" w:sz="0" w:space="0" w:color="auto"/>
            <w:bottom w:val="none" w:sz="0" w:space="0" w:color="auto"/>
            <w:right w:val="none" w:sz="0" w:space="0" w:color="auto"/>
          </w:divBdr>
        </w:div>
      </w:divsChild>
    </w:div>
    <w:div w:id="1268654538">
      <w:bodyDiv w:val="1"/>
      <w:marLeft w:val="0"/>
      <w:marRight w:val="0"/>
      <w:marTop w:val="0"/>
      <w:marBottom w:val="0"/>
      <w:divBdr>
        <w:top w:val="none" w:sz="0" w:space="0" w:color="auto"/>
        <w:left w:val="none" w:sz="0" w:space="0" w:color="auto"/>
        <w:bottom w:val="none" w:sz="0" w:space="0" w:color="auto"/>
        <w:right w:val="none" w:sz="0" w:space="0" w:color="auto"/>
      </w:divBdr>
      <w:divsChild>
        <w:div w:id="109980641">
          <w:marLeft w:val="0"/>
          <w:marRight w:val="0"/>
          <w:marTop w:val="0"/>
          <w:marBottom w:val="0"/>
          <w:divBdr>
            <w:top w:val="none" w:sz="0" w:space="0" w:color="auto"/>
            <w:left w:val="none" w:sz="0" w:space="0" w:color="auto"/>
            <w:bottom w:val="none" w:sz="0" w:space="0" w:color="auto"/>
            <w:right w:val="none" w:sz="0" w:space="0" w:color="auto"/>
          </w:divBdr>
        </w:div>
        <w:div w:id="527451039">
          <w:marLeft w:val="0"/>
          <w:marRight w:val="0"/>
          <w:marTop w:val="0"/>
          <w:marBottom w:val="0"/>
          <w:divBdr>
            <w:top w:val="none" w:sz="0" w:space="0" w:color="auto"/>
            <w:left w:val="none" w:sz="0" w:space="0" w:color="auto"/>
            <w:bottom w:val="none" w:sz="0" w:space="0" w:color="auto"/>
            <w:right w:val="none" w:sz="0" w:space="0" w:color="auto"/>
          </w:divBdr>
        </w:div>
        <w:div w:id="547378890">
          <w:marLeft w:val="0"/>
          <w:marRight w:val="0"/>
          <w:marTop w:val="0"/>
          <w:marBottom w:val="0"/>
          <w:divBdr>
            <w:top w:val="none" w:sz="0" w:space="0" w:color="auto"/>
            <w:left w:val="none" w:sz="0" w:space="0" w:color="auto"/>
            <w:bottom w:val="none" w:sz="0" w:space="0" w:color="auto"/>
            <w:right w:val="none" w:sz="0" w:space="0" w:color="auto"/>
          </w:divBdr>
        </w:div>
        <w:div w:id="1125659165">
          <w:marLeft w:val="0"/>
          <w:marRight w:val="0"/>
          <w:marTop w:val="0"/>
          <w:marBottom w:val="0"/>
          <w:divBdr>
            <w:top w:val="none" w:sz="0" w:space="0" w:color="auto"/>
            <w:left w:val="none" w:sz="0" w:space="0" w:color="auto"/>
            <w:bottom w:val="none" w:sz="0" w:space="0" w:color="auto"/>
            <w:right w:val="none" w:sz="0" w:space="0" w:color="auto"/>
          </w:divBdr>
        </w:div>
        <w:div w:id="1234730884">
          <w:marLeft w:val="0"/>
          <w:marRight w:val="0"/>
          <w:marTop w:val="0"/>
          <w:marBottom w:val="0"/>
          <w:divBdr>
            <w:top w:val="none" w:sz="0" w:space="0" w:color="auto"/>
            <w:left w:val="none" w:sz="0" w:space="0" w:color="auto"/>
            <w:bottom w:val="none" w:sz="0" w:space="0" w:color="auto"/>
            <w:right w:val="none" w:sz="0" w:space="0" w:color="auto"/>
          </w:divBdr>
        </w:div>
        <w:div w:id="1320888805">
          <w:marLeft w:val="0"/>
          <w:marRight w:val="0"/>
          <w:marTop w:val="0"/>
          <w:marBottom w:val="0"/>
          <w:divBdr>
            <w:top w:val="none" w:sz="0" w:space="0" w:color="auto"/>
            <w:left w:val="none" w:sz="0" w:space="0" w:color="auto"/>
            <w:bottom w:val="none" w:sz="0" w:space="0" w:color="auto"/>
            <w:right w:val="none" w:sz="0" w:space="0" w:color="auto"/>
          </w:divBdr>
        </w:div>
        <w:div w:id="1443456786">
          <w:marLeft w:val="0"/>
          <w:marRight w:val="0"/>
          <w:marTop w:val="0"/>
          <w:marBottom w:val="0"/>
          <w:divBdr>
            <w:top w:val="none" w:sz="0" w:space="0" w:color="auto"/>
            <w:left w:val="none" w:sz="0" w:space="0" w:color="auto"/>
            <w:bottom w:val="none" w:sz="0" w:space="0" w:color="auto"/>
            <w:right w:val="none" w:sz="0" w:space="0" w:color="auto"/>
          </w:divBdr>
        </w:div>
        <w:div w:id="2091389104">
          <w:marLeft w:val="0"/>
          <w:marRight w:val="0"/>
          <w:marTop w:val="0"/>
          <w:marBottom w:val="0"/>
          <w:divBdr>
            <w:top w:val="none" w:sz="0" w:space="0" w:color="auto"/>
            <w:left w:val="none" w:sz="0" w:space="0" w:color="auto"/>
            <w:bottom w:val="none" w:sz="0" w:space="0" w:color="auto"/>
            <w:right w:val="none" w:sz="0" w:space="0" w:color="auto"/>
          </w:divBdr>
        </w:div>
      </w:divsChild>
    </w:div>
    <w:div w:id="1272007533">
      <w:bodyDiv w:val="1"/>
      <w:marLeft w:val="0"/>
      <w:marRight w:val="0"/>
      <w:marTop w:val="0"/>
      <w:marBottom w:val="0"/>
      <w:divBdr>
        <w:top w:val="none" w:sz="0" w:space="0" w:color="auto"/>
        <w:left w:val="none" w:sz="0" w:space="0" w:color="auto"/>
        <w:bottom w:val="none" w:sz="0" w:space="0" w:color="auto"/>
        <w:right w:val="none" w:sz="0" w:space="0" w:color="auto"/>
      </w:divBdr>
      <w:divsChild>
        <w:div w:id="1228764422">
          <w:marLeft w:val="0"/>
          <w:marRight w:val="0"/>
          <w:marTop w:val="0"/>
          <w:marBottom w:val="0"/>
          <w:divBdr>
            <w:top w:val="none" w:sz="0" w:space="0" w:color="auto"/>
            <w:left w:val="none" w:sz="0" w:space="0" w:color="auto"/>
            <w:bottom w:val="none" w:sz="0" w:space="0" w:color="auto"/>
            <w:right w:val="none" w:sz="0" w:space="0" w:color="auto"/>
          </w:divBdr>
        </w:div>
      </w:divsChild>
    </w:div>
    <w:div w:id="1301228837">
      <w:bodyDiv w:val="1"/>
      <w:marLeft w:val="0"/>
      <w:marRight w:val="0"/>
      <w:marTop w:val="0"/>
      <w:marBottom w:val="0"/>
      <w:divBdr>
        <w:top w:val="none" w:sz="0" w:space="0" w:color="auto"/>
        <w:left w:val="none" w:sz="0" w:space="0" w:color="auto"/>
        <w:bottom w:val="none" w:sz="0" w:space="0" w:color="auto"/>
        <w:right w:val="none" w:sz="0" w:space="0" w:color="auto"/>
      </w:divBdr>
      <w:divsChild>
        <w:div w:id="381832112">
          <w:marLeft w:val="0"/>
          <w:marRight w:val="0"/>
          <w:marTop w:val="0"/>
          <w:marBottom w:val="0"/>
          <w:divBdr>
            <w:top w:val="none" w:sz="0" w:space="0" w:color="auto"/>
            <w:left w:val="none" w:sz="0" w:space="0" w:color="auto"/>
            <w:bottom w:val="none" w:sz="0" w:space="0" w:color="auto"/>
            <w:right w:val="none" w:sz="0" w:space="0" w:color="auto"/>
          </w:divBdr>
        </w:div>
        <w:div w:id="511574637">
          <w:marLeft w:val="0"/>
          <w:marRight w:val="0"/>
          <w:marTop w:val="0"/>
          <w:marBottom w:val="0"/>
          <w:divBdr>
            <w:top w:val="none" w:sz="0" w:space="0" w:color="auto"/>
            <w:left w:val="none" w:sz="0" w:space="0" w:color="auto"/>
            <w:bottom w:val="none" w:sz="0" w:space="0" w:color="auto"/>
            <w:right w:val="none" w:sz="0" w:space="0" w:color="auto"/>
          </w:divBdr>
        </w:div>
        <w:div w:id="544827215">
          <w:marLeft w:val="0"/>
          <w:marRight w:val="0"/>
          <w:marTop w:val="0"/>
          <w:marBottom w:val="0"/>
          <w:divBdr>
            <w:top w:val="none" w:sz="0" w:space="0" w:color="auto"/>
            <w:left w:val="none" w:sz="0" w:space="0" w:color="auto"/>
            <w:bottom w:val="none" w:sz="0" w:space="0" w:color="auto"/>
            <w:right w:val="none" w:sz="0" w:space="0" w:color="auto"/>
          </w:divBdr>
        </w:div>
        <w:div w:id="761489689">
          <w:marLeft w:val="0"/>
          <w:marRight w:val="0"/>
          <w:marTop w:val="0"/>
          <w:marBottom w:val="0"/>
          <w:divBdr>
            <w:top w:val="none" w:sz="0" w:space="0" w:color="auto"/>
            <w:left w:val="none" w:sz="0" w:space="0" w:color="auto"/>
            <w:bottom w:val="none" w:sz="0" w:space="0" w:color="auto"/>
            <w:right w:val="none" w:sz="0" w:space="0" w:color="auto"/>
          </w:divBdr>
        </w:div>
        <w:div w:id="1280798987">
          <w:marLeft w:val="0"/>
          <w:marRight w:val="0"/>
          <w:marTop w:val="0"/>
          <w:marBottom w:val="0"/>
          <w:divBdr>
            <w:top w:val="none" w:sz="0" w:space="0" w:color="auto"/>
            <w:left w:val="none" w:sz="0" w:space="0" w:color="auto"/>
            <w:bottom w:val="none" w:sz="0" w:space="0" w:color="auto"/>
            <w:right w:val="none" w:sz="0" w:space="0" w:color="auto"/>
          </w:divBdr>
        </w:div>
        <w:div w:id="1309094004">
          <w:marLeft w:val="0"/>
          <w:marRight w:val="0"/>
          <w:marTop w:val="0"/>
          <w:marBottom w:val="0"/>
          <w:divBdr>
            <w:top w:val="none" w:sz="0" w:space="0" w:color="auto"/>
            <w:left w:val="none" w:sz="0" w:space="0" w:color="auto"/>
            <w:bottom w:val="none" w:sz="0" w:space="0" w:color="auto"/>
            <w:right w:val="none" w:sz="0" w:space="0" w:color="auto"/>
          </w:divBdr>
        </w:div>
        <w:div w:id="1453745471">
          <w:marLeft w:val="0"/>
          <w:marRight w:val="0"/>
          <w:marTop w:val="0"/>
          <w:marBottom w:val="0"/>
          <w:divBdr>
            <w:top w:val="none" w:sz="0" w:space="0" w:color="auto"/>
            <w:left w:val="none" w:sz="0" w:space="0" w:color="auto"/>
            <w:bottom w:val="none" w:sz="0" w:space="0" w:color="auto"/>
            <w:right w:val="none" w:sz="0" w:space="0" w:color="auto"/>
          </w:divBdr>
        </w:div>
        <w:div w:id="1554805949">
          <w:marLeft w:val="0"/>
          <w:marRight w:val="0"/>
          <w:marTop w:val="0"/>
          <w:marBottom w:val="0"/>
          <w:divBdr>
            <w:top w:val="none" w:sz="0" w:space="0" w:color="auto"/>
            <w:left w:val="none" w:sz="0" w:space="0" w:color="auto"/>
            <w:bottom w:val="none" w:sz="0" w:space="0" w:color="auto"/>
            <w:right w:val="none" w:sz="0" w:space="0" w:color="auto"/>
          </w:divBdr>
        </w:div>
        <w:div w:id="1686708210">
          <w:marLeft w:val="0"/>
          <w:marRight w:val="0"/>
          <w:marTop w:val="0"/>
          <w:marBottom w:val="0"/>
          <w:divBdr>
            <w:top w:val="none" w:sz="0" w:space="0" w:color="auto"/>
            <w:left w:val="none" w:sz="0" w:space="0" w:color="auto"/>
            <w:bottom w:val="none" w:sz="0" w:space="0" w:color="auto"/>
            <w:right w:val="none" w:sz="0" w:space="0" w:color="auto"/>
          </w:divBdr>
        </w:div>
        <w:div w:id="1824199069">
          <w:marLeft w:val="0"/>
          <w:marRight w:val="0"/>
          <w:marTop w:val="0"/>
          <w:marBottom w:val="0"/>
          <w:divBdr>
            <w:top w:val="none" w:sz="0" w:space="0" w:color="auto"/>
            <w:left w:val="none" w:sz="0" w:space="0" w:color="auto"/>
            <w:bottom w:val="none" w:sz="0" w:space="0" w:color="auto"/>
            <w:right w:val="none" w:sz="0" w:space="0" w:color="auto"/>
          </w:divBdr>
        </w:div>
        <w:div w:id="1872766877">
          <w:marLeft w:val="0"/>
          <w:marRight w:val="0"/>
          <w:marTop w:val="0"/>
          <w:marBottom w:val="0"/>
          <w:divBdr>
            <w:top w:val="none" w:sz="0" w:space="0" w:color="auto"/>
            <w:left w:val="none" w:sz="0" w:space="0" w:color="auto"/>
            <w:bottom w:val="none" w:sz="0" w:space="0" w:color="auto"/>
            <w:right w:val="none" w:sz="0" w:space="0" w:color="auto"/>
          </w:divBdr>
        </w:div>
      </w:divsChild>
    </w:div>
    <w:div w:id="1317801091">
      <w:bodyDiv w:val="1"/>
      <w:marLeft w:val="0"/>
      <w:marRight w:val="0"/>
      <w:marTop w:val="0"/>
      <w:marBottom w:val="0"/>
      <w:divBdr>
        <w:top w:val="none" w:sz="0" w:space="0" w:color="auto"/>
        <w:left w:val="none" w:sz="0" w:space="0" w:color="auto"/>
        <w:bottom w:val="none" w:sz="0" w:space="0" w:color="auto"/>
        <w:right w:val="none" w:sz="0" w:space="0" w:color="auto"/>
      </w:divBdr>
      <w:divsChild>
        <w:div w:id="848643526">
          <w:marLeft w:val="0"/>
          <w:marRight w:val="0"/>
          <w:marTop w:val="0"/>
          <w:marBottom w:val="0"/>
          <w:divBdr>
            <w:top w:val="none" w:sz="0" w:space="0" w:color="auto"/>
            <w:left w:val="none" w:sz="0" w:space="0" w:color="auto"/>
            <w:bottom w:val="none" w:sz="0" w:space="0" w:color="auto"/>
            <w:right w:val="none" w:sz="0" w:space="0" w:color="auto"/>
          </w:divBdr>
        </w:div>
        <w:div w:id="1688871068">
          <w:marLeft w:val="0"/>
          <w:marRight w:val="0"/>
          <w:marTop w:val="0"/>
          <w:marBottom w:val="0"/>
          <w:divBdr>
            <w:top w:val="none" w:sz="0" w:space="0" w:color="auto"/>
            <w:left w:val="none" w:sz="0" w:space="0" w:color="auto"/>
            <w:bottom w:val="none" w:sz="0" w:space="0" w:color="auto"/>
            <w:right w:val="none" w:sz="0" w:space="0" w:color="auto"/>
          </w:divBdr>
        </w:div>
      </w:divsChild>
    </w:div>
    <w:div w:id="1342397217">
      <w:bodyDiv w:val="1"/>
      <w:marLeft w:val="0"/>
      <w:marRight w:val="0"/>
      <w:marTop w:val="0"/>
      <w:marBottom w:val="0"/>
      <w:divBdr>
        <w:top w:val="none" w:sz="0" w:space="0" w:color="auto"/>
        <w:left w:val="none" w:sz="0" w:space="0" w:color="auto"/>
        <w:bottom w:val="none" w:sz="0" w:space="0" w:color="auto"/>
        <w:right w:val="none" w:sz="0" w:space="0" w:color="auto"/>
      </w:divBdr>
    </w:div>
    <w:div w:id="1349135104">
      <w:bodyDiv w:val="1"/>
      <w:marLeft w:val="0"/>
      <w:marRight w:val="0"/>
      <w:marTop w:val="0"/>
      <w:marBottom w:val="0"/>
      <w:divBdr>
        <w:top w:val="none" w:sz="0" w:space="0" w:color="auto"/>
        <w:left w:val="none" w:sz="0" w:space="0" w:color="auto"/>
        <w:bottom w:val="none" w:sz="0" w:space="0" w:color="auto"/>
        <w:right w:val="none" w:sz="0" w:space="0" w:color="auto"/>
      </w:divBdr>
      <w:divsChild>
        <w:div w:id="99878216">
          <w:marLeft w:val="0"/>
          <w:marRight w:val="0"/>
          <w:marTop w:val="0"/>
          <w:marBottom w:val="0"/>
          <w:divBdr>
            <w:top w:val="none" w:sz="0" w:space="0" w:color="auto"/>
            <w:left w:val="none" w:sz="0" w:space="0" w:color="auto"/>
            <w:bottom w:val="none" w:sz="0" w:space="0" w:color="auto"/>
            <w:right w:val="none" w:sz="0" w:space="0" w:color="auto"/>
          </w:divBdr>
        </w:div>
        <w:div w:id="269699873">
          <w:marLeft w:val="0"/>
          <w:marRight w:val="0"/>
          <w:marTop w:val="0"/>
          <w:marBottom w:val="0"/>
          <w:divBdr>
            <w:top w:val="none" w:sz="0" w:space="0" w:color="auto"/>
            <w:left w:val="none" w:sz="0" w:space="0" w:color="auto"/>
            <w:bottom w:val="none" w:sz="0" w:space="0" w:color="auto"/>
            <w:right w:val="none" w:sz="0" w:space="0" w:color="auto"/>
          </w:divBdr>
        </w:div>
        <w:div w:id="364331000">
          <w:marLeft w:val="0"/>
          <w:marRight w:val="0"/>
          <w:marTop w:val="0"/>
          <w:marBottom w:val="0"/>
          <w:divBdr>
            <w:top w:val="none" w:sz="0" w:space="0" w:color="auto"/>
            <w:left w:val="none" w:sz="0" w:space="0" w:color="auto"/>
            <w:bottom w:val="none" w:sz="0" w:space="0" w:color="auto"/>
            <w:right w:val="none" w:sz="0" w:space="0" w:color="auto"/>
          </w:divBdr>
        </w:div>
        <w:div w:id="406807352">
          <w:marLeft w:val="0"/>
          <w:marRight w:val="0"/>
          <w:marTop w:val="0"/>
          <w:marBottom w:val="0"/>
          <w:divBdr>
            <w:top w:val="none" w:sz="0" w:space="0" w:color="auto"/>
            <w:left w:val="none" w:sz="0" w:space="0" w:color="auto"/>
            <w:bottom w:val="none" w:sz="0" w:space="0" w:color="auto"/>
            <w:right w:val="none" w:sz="0" w:space="0" w:color="auto"/>
          </w:divBdr>
        </w:div>
        <w:div w:id="479811765">
          <w:marLeft w:val="0"/>
          <w:marRight w:val="0"/>
          <w:marTop w:val="0"/>
          <w:marBottom w:val="0"/>
          <w:divBdr>
            <w:top w:val="none" w:sz="0" w:space="0" w:color="auto"/>
            <w:left w:val="none" w:sz="0" w:space="0" w:color="auto"/>
            <w:bottom w:val="none" w:sz="0" w:space="0" w:color="auto"/>
            <w:right w:val="none" w:sz="0" w:space="0" w:color="auto"/>
          </w:divBdr>
        </w:div>
        <w:div w:id="605622720">
          <w:marLeft w:val="0"/>
          <w:marRight w:val="0"/>
          <w:marTop w:val="0"/>
          <w:marBottom w:val="0"/>
          <w:divBdr>
            <w:top w:val="none" w:sz="0" w:space="0" w:color="auto"/>
            <w:left w:val="none" w:sz="0" w:space="0" w:color="auto"/>
            <w:bottom w:val="none" w:sz="0" w:space="0" w:color="auto"/>
            <w:right w:val="none" w:sz="0" w:space="0" w:color="auto"/>
          </w:divBdr>
        </w:div>
        <w:div w:id="681510141">
          <w:marLeft w:val="0"/>
          <w:marRight w:val="0"/>
          <w:marTop w:val="0"/>
          <w:marBottom w:val="0"/>
          <w:divBdr>
            <w:top w:val="none" w:sz="0" w:space="0" w:color="auto"/>
            <w:left w:val="none" w:sz="0" w:space="0" w:color="auto"/>
            <w:bottom w:val="none" w:sz="0" w:space="0" w:color="auto"/>
            <w:right w:val="none" w:sz="0" w:space="0" w:color="auto"/>
          </w:divBdr>
        </w:div>
        <w:div w:id="803424386">
          <w:marLeft w:val="0"/>
          <w:marRight w:val="0"/>
          <w:marTop w:val="0"/>
          <w:marBottom w:val="0"/>
          <w:divBdr>
            <w:top w:val="none" w:sz="0" w:space="0" w:color="auto"/>
            <w:left w:val="none" w:sz="0" w:space="0" w:color="auto"/>
            <w:bottom w:val="none" w:sz="0" w:space="0" w:color="auto"/>
            <w:right w:val="none" w:sz="0" w:space="0" w:color="auto"/>
          </w:divBdr>
        </w:div>
        <w:div w:id="1013874514">
          <w:marLeft w:val="0"/>
          <w:marRight w:val="0"/>
          <w:marTop w:val="0"/>
          <w:marBottom w:val="0"/>
          <w:divBdr>
            <w:top w:val="none" w:sz="0" w:space="0" w:color="auto"/>
            <w:left w:val="none" w:sz="0" w:space="0" w:color="auto"/>
            <w:bottom w:val="none" w:sz="0" w:space="0" w:color="auto"/>
            <w:right w:val="none" w:sz="0" w:space="0" w:color="auto"/>
          </w:divBdr>
        </w:div>
        <w:div w:id="1026446000">
          <w:marLeft w:val="0"/>
          <w:marRight w:val="0"/>
          <w:marTop w:val="0"/>
          <w:marBottom w:val="0"/>
          <w:divBdr>
            <w:top w:val="none" w:sz="0" w:space="0" w:color="auto"/>
            <w:left w:val="none" w:sz="0" w:space="0" w:color="auto"/>
            <w:bottom w:val="none" w:sz="0" w:space="0" w:color="auto"/>
            <w:right w:val="none" w:sz="0" w:space="0" w:color="auto"/>
          </w:divBdr>
        </w:div>
        <w:div w:id="1055854046">
          <w:marLeft w:val="0"/>
          <w:marRight w:val="0"/>
          <w:marTop w:val="0"/>
          <w:marBottom w:val="0"/>
          <w:divBdr>
            <w:top w:val="none" w:sz="0" w:space="0" w:color="auto"/>
            <w:left w:val="none" w:sz="0" w:space="0" w:color="auto"/>
            <w:bottom w:val="none" w:sz="0" w:space="0" w:color="auto"/>
            <w:right w:val="none" w:sz="0" w:space="0" w:color="auto"/>
          </w:divBdr>
        </w:div>
        <w:div w:id="1096706214">
          <w:marLeft w:val="0"/>
          <w:marRight w:val="0"/>
          <w:marTop w:val="0"/>
          <w:marBottom w:val="0"/>
          <w:divBdr>
            <w:top w:val="none" w:sz="0" w:space="0" w:color="auto"/>
            <w:left w:val="none" w:sz="0" w:space="0" w:color="auto"/>
            <w:bottom w:val="none" w:sz="0" w:space="0" w:color="auto"/>
            <w:right w:val="none" w:sz="0" w:space="0" w:color="auto"/>
          </w:divBdr>
        </w:div>
        <w:div w:id="1106344932">
          <w:marLeft w:val="0"/>
          <w:marRight w:val="0"/>
          <w:marTop w:val="0"/>
          <w:marBottom w:val="0"/>
          <w:divBdr>
            <w:top w:val="none" w:sz="0" w:space="0" w:color="auto"/>
            <w:left w:val="none" w:sz="0" w:space="0" w:color="auto"/>
            <w:bottom w:val="none" w:sz="0" w:space="0" w:color="auto"/>
            <w:right w:val="none" w:sz="0" w:space="0" w:color="auto"/>
          </w:divBdr>
        </w:div>
        <w:div w:id="1216433513">
          <w:marLeft w:val="0"/>
          <w:marRight w:val="0"/>
          <w:marTop w:val="0"/>
          <w:marBottom w:val="0"/>
          <w:divBdr>
            <w:top w:val="none" w:sz="0" w:space="0" w:color="auto"/>
            <w:left w:val="none" w:sz="0" w:space="0" w:color="auto"/>
            <w:bottom w:val="none" w:sz="0" w:space="0" w:color="auto"/>
            <w:right w:val="none" w:sz="0" w:space="0" w:color="auto"/>
          </w:divBdr>
        </w:div>
        <w:div w:id="1218468009">
          <w:marLeft w:val="0"/>
          <w:marRight w:val="0"/>
          <w:marTop w:val="0"/>
          <w:marBottom w:val="0"/>
          <w:divBdr>
            <w:top w:val="none" w:sz="0" w:space="0" w:color="auto"/>
            <w:left w:val="none" w:sz="0" w:space="0" w:color="auto"/>
            <w:bottom w:val="none" w:sz="0" w:space="0" w:color="auto"/>
            <w:right w:val="none" w:sz="0" w:space="0" w:color="auto"/>
          </w:divBdr>
        </w:div>
        <w:div w:id="1368525948">
          <w:marLeft w:val="0"/>
          <w:marRight w:val="0"/>
          <w:marTop w:val="0"/>
          <w:marBottom w:val="0"/>
          <w:divBdr>
            <w:top w:val="none" w:sz="0" w:space="0" w:color="auto"/>
            <w:left w:val="none" w:sz="0" w:space="0" w:color="auto"/>
            <w:bottom w:val="none" w:sz="0" w:space="0" w:color="auto"/>
            <w:right w:val="none" w:sz="0" w:space="0" w:color="auto"/>
          </w:divBdr>
        </w:div>
        <w:div w:id="1591431765">
          <w:marLeft w:val="0"/>
          <w:marRight w:val="0"/>
          <w:marTop w:val="0"/>
          <w:marBottom w:val="0"/>
          <w:divBdr>
            <w:top w:val="none" w:sz="0" w:space="0" w:color="auto"/>
            <w:left w:val="none" w:sz="0" w:space="0" w:color="auto"/>
            <w:bottom w:val="none" w:sz="0" w:space="0" w:color="auto"/>
            <w:right w:val="none" w:sz="0" w:space="0" w:color="auto"/>
          </w:divBdr>
        </w:div>
        <w:div w:id="1702365194">
          <w:marLeft w:val="0"/>
          <w:marRight w:val="0"/>
          <w:marTop w:val="0"/>
          <w:marBottom w:val="0"/>
          <w:divBdr>
            <w:top w:val="none" w:sz="0" w:space="0" w:color="auto"/>
            <w:left w:val="none" w:sz="0" w:space="0" w:color="auto"/>
            <w:bottom w:val="none" w:sz="0" w:space="0" w:color="auto"/>
            <w:right w:val="none" w:sz="0" w:space="0" w:color="auto"/>
          </w:divBdr>
        </w:div>
        <w:div w:id="1838836712">
          <w:marLeft w:val="0"/>
          <w:marRight w:val="0"/>
          <w:marTop w:val="0"/>
          <w:marBottom w:val="0"/>
          <w:divBdr>
            <w:top w:val="none" w:sz="0" w:space="0" w:color="auto"/>
            <w:left w:val="none" w:sz="0" w:space="0" w:color="auto"/>
            <w:bottom w:val="none" w:sz="0" w:space="0" w:color="auto"/>
            <w:right w:val="none" w:sz="0" w:space="0" w:color="auto"/>
          </w:divBdr>
        </w:div>
        <w:div w:id="1847864073">
          <w:marLeft w:val="0"/>
          <w:marRight w:val="0"/>
          <w:marTop w:val="0"/>
          <w:marBottom w:val="0"/>
          <w:divBdr>
            <w:top w:val="none" w:sz="0" w:space="0" w:color="auto"/>
            <w:left w:val="none" w:sz="0" w:space="0" w:color="auto"/>
            <w:bottom w:val="none" w:sz="0" w:space="0" w:color="auto"/>
            <w:right w:val="none" w:sz="0" w:space="0" w:color="auto"/>
          </w:divBdr>
        </w:div>
        <w:div w:id="1863779294">
          <w:marLeft w:val="0"/>
          <w:marRight w:val="0"/>
          <w:marTop w:val="0"/>
          <w:marBottom w:val="0"/>
          <w:divBdr>
            <w:top w:val="none" w:sz="0" w:space="0" w:color="auto"/>
            <w:left w:val="none" w:sz="0" w:space="0" w:color="auto"/>
            <w:bottom w:val="none" w:sz="0" w:space="0" w:color="auto"/>
            <w:right w:val="none" w:sz="0" w:space="0" w:color="auto"/>
          </w:divBdr>
        </w:div>
        <w:div w:id="1886873485">
          <w:marLeft w:val="0"/>
          <w:marRight w:val="0"/>
          <w:marTop w:val="0"/>
          <w:marBottom w:val="0"/>
          <w:divBdr>
            <w:top w:val="none" w:sz="0" w:space="0" w:color="auto"/>
            <w:left w:val="none" w:sz="0" w:space="0" w:color="auto"/>
            <w:bottom w:val="none" w:sz="0" w:space="0" w:color="auto"/>
            <w:right w:val="none" w:sz="0" w:space="0" w:color="auto"/>
          </w:divBdr>
        </w:div>
      </w:divsChild>
    </w:div>
    <w:div w:id="1358434481">
      <w:bodyDiv w:val="1"/>
      <w:marLeft w:val="0"/>
      <w:marRight w:val="0"/>
      <w:marTop w:val="0"/>
      <w:marBottom w:val="0"/>
      <w:divBdr>
        <w:top w:val="none" w:sz="0" w:space="0" w:color="auto"/>
        <w:left w:val="none" w:sz="0" w:space="0" w:color="auto"/>
        <w:bottom w:val="none" w:sz="0" w:space="0" w:color="auto"/>
        <w:right w:val="none" w:sz="0" w:space="0" w:color="auto"/>
      </w:divBdr>
      <w:divsChild>
        <w:div w:id="2145657010">
          <w:marLeft w:val="0"/>
          <w:marRight w:val="0"/>
          <w:marTop w:val="0"/>
          <w:marBottom w:val="0"/>
          <w:divBdr>
            <w:top w:val="none" w:sz="0" w:space="0" w:color="auto"/>
            <w:left w:val="none" w:sz="0" w:space="0" w:color="auto"/>
            <w:bottom w:val="none" w:sz="0" w:space="0" w:color="auto"/>
            <w:right w:val="none" w:sz="0" w:space="0" w:color="auto"/>
          </w:divBdr>
        </w:div>
        <w:div w:id="1737587248">
          <w:marLeft w:val="0"/>
          <w:marRight w:val="0"/>
          <w:marTop w:val="0"/>
          <w:marBottom w:val="0"/>
          <w:divBdr>
            <w:top w:val="none" w:sz="0" w:space="0" w:color="auto"/>
            <w:left w:val="none" w:sz="0" w:space="0" w:color="auto"/>
            <w:bottom w:val="none" w:sz="0" w:space="0" w:color="auto"/>
            <w:right w:val="none" w:sz="0" w:space="0" w:color="auto"/>
          </w:divBdr>
        </w:div>
      </w:divsChild>
    </w:div>
    <w:div w:id="1366444752">
      <w:bodyDiv w:val="1"/>
      <w:marLeft w:val="0"/>
      <w:marRight w:val="0"/>
      <w:marTop w:val="0"/>
      <w:marBottom w:val="0"/>
      <w:divBdr>
        <w:top w:val="none" w:sz="0" w:space="0" w:color="auto"/>
        <w:left w:val="none" w:sz="0" w:space="0" w:color="auto"/>
        <w:bottom w:val="none" w:sz="0" w:space="0" w:color="auto"/>
        <w:right w:val="none" w:sz="0" w:space="0" w:color="auto"/>
      </w:divBdr>
      <w:divsChild>
        <w:div w:id="575281831">
          <w:marLeft w:val="0"/>
          <w:marRight w:val="0"/>
          <w:marTop w:val="0"/>
          <w:marBottom w:val="0"/>
          <w:divBdr>
            <w:top w:val="none" w:sz="0" w:space="0" w:color="auto"/>
            <w:left w:val="none" w:sz="0" w:space="0" w:color="auto"/>
            <w:bottom w:val="none" w:sz="0" w:space="0" w:color="auto"/>
            <w:right w:val="none" w:sz="0" w:space="0" w:color="auto"/>
          </w:divBdr>
        </w:div>
        <w:div w:id="2126264513">
          <w:marLeft w:val="0"/>
          <w:marRight w:val="0"/>
          <w:marTop w:val="0"/>
          <w:marBottom w:val="0"/>
          <w:divBdr>
            <w:top w:val="none" w:sz="0" w:space="0" w:color="auto"/>
            <w:left w:val="none" w:sz="0" w:space="0" w:color="auto"/>
            <w:bottom w:val="none" w:sz="0" w:space="0" w:color="auto"/>
            <w:right w:val="none" w:sz="0" w:space="0" w:color="auto"/>
          </w:divBdr>
        </w:div>
      </w:divsChild>
    </w:div>
    <w:div w:id="1383822624">
      <w:bodyDiv w:val="1"/>
      <w:marLeft w:val="0"/>
      <w:marRight w:val="0"/>
      <w:marTop w:val="0"/>
      <w:marBottom w:val="0"/>
      <w:divBdr>
        <w:top w:val="none" w:sz="0" w:space="0" w:color="auto"/>
        <w:left w:val="none" w:sz="0" w:space="0" w:color="auto"/>
        <w:bottom w:val="none" w:sz="0" w:space="0" w:color="auto"/>
        <w:right w:val="none" w:sz="0" w:space="0" w:color="auto"/>
      </w:divBdr>
      <w:divsChild>
        <w:div w:id="2977279">
          <w:marLeft w:val="0"/>
          <w:marRight w:val="0"/>
          <w:marTop w:val="0"/>
          <w:marBottom w:val="0"/>
          <w:divBdr>
            <w:top w:val="none" w:sz="0" w:space="0" w:color="auto"/>
            <w:left w:val="none" w:sz="0" w:space="0" w:color="auto"/>
            <w:bottom w:val="none" w:sz="0" w:space="0" w:color="auto"/>
            <w:right w:val="none" w:sz="0" w:space="0" w:color="auto"/>
          </w:divBdr>
        </w:div>
        <w:div w:id="301887531">
          <w:marLeft w:val="0"/>
          <w:marRight w:val="0"/>
          <w:marTop w:val="0"/>
          <w:marBottom w:val="0"/>
          <w:divBdr>
            <w:top w:val="none" w:sz="0" w:space="0" w:color="auto"/>
            <w:left w:val="none" w:sz="0" w:space="0" w:color="auto"/>
            <w:bottom w:val="none" w:sz="0" w:space="0" w:color="auto"/>
            <w:right w:val="none" w:sz="0" w:space="0" w:color="auto"/>
          </w:divBdr>
        </w:div>
        <w:div w:id="507712979">
          <w:marLeft w:val="0"/>
          <w:marRight w:val="0"/>
          <w:marTop w:val="0"/>
          <w:marBottom w:val="0"/>
          <w:divBdr>
            <w:top w:val="none" w:sz="0" w:space="0" w:color="auto"/>
            <w:left w:val="none" w:sz="0" w:space="0" w:color="auto"/>
            <w:bottom w:val="none" w:sz="0" w:space="0" w:color="auto"/>
            <w:right w:val="none" w:sz="0" w:space="0" w:color="auto"/>
          </w:divBdr>
        </w:div>
        <w:div w:id="538783863">
          <w:marLeft w:val="0"/>
          <w:marRight w:val="0"/>
          <w:marTop w:val="0"/>
          <w:marBottom w:val="0"/>
          <w:divBdr>
            <w:top w:val="none" w:sz="0" w:space="0" w:color="auto"/>
            <w:left w:val="none" w:sz="0" w:space="0" w:color="auto"/>
            <w:bottom w:val="none" w:sz="0" w:space="0" w:color="auto"/>
            <w:right w:val="none" w:sz="0" w:space="0" w:color="auto"/>
          </w:divBdr>
        </w:div>
        <w:div w:id="599988356">
          <w:marLeft w:val="0"/>
          <w:marRight w:val="0"/>
          <w:marTop w:val="0"/>
          <w:marBottom w:val="0"/>
          <w:divBdr>
            <w:top w:val="none" w:sz="0" w:space="0" w:color="auto"/>
            <w:left w:val="none" w:sz="0" w:space="0" w:color="auto"/>
            <w:bottom w:val="none" w:sz="0" w:space="0" w:color="auto"/>
            <w:right w:val="none" w:sz="0" w:space="0" w:color="auto"/>
          </w:divBdr>
        </w:div>
        <w:div w:id="604505082">
          <w:marLeft w:val="0"/>
          <w:marRight w:val="0"/>
          <w:marTop w:val="0"/>
          <w:marBottom w:val="0"/>
          <w:divBdr>
            <w:top w:val="none" w:sz="0" w:space="0" w:color="auto"/>
            <w:left w:val="none" w:sz="0" w:space="0" w:color="auto"/>
            <w:bottom w:val="none" w:sz="0" w:space="0" w:color="auto"/>
            <w:right w:val="none" w:sz="0" w:space="0" w:color="auto"/>
          </w:divBdr>
        </w:div>
        <w:div w:id="847406486">
          <w:marLeft w:val="0"/>
          <w:marRight w:val="0"/>
          <w:marTop w:val="0"/>
          <w:marBottom w:val="0"/>
          <w:divBdr>
            <w:top w:val="none" w:sz="0" w:space="0" w:color="auto"/>
            <w:left w:val="none" w:sz="0" w:space="0" w:color="auto"/>
            <w:bottom w:val="none" w:sz="0" w:space="0" w:color="auto"/>
            <w:right w:val="none" w:sz="0" w:space="0" w:color="auto"/>
          </w:divBdr>
        </w:div>
        <w:div w:id="1118186322">
          <w:marLeft w:val="0"/>
          <w:marRight w:val="0"/>
          <w:marTop w:val="0"/>
          <w:marBottom w:val="0"/>
          <w:divBdr>
            <w:top w:val="none" w:sz="0" w:space="0" w:color="auto"/>
            <w:left w:val="none" w:sz="0" w:space="0" w:color="auto"/>
            <w:bottom w:val="none" w:sz="0" w:space="0" w:color="auto"/>
            <w:right w:val="none" w:sz="0" w:space="0" w:color="auto"/>
          </w:divBdr>
        </w:div>
        <w:div w:id="1124226140">
          <w:marLeft w:val="0"/>
          <w:marRight w:val="0"/>
          <w:marTop w:val="0"/>
          <w:marBottom w:val="0"/>
          <w:divBdr>
            <w:top w:val="none" w:sz="0" w:space="0" w:color="auto"/>
            <w:left w:val="none" w:sz="0" w:space="0" w:color="auto"/>
            <w:bottom w:val="none" w:sz="0" w:space="0" w:color="auto"/>
            <w:right w:val="none" w:sz="0" w:space="0" w:color="auto"/>
          </w:divBdr>
        </w:div>
        <w:div w:id="1282569433">
          <w:marLeft w:val="0"/>
          <w:marRight w:val="0"/>
          <w:marTop w:val="0"/>
          <w:marBottom w:val="0"/>
          <w:divBdr>
            <w:top w:val="none" w:sz="0" w:space="0" w:color="auto"/>
            <w:left w:val="none" w:sz="0" w:space="0" w:color="auto"/>
            <w:bottom w:val="none" w:sz="0" w:space="0" w:color="auto"/>
            <w:right w:val="none" w:sz="0" w:space="0" w:color="auto"/>
          </w:divBdr>
        </w:div>
        <w:div w:id="1331451194">
          <w:marLeft w:val="0"/>
          <w:marRight w:val="0"/>
          <w:marTop w:val="0"/>
          <w:marBottom w:val="0"/>
          <w:divBdr>
            <w:top w:val="none" w:sz="0" w:space="0" w:color="auto"/>
            <w:left w:val="none" w:sz="0" w:space="0" w:color="auto"/>
            <w:bottom w:val="none" w:sz="0" w:space="0" w:color="auto"/>
            <w:right w:val="none" w:sz="0" w:space="0" w:color="auto"/>
          </w:divBdr>
        </w:div>
        <w:div w:id="1487433209">
          <w:marLeft w:val="0"/>
          <w:marRight w:val="0"/>
          <w:marTop w:val="0"/>
          <w:marBottom w:val="0"/>
          <w:divBdr>
            <w:top w:val="none" w:sz="0" w:space="0" w:color="auto"/>
            <w:left w:val="none" w:sz="0" w:space="0" w:color="auto"/>
            <w:bottom w:val="none" w:sz="0" w:space="0" w:color="auto"/>
            <w:right w:val="none" w:sz="0" w:space="0" w:color="auto"/>
          </w:divBdr>
        </w:div>
        <w:div w:id="1747217807">
          <w:marLeft w:val="0"/>
          <w:marRight w:val="0"/>
          <w:marTop w:val="0"/>
          <w:marBottom w:val="0"/>
          <w:divBdr>
            <w:top w:val="none" w:sz="0" w:space="0" w:color="auto"/>
            <w:left w:val="none" w:sz="0" w:space="0" w:color="auto"/>
            <w:bottom w:val="none" w:sz="0" w:space="0" w:color="auto"/>
            <w:right w:val="none" w:sz="0" w:space="0" w:color="auto"/>
          </w:divBdr>
        </w:div>
        <w:div w:id="1842696009">
          <w:marLeft w:val="0"/>
          <w:marRight w:val="0"/>
          <w:marTop w:val="0"/>
          <w:marBottom w:val="0"/>
          <w:divBdr>
            <w:top w:val="none" w:sz="0" w:space="0" w:color="auto"/>
            <w:left w:val="none" w:sz="0" w:space="0" w:color="auto"/>
            <w:bottom w:val="none" w:sz="0" w:space="0" w:color="auto"/>
            <w:right w:val="none" w:sz="0" w:space="0" w:color="auto"/>
          </w:divBdr>
        </w:div>
        <w:div w:id="1921714177">
          <w:marLeft w:val="0"/>
          <w:marRight w:val="0"/>
          <w:marTop w:val="0"/>
          <w:marBottom w:val="0"/>
          <w:divBdr>
            <w:top w:val="none" w:sz="0" w:space="0" w:color="auto"/>
            <w:left w:val="none" w:sz="0" w:space="0" w:color="auto"/>
            <w:bottom w:val="none" w:sz="0" w:space="0" w:color="auto"/>
            <w:right w:val="none" w:sz="0" w:space="0" w:color="auto"/>
          </w:divBdr>
        </w:div>
        <w:div w:id="2002654793">
          <w:marLeft w:val="0"/>
          <w:marRight w:val="0"/>
          <w:marTop w:val="0"/>
          <w:marBottom w:val="0"/>
          <w:divBdr>
            <w:top w:val="none" w:sz="0" w:space="0" w:color="auto"/>
            <w:left w:val="none" w:sz="0" w:space="0" w:color="auto"/>
            <w:bottom w:val="none" w:sz="0" w:space="0" w:color="auto"/>
            <w:right w:val="none" w:sz="0" w:space="0" w:color="auto"/>
          </w:divBdr>
        </w:div>
        <w:div w:id="2013095709">
          <w:marLeft w:val="0"/>
          <w:marRight w:val="0"/>
          <w:marTop w:val="0"/>
          <w:marBottom w:val="0"/>
          <w:divBdr>
            <w:top w:val="none" w:sz="0" w:space="0" w:color="auto"/>
            <w:left w:val="none" w:sz="0" w:space="0" w:color="auto"/>
            <w:bottom w:val="none" w:sz="0" w:space="0" w:color="auto"/>
            <w:right w:val="none" w:sz="0" w:space="0" w:color="auto"/>
          </w:divBdr>
        </w:div>
      </w:divsChild>
    </w:div>
    <w:div w:id="1387492699">
      <w:bodyDiv w:val="1"/>
      <w:marLeft w:val="0"/>
      <w:marRight w:val="0"/>
      <w:marTop w:val="0"/>
      <w:marBottom w:val="0"/>
      <w:divBdr>
        <w:top w:val="none" w:sz="0" w:space="0" w:color="auto"/>
        <w:left w:val="none" w:sz="0" w:space="0" w:color="auto"/>
        <w:bottom w:val="none" w:sz="0" w:space="0" w:color="auto"/>
        <w:right w:val="none" w:sz="0" w:space="0" w:color="auto"/>
      </w:divBdr>
      <w:divsChild>
        <w:div w:id="8023544">
          <w:marLeft w:val="0"/>
          <w:marRight w:val="0"/>
          <w:marTop w:val="0"/>
          <w:marBottom w:val="0"/>
          <w:divBdr>
            <w:top w:val="none" w:sz="0" w:space="0" w:color="auto"/>
            <w:left w:val="none" w:sz="0" w:space="0" w:color="auto"/>
            <w:bottom w:val="none" w:sz="0" w:space="0" w:color="auto"/>
            <w:right w:val="none" w:sz="0" w:space="0" w:color="auto"/>
          </w:divBdr>
        </w:div>
        <w:div w:id="128861893">
          <w:marLeft w:val="0"/>
          <w:marRight w:val="0"/>
          <w:marTop w:val="0"/>
          <w:marBottom w:val="0"/>
          <w:divBdr>
            <w:top w:val="none" w:sz="0" w:space="0" w:color="auto"/>
            <w:left w:val="none" w:sz="0" w:space="0" w:color="auto"/>
            <w:bottom w:val="none" w:sz="0" w:space="0" w:color="auto"/>
            <w:right w:val="none" w:sz="0" w:space="0" w:color="auto"/>
          </w:divBdr>
        </w:div>
        <w:div w:id="438186164">
          <w:marLeft w:val="0"/>
          <w:marRight w:val="0"/>
          <w:marTop w:val="0"/>
          <w:marBottom w:val="0"/>
          <w:divBdr>
            <w:top w:val="none" w:sz="0" w:space="0" w:color="auto"/>
            <w:left w:val="none" w:sz="0" w:space="0" w:color="auto"/>
            <w:bottom w:val="none" w:sz="0" w:space="0" w:color="auto"/>
            <w:right w:val="none" w:sz="0" w:space="0" w:color="auto"/>
          </w:divBdr>
        </w:div>
        <w:div w:id="485632071">
          <w:marLeft w:val="0"/>
          <w:marRight w:val="0"/>
          <w:marTop w:val="0"/>
          <w:marBottom w:val="0"/>
          <w:divBdr>
            <w:top w:val="none" w:sz="0" w:space="0" w:color="auto"/>
            <w:left w:val="none" w:sz="0" w:space="0" w:color="auto"/>
            <w:bottom w:val="none" w:sz="0" w:space="0" w:color="auto"/>
            <w:right w:val="none" w:sz="0" w:space="0" w:color="auto"/>
          </w:divBdr>
        </w:div>
        <w:div w:id="580599988">
          <w:marLeft w:val="0"/>
          <w:marRight w:val="0"/>
          <w:marTop w:val="0"/>
          <w:marBottom w:val="0"/>
          <w:divBdr>
            <w:top w:val="none" w:sz="0" w:space="0" w:color="auto"/>
            <w:left w:val="none" w:sz="0" w:space="0" w:color="auto"/>
            <w:bottom w:val="none" w:sz="0" w:space="0" w:color="auto"/>
            <w:right w:val="none" w:sz="0" w:space="0" w:color="auto"/>
          </w:divBdr>
        </w:div>
        <w:div w:id="621375739">
          <w:marLeft w:val="0"/>
          <w:marRight w:val="0"/>
          <w:marTop w:val="0"/>
          <w:marBottom w:val="0"/>
          <w:divBdr>
            <w:top w:val="none" w:sz="0" w:space="0" w:color="auto"/>
            <w:left w:val="none" w:sz="0" w:space="0" w:color="auto"/>
            <w:bottom w:val="none" w:sz="0" w:space="0" w:color="auto"/>
            <w:right w:val="none" w:sz="0" w:space="0" w:color="auto"/>
          </w:divBdr>
        </w:div>
        <w:div w:id="687871131">
          <w:marLeft w:val="0"/>
          <w:marRight w:val="0"/>
          <w:marTop w:val="0"/>
          <w:marBottom w:val="0"/>
          <w:divBdr>
            <w:top w:val="none" w:sz="0" w:space="0" w:color="auto"/>
            <w:left w:val="none" w:sz="0" w:space="0" w:color="auto"/>
            <w:bottom w:val="none" w:sz="0" w:space="0" w:color="auto"/>
            <w:right w:val="none" w:sz="0" w:space="0" w:color="auto"/>
          </w:divBdr>
        </w:div>
        <w:div w:id="707875662">
          <w:marLeft w:val="0"/>
          <w:marRight w:val="0"/>
          <w:marTop w:val="0"/>
          <w:marBottom w:val="0"/>
          <w:divBdr>
            <w:top w:val="none" w:sz="0" w:space="0" w:color="auto"/>
            <w:left w:val="none" w:sz="0" w:space="0" w:color="auto"/>
            <w:bottom w:val="none" w:sz="0" w:space="0" w:color="auto"/>
            <w:right w:val="none" w:sz="0" w:space="0" w:color="auto"/>
          </w:divBdr>
        </w:div>
        <w:div w:id="749470874">
          <w:marLeft w:val="0"/>
          <w:marRight w:val="0"/>
          <w:marTop w:val="0"/>
          <w:marBottom w:val="0"/>
          <w:divBdr>
            <w:top w:val="none" w:sz="0" w:space="0" w:color="auto"/>
            <w:left w:val="none" w:sz="0" w:space="0" w:color="auto"/>
            <w:bottom w:val="none" w:sz="0" w:space="0" w:color="auto"/>
            <w:right w:val="none" w:sz="0" w:space="0" w:color="auto"/>
          </w:divBdr>
        </w:div>
        <w:div w:id="852107301">
          <w:marLeft w:val="0"/>
          <w:marRight w:val="0"/>
          <w:marTop w:val="0"/>
          <w:marBottom w:val="0"/>
          <w:divBdr>
            <w:top w:val="none" w:sz="0" w:space="0" w:color="auto"/>
            <w:left w:val="none" w:sz="0" w:space="0" w:color="auto"/>
            <w:bottom w:val="none" w:sz="0" w:space="0" w:color="auto"/>
            <w:right w:val="none" w:sz="0" w:space="0" w:color="auto"/>
          </w:divBdr>
        </w:div>
        <w:div w:id="909510228">
          <w:marLeft w:val="0"/>
          <w:marRight w:val="0"/>
          <w:marTop w:val="0"/>
          <w:marBottom w:val="0"/>
          <w:divBdr>
            <w:top w:val="none" w:sz="0" w:space="0" w:color="auto"/>
            <w:left w:val="none" w:sz="0" w:space="0" w:color="auto"/>
            <w:bottom w:val="none" w:sz="0" w:space="0" w:color="auto"/>
            <w:right w:val="none" w:sz="0" w:space="0" w:color="auto"/>
          </w:divBdr>
        </w:div>
        <w:div w:id="1059476928">
          <w:marLeft w:val="0"/>
          <w:marRight w:val="0"/>
          <w:marTop w:val="0"/>
          <w:marBottom w:val="0"/>
          <w:divBdr>
            <w:top w:val="none" w:sz="0" w:space="0" w:color="auto"/>
            <w:left w:val="none" w:sz="0" w:space="0" w:color="auto"/>
            <w:bottom w:val="none" w:sz="0" w:space="0" w:color="auto"/>
            <w:right w:val="none" w:sz="0" w:space="0" w:color="auto"/>
          </w:divBdr>
        </w:div>
        <w:div w:id="1089280114">
          <w:marLeft w:val="0"/>
          <w:marRight w:val="0"/>
          <w:marTop w:val="0"/>
          <w:marBottom w:val="0"/>
          <w:divBdr>
            <w:top w:val="none" w:sz="0" w:space="0" w:color="auto"/>
            <w:left w:val="none" w:sz="0" w:space="0" w:color="auto"/>
            <w:bottom w:val="none" w:sz="0" w:space="0" w:color="auto"/>
            <w:right w:val="none" w:sz="0" w:space="0" w:color="auto"/>
          </w:divBdr>
        </w:div>
        <w:div w:id="1159808800">
          <w:marLeft w:val="0"/>
          <w:marRight w:val="0"/>
          <w:marTop w:val="0"/>
          <w:marBottom w:val="0"/>
          <w:divBdr>
            <w:top w:val="none" w:sz="0" w:space="0" w:color="auto"/>
            <w:left w:val="none" w:sz="0" w:space="0" w:color="auto"/>
            <w:bottom w:val="none" w:sz="0" w:space="0" w:color="auto"/>
            <w:right w:val="none" w:sz="0" w:space="0" w:color="auto"/>
          </w:divBdr>
        </w:div>
        <w:div w:id="1255895914">
          <w:marLeft w:val="0"/>
          <w:marRight w:val="0"/>
          <w:marTop w:val="0"/>
          <w:marBottom w:val="0"/>
          <w:divBdr>
            <w:top w:val="none" w:sz="0" w:space="0" w:color="auto"/>
            <w:left w:val="none" w:sz="0" w:space="0" w:color="auto"/>
            <w:bottom w:val="none" w:sz="0" w:space="0" w:color="auto"/>
            <w:right w:val="none" w:sz="0" w:space="0" w:color="auto"/>
          </w:divBdr>
        </w:div>
        <w:div w:id="1258556201">
          <w:marLeft w:val="0"/>
          <w:marRight w:val="0"/>
          <w:marTop w:val="0"/>
          <w:marBottom w:val="0"/>
          <w:divBdr>
            <w:top w:val="none" w:sz="0" w:space="0" w:color="auto"/>
            <w:left w:val="none" w:sz="0" w:space="0" w:color="auto"/>
            <w:bottom w:val="none" w:sz="0" w:space="0" w:color="auto"/>
            <w:right w:val="none" w:sz="0" w:space="0" w:color="auto"/>
          </w:divBdr>
        </w:div>
        <w:div w:id="1473986755">
          <w:marLeft w:val="0"/>
          <w:marRight w:val="0"/>
          <w:marTop w:val="0"/>
          <w:marBottom w:val="0"/>
          <w:divBdr>
            <w:top w:val="none" w:sz="0" w:space="0" w:color="auto"/>
            <w:left w:val="none" w:sz="0" w:space="0" w:color="auto"/>
            <w:bottom w:val="none" w:sz="0" w:space="0" w:color="auto"/>
            <w:right w:val="none" w:sz="0" w:space="0" w:color="auto"/>
          </w:divBdr>
        </w:div>
        <w:div w:id="1509296551">
          <w:marLeft w:val="0"/>
          <w:marRight w:val="0"/>
          <w:marTop w:val="0"/>
          <w:marBottom w:val="0"/>
          <w:divBdr>
            <w:top w:val="none" w:sz="0" w:space="0" w:color="auto"/>
            <w:left w:val="none" w:sz="0" w:space="0" w:color="auto"/>
            <w:bottom w:val="none" w:sz="0" w:space="0" w:color="auto"/>
            <w:right w:val="none" w:sz="0" w:space="0" w:color="auto"/>
          </w:divBdr>
        </w:div>
        <w:div w:id="1608391233">
          <w:marLeft w:val="0"/>
          <w:marRight w:val="0"/>
          <w:marTop w:val="0"/>
          <w:marBottom w:val="0"/>
          <w:divBdr>
            <w:top w:val="none" w:sz="0" w:space="0" w:color="auto"/>
            <w:left w:val="none" w:sz="0" w:space="0" w:color="auto"/>
            <w:bottom w:val="none" w:sz="0" w:space="0" w:color="auto"/>
            <w:right w:val="none" w:sz="0" w:space="0" w:color="auto"/>
          </w:divBdr>
        </w:div>
        <w:div w:id="1645815600">
          <w:marLeft w:val="0"/>
          <w:marRight w:val="0"/>
          <w:marTop w:val="0"/>
          <w:marBottom w:val="0"/>
          <w:divBdr>
            <w:top w:val="none" w:sz="0" w:space="0" w:color="auto"/>
            <w:left w:val="none" w:sz="0" w:space="0" w:color="auto"/>
            <w:bottom w:val="none" w:sz="0" w:space="0" w:color="auto"/>
            <w:right w:val="none" w:sz="0" w:space="0" w:color="auto"/>
          </w:divBdr>
        </w:div>
        <w:div w:id="1667202128">
          <w:marLeft w:val="0"/>
          <w:marRight w:val="0"/>
          <w:marTop w:val="0"/>
          <w:marBottom w:val="0"/>
          <w:divBdr>
            <w:top w:val="none" w:sz="0" w:space="0" w:color="auto"/>
            <w:left w:val="none" w:sz="0" w:space="0" w:color="auto"/>
            <w:bottom w:val="none" w:sz="0" w:space="0" w:color="auto"/>
            <w:right w:val="none" w:sz="0" w:space="0" w:color="auto"/>
          </w:divBdr>
        </w:div>
        <w:div w:id="1820346745">
          <w:marLeft w:val="0"/>
          <w:marRight w:val="0"/>
          <w:marTop w:val="0"/>
          <w:marBottom w:val="0"/>
          <w:divBdr>
            <w:top w:val="none" w:sz="0" w:space="0" w:color="auto"/>
            <w:left w:val="none" w:sz="0" w:space="0" w:color="auto"/>
            <w:bottom w:val="none" w:sz="0" w:space="0" w:color="auto"/>
            <w:right w:val="none" w:sz="0" w:space="0" w:color="auto"/>
          </w:divBdr>
        </w:div>
        <w:div w:id="1865710732">
          <w:marLeft w:val="0"/>
          <w:marRight w:val="0"/>
          <w:marTop w:val="0"/>
          <w:marBottom w:val="0"/>
          <w:divBdr>
            <w:top w:val="none" w:sz="0" w:space="0" w:color="auto"/>
            <w:left w:val="none" w:sz="0" w:space="0" w:color="auto"/>
            <w:bottom w:val="none" w:sz="0" w:space="0" w:color="auto"/>
            <w:right w:val="none" w:sz="0" w:space="0" w:color="auto"/>
          </w:divBdr>
        </w:div>
        <w:div w:id="1892886862">
          <w:marLeft w:val="0"/>
          <w:marRight w:val="0"/>
          <w:marTop w:val="0"/>
          <w:marBottom w:val="0"/>
          <w:divBdr>
            <w:top w:val="none" w:sz="0" w:space="0" w:color="auto"/>
            <w:left w:val="none" w:sz="0" w:space="0" w:color="auto"/>
            <w:bottom w:val="none" w:sz="0" w:space="0" w:color="auto"/>
            <w:right w:val="none" w:sz="0" w:space="0" w:color="auto"/>
          </w:divBdr>
        </w:div>
        <w:div w:id="1901400145">
          <w:marLeft w:val="0"/>
          <w:marRight w:val="0"/>
          <w:marTop w:val="0"/>
          <w:marBottom w:val="0"/>
          <w:divBdr>
            <w:top w:val="none" w:sz="0" w:space="0" w:color="auto"/>
            <w:left w:val="none" w:sz="0" w:space="0" w:color="auto"/>
            <w:bottom w:val="none" w:sz="0" w:space="0" w:color="auto"/>
            <w:right w:val="none" w:sz="0" w:space="0" w:color="auto"/>
          </w:divBdr>
        </w:div>
        <w:div w:id="1914925644">
          <w:marLeft w:val="0"/>
          <w:marRight w:val="0"/>
          <w:marTop w:val="0"/>
          <w:marBottom w:val="0"/>
          <w:divBdr>
            <w:top w:val="none" w:sz="0" w:space="0" w:color="auto"/>
            <w:left w:val="none" w:sz="0" w:space="0" w:color="auto"/>
            <w:bottom w:val="none" w:sz="0" w:space="0" w:color="auto"/>
            <w:right w:val="none" w:sz="0" w:space="0" w:color="auto"/>
          </w:divBdr>
        </w:div>
        <w:div w:id="2039237415">
          <w:marLeft w:val="0"/>
          <w:marRight w:val="0"/>
          <w:marTop w:val="0"/>
          <w:marBottom w:val="0"/>
          <w:divBdr>
            <w:top w:val="none" w:sz="0" w:space="0" w:color="auto"/>
            <w:left w:val="none" w:sz="0" w:space="0" w:color="auto"/>
            <w:bottom w:val="none" w:sz="0" w:space="0" w:color="auto"/>
            <w:right w:val="none" w:sz="0" w:space="0" w:color="auto"/>
          </w:divBdr>
        </w:div>
        <w:div w:id="2146702080">
          <w:marLeft w:val="0"/>
          <w:marRight w:val="0"/>
          <w:marTop w:val="0"/>
          <w:marBottom w:val="0"/>
          <w:divBdr>
            <w:top w:val="none" w:sz="0" w:space="0" w:color="auto"/>
            <w:left w:val="none" w:sz="0" w:space="0" w:color="auto"/>
            <w:bottom w:val="none" w:sz="0" w:space="0" w:color="auto"/>
            <w:right w:val="none" w:sz="0" w:space="0" w:color="auto"/>
          </w:divBdr>
        </w:div>
      </w:divsChild>
    </w:div>
    <w:div w:id="1394037038">
      <w:bodyDiv w:val="1"/>
      <w:marLeft w:val="0"/>
      <w:marRight w:val="0"/>
      <w:marTop w:val="0"/>
      <w:marBottom w:val="0"/>
      <w:divBdr>
        <w:top w:val="none" w:sz="0" w:space="0" w:color="auto"/>
        <w:left w:val="none" w:sz="0" w:space="0" w:color="auto"/>
        <w:bottom w:val="none" w:sz="0" w:space="0" w:color="auto"/>
        <w:right w:val="none" w:sz="0" w:space="0" w:color="auto"/>
      </w:divBdr>
      <w:divsChild>
        <w:div w:id="94257105">
          <w:marLeft w:val="0"/>
          <w:marRight w:val="0"/>
          <w:marTop w:val="0"/>
          <w:marBottom w:val="0"/>
          <w:divBdr>
            <w:top w:val="none" w:sz="0" w:space="0" w:color="auto"/>
            <w:left w:val="none" w:sz="0" w:space="0" w:color="auto"/>
            <w:bottom w:val="none" w:sz="0" w:space="0" w:color="auto"/>
            <w:right w:val="none" w:sz="0" w:space="0" w:color="auto"/>
          </w:divBdr>
        </w:div>
        <w:div w:id="136073647">
          <w:marLeft w:val="0"/>
          <w:marRight w:val="0"/>
          <w:marTop w:val="0"/>
          <w:marBottom w:val="0"/>
          <w:divBdr>
            <w:top w:val="none" w:sz="0" w:space="0" w:color="auto"/>
            <w:left w:val="none" w:sz="0" w:space="0" w:color="auto"/>
            <w:bottom w:val="none" w:sz="0" w:space="0" w:color="auto"/>
            <w:right w:val="none" w:sz="0" w:space="0" w:color="auto"/>
          </w:divBdr>
        </w:div>
        <w:div w:id="383721429">
          <w:marLeft w:val="0"/>
          <w:marRight w:val="0"/>
          <w:marTop w:val="0"/>
          <w:marBottom w:val="0"/>
          <w:divBdr>
            <w:top w:val="none" w:sz="0" w:space="0" w:color="auto"/>
            <w:left w:val="none" w:sz="0" w:space="0" w:color="auto"/>
            <w:bottom w:val="none" w:sz="0" w:space="0" w:color="auto"/>
            <w:right w:val="none" w:sz="0" w:space="0" w:color="auto"/>
          </w:divBdr>
        </w:div>
        <w:div w:id="492648225">
          <w:marLeft w:val="0"/>
          <w:marRight w:val="0"/>
          <w:marTop w:val="0"/>
          <w:marBottom w:val="0"/>
          <w:divBdr>
            <w:top w:val="none" w:sz="0" w:space="0" w:color="auto"/>
            <w:left w:val="none" w:sz="0" w:space="0" w:color="auto"/>
            <w:bottom w:val="none" w:sz="0" w:space="0" w:color="auto"/>
            <w:right w:val="none" w:sz="0" w:space="0" w:color="auto"/>
          </w:divBdr>
        </w:div>
        <w:div w:id="636229049">
          <w:marLeft w:val="0"/>
          <w:marRight w:val="0"/>
          <w:marTop w:val="0"/>
          <w:marBottom w:val="0"/>
          <w:divBdr>
            <w:top w:val="none" w:sz="0" w:space="0" w:color="auto"/>
            <w:left w:val="none" w:sz="0" w:space="0" w:color="auto"/>
            <w:bottom w:val="none" w:sz="0" w:space="0" w:color="auto"/>
            <w:right w:val="none" w:sz="0" w:space="0" w:color="auto"/>
          </w:divBdr>
        </w:div>
        <w:div w:id="651641690">
          <w:marLeft w:val="0"/>
          <w:marRight w:val="0"/>
          <w:marTop w:val="0"/>
          <w:marBottom w:val="0"/>
          <w:divBdr>
            <w:top w:val="none" w:sz="0" w:space="0" w:color="auto"/>
            <w:left w:val="none" w:sz="0" w:space="0" w:color="auto"/>
            <w:bottom w:val="none" w:sz="0" w:space="0" w:color="auto"/>
            <w:right w:val="none" w:sz="0" w:space="0" w:color="auto"/>
          </w:divBdr>
        </w:div>
        <w:div w:id="1036351941">
          <w:marLeft w:val="0"/>
          <w:marRight w:val="0"/>
          <w:marTop w:val="0"/>
          <w:marBottom w:val="0"/>
          <w:divBdr>
            <w:top w:val="none" w:sz="0" w:space="0" w:color="auto"/>
            <w:left w:val="none" w:sz="0" w:space="0" w:color="auto"/>
            <w:bottom w:val="none" w:sz="0" w:space="0" w:color="auto"/>
            <w:right w:val="none" w:sz="0" w:space="0" w:color="auto"/>
          </w:divBdr>
        </w:div>
        <w:div w:id="1078208339">
          <w:marLeft w:val="0"/>
          <w:marRight w:val="0"/>
          <w:marTop w:val="0"/>
          <w:marBottom w:val="0"/>
          <w:divBdr>
            <w:top w:val="none" w:sz="0" w:space="0" w:color="auto"/>
            <w:left w:val="none" w:sz="0" w:space="0" w:color="auto"/>
            <w:bottom w:val="none" w:sz="0" w:space="0" w:color="auto"/>
            <w:right w:val="none" w:sz="0" w:space="0" w:color="auto"/>
          </w:divBdr>
        </w:div>
        <w:div w:id="1260678295">
          <w:marLeft w:val="0"/>
          <w:marRight w:val="0"/>
          <w:marTop w:val="0"/>
          <w:marBottom w:val="0"/>
          <w:divBdr>
            <w:top w:val="none" w:sz="0" w:space="0" w:color="auto"/>
            <w:left w:val="none" w:sz="0" w:space="0" w:color="auto"/>
            <w:bottom w:val="none" w:sz="0" w:space="0" w:color="auto"/>
            <w:right w:val="none" w:sz="0" w:space="0" w:color="auto"/>
          </w:divBdr>
        </w:div>
        <w:div w:id="1292439990">
          <w:marLeft w:val="0"/>
          <w:marRight w:val="0"/>
          <w:marTop w:val="0"/>
          <w:marBottom w:val="0"/>
          <w:divBdr>
            <w:top w:val="none" w:sz="0" w:space="0" w:color="auto"/>
            <w:left w:val="none" w:sz="0" w:space="0" w:color="auto"/>
            <w:bottom w:val="none" w:sz="0" w:space="0" w:color="auto"/>
            <w:right w:val="none" w:sz="0" w:space="0" w:color="auto"/>
          </w:divBdr>
        </w:div>
        <w:div w:id="1351570932">
          <w:marLeft w:val="0"/>
          <w:marRight w:val="0"/>
          <w:marTop w:val="0"/>
          <w:marBottom w:val="0"/>
          <w:divBdr>
            <w:top w:val="none" w:sz="0" w:space="0" w:color="auto"/>
            <w:left w:val="none" w:sz="0" w:space="0" w:color="auto"/>
            <w:bottom w:val="none" w:sz="0" w:space="0" w:color="auto"/>
            <w:right w:val="none" w:sz="0" w:space="0" w:color="auto"/>
          </w:divBdr>
        </w:div>
        <w:div w:id="1442258531">
          <w:marLeft w:val="0"/>
          <w:marRight w:val="0"/>
          <w:marTop w:val="0"/>
          <w:marBottom w:val="0"/>
          <w:divBdr>
            <w:top w:val="none" w:sz="0" w:space="0" w:color="auto"/>
            <w:left w:val="none" w:sz="0" w:space="0" w:color="auto"/>
            <w:bottom w:val="none" w:sz="0" w:space="0" w:color="auto"/>
            <w:right w:val="none" w:sz="0" w:space="0" w:color="auto"/>
          </w:divBdr>
        </w:div>
        <w:div w:id="1470704341">
          <w:marLeft w:val="0"/>
          <w:marRight w:val="0"/>
          <w:marTop w:val="0"/>
          <w:marBottom w:val="0"/>
          <w:divBdr>
            <w:top w:val="none" w:sz="0" w:space="0" w:color="auto"/>
            <w:left w:val="none" w:sz="0" w:space="0" w:color="auto"/>
            <w:bottom w:val="none" w:sz="0" w:space="0" w:color="auto"/>
            <w:right w:val="none" w:sz="0" w:space="0" w:color="auto"/>
          </w:divBdr>
        </w:div>
        <w:div w:id="1511411650">
          <w:marLeft w:val="0"/>
          <w:marRight w:val="0"/>
          <w:marTop w:val="0"/>
          <w:marBottom w:val="0"/>
          <w:divBdr>
            <w:top w:val="none" w:sz="0" w:space="0" w:color="auto"/>
            <w:left w:val="none" w:sz="0" w:space="0" w:color="auto"/>
            <w:bottom w:val="none" w:sz="0" w:space="0" w:color="auto"/>
            <w:right w:val="none" w:sz="0" w:space="0" w:color="auto"/>
          </w:divBdr>
        </w:div>
        <w:div w:id="1699887782">
          <w:marLeft w:val="0"/>
          <w:marRight w:val="0"/>
          <w:marTop w:val="0"/>
          <w:marBottom w:val="0"/>
          <w:divBdr>
            <w:top w:val="none" w:sz="0" w:space="0" w:color="auto"/>
            <w:left w:val="none" w:sz="0" w:space="0" w:color="auto"/>
            <w:bottom w:val="none" w:sz="0" w:space="0" w:color="auto"/>
            <w:right w:val="none" w:sz="0" w:space="0" w:color="auto"/>
          </w:divBdr>
        </w:div>
        <w:div w:id="1717464887">
          <w:marLeft w:val="0"/>
          <w:marRight w:val="0"/>
          <w:marTop w:val="0"/>
          <w:marBottom w:val="0"/>
          <w:divBdr>
            <w:top w:val="none" w:sz="0" w:space="0" w:color="auto"/>
            <w:left w:val="none" w:sz="0" w:space="0" w:color="auto"/>
            <w:bottom w:val="none" w:sz="0" w:space="0" w:color="auto"/>
            <w:right w:val="none" w:sz="0" w:space="0" w:color="auto"/>
          </w:divBdr>
        </w:div>
        <w:div w:id="1983727016">
          <w:marLeft w:val="0"/>
          <w:marRight w:val="0"/>
          <w:marTop w:val="0"/>
          <w:marBottom w:val="0"/>
          <w:divBdr>
            <w:top w:val="none" w:sz="0" w:space="0" w:color="auto"/>
            <w:left w:val="none" w:sz="0" w:space="0" w:color="auto"/>
            <w:bottom w:val="none" w:sz="0" w:space="0" w:color="auto"/>
            <w:right w:val="none" w:sz="0" w:space="0" w:color="auto"/>
          </w:divBdr>
        </w:div>
        <w:div w:id="2063207349">
          <w:marLeft w:val="0"/>
          <w:marRight w:val="0"/>
          <w:marTop w:val="0"/>
          <w:marBottom w:val="0"/>
          <w:divBdr>
            <w:top w:val="none" w:sz="0" w:space="0" w:color="auto"/>
            <w:left w:val="none" w:sz="0" w:space="0" w:color="auto"/>
            <w:bottom w:val="none" w:sz="0" w:space="0" w:color="auto"/>
            <w:right w:val="none" w:sz="0" w:space="0" w:color="auto"/>
          </w:divBdr>
        </w:div>
      </w:divsChild>
    </w:div>
    <w:div w:id="1402363087">
      <w:bodyDiv w:val="1"/>
      <w:marLeft w:val="0"/>
      <w:marRight w:val="0"/>
      <w:marTop w:val="0"/>
      <w:marBottom w:val="0"/>
      <w:divBdr>
        <w:top w:val="none" w:sz="0" w:space="0" w:color="auto"/>
        <w:left w:val="none" w:sz="0" w:space="0" w:color="auto"/>
        <w:bottom w:val="none" w:sz="0" w:space="0" w:color="auto"/>
        <w:right w:val="none" w:sz="0" w:space="0" w:color="auto"/>
      </w:divBdr>
      <w:divsChild>
        <w:div w:id="766120419">
          <w:marLeft w:val="0"/>
          <w:marRight w:val="0"/>
          <w:marTop w:val="0"/>
          <w:marBottom w:val="0"/>
          <w:divBdr>
            <w:top w:val="none" w:sz="0" w:space="0" w:color="auto"/>
            <w:left w:val="none" w:sz="0" w:space="0" w:color="auto"/>
            <w:bottom w:val="none" w:sz="0" w:space="0" w:color="auto"/>
            <w:right w:val="none" w:sz="0" w:space="0" w:color="auto"/>
          </w:divBdr>
        </w:div>
        <w:div w:id="1281380816">
          <w:marLeft w:val="0"/>
          <w:marRight w:val="0"/>
          <w:marTop w:val="0"/>
          <w:marBottom w:val="0"/>
          <w:divBdr>
            <w:top w:val="none" w:sz="0" w:space="0" w:color="auto"/>
            <w:left w:val="none" w:sz="0" w:space="0" w:color="auto"/>
            <w:bottom w:val="none" w:sz="0" w:space="0" w:color="auto"/>
            <w:right w:val="none" w:sz="0" w:space="0" w:color="auto"/>
          </w:divBdr>
        </w:div>
      </w:divsChild>
    </w:div>
    <w:div w:id="1407146339">
      <w:bodyDiv w:val="1"/>
      <w:marLeft w:val="0"/>
      <w:marRight w:val="0"/>
      <w:marTop w:val="0"/>
      <w:marBottom w:val="0"/>
      <w:divBdr>
        <w:top w:val="none" w:sz="0" w:space="0" w:color="auto"/>
        <w:left w:val="none" w:sz="0" w:space="0" w:color="auto"/>
        <w:bottom w:val="none" w:sz="0" w:space="0" w:color="auto"/>
        <w:right w:val="none" w:sz="0" w:space="0" w:color="auto"/>
      </w:divBdr>
      <w:divsChild>
        <w:div w:id="618533954">
          <w:marLeft w:val="0"/>
          <w:marRight w:val="0"/>
          <w:marTop w:val="0"/>
          <w:marBottom w:val="0"/>
          <w:divBdr>
            <w:top w:val="none" w:sz="0" w:space="0" w:color="auto"/>
            <w:left w:val="none" w:sz="0" w:space="0" w:color="auto"/>
            <w:bottom w:val="none" w:sz="0" w:space="0" w:color="auto"/>
            <w:right w:val="none" w:sz="0" w:space="0" w:color="auto"/>
          </w:divBdr>
        </w:div>
        <w:div w:id="1202211838">
          <w:marLeft w:val="0"/>
          <w:marRight w:val="0"/>
          <w:marTop w:val="0"/>
          <w:marBottom w:val="0"/>
          <w:divBdr>
            <w:top w:val="none" w:sz="0" w:space="0" w:color="auto"/>
            <w:left w:val="none" w:sz="0" w:space="0" w:color="auto"/>
            <w:bottom w:val="none" w:sz="0" w:space="0" w:color="auto"/>
            <w:right w:val="none" w:sz="0" w:space="0" w:color="auto"/>
          </w:divBdr>
        </w:div>
        <w:div w:id="1541165428">
          <w:marLeft w:val="0"/>
          <w:marRight w:val="0"/>
          <w:marTop w:val="0"/>
          <w:marBottom w:val="0"/>
          <w:divBdr>
            <w:top w:val="none" w:sz="0" w:space="0" w:color="auto"/>
            <w:left w:val="none" w:sz="0" w:space="0" w:color="auto"/>
            <w:bottom w:val="none" w:sz="0" w:space="0" w:color="auto"/>
            <w:right w:val="none" w:sz="0" w:space="0" w:color="auto"/>
          </w:divBdr>
        </w:div>
        <w:div w:id="2079084973">
          <w:marLeft w:val="0"/>
          <w:marRight w:val="0"/>
          <w:marTop w:val="0"/>
          <w:marBottom w:val="0"/>
          <w:divBdr>
            <w:top w:val="none" w:sz="0" w:space="0" w:color="auto"/>
            <w:left w:val="none" w:sz="0" w:space="0" w:color="auto"/>
            <w:bottom w:val="none" w:sz="0" w:space="0" w:color="auto"/>
            <w:right w:val="none" w:sz="0" w:space="0" w:color="auto"/>
          </w:divBdr>
        </w:div>
      </w:divsChild>
    </w:div>
    <w:div w:id="1427576207">
      <w:bodyDiv w:val="1"/>
      <w:marLeft w:val="0"/>
      <w:marRight w:val="0"/>
      <w:marTop w:val="0"/>
      <w:marBottom w:val="0"/>
      <w:divBdr>
        <w:top w:val="none" w:sz="0" w:space="0" w:color="auto"/>
        <w:left w:val="none" w:sz="0" w:space="0" w:color="auto"/>
        <w:bottom w:val="none" w:sz="0" w:space="0" w:color="auto"/>
        <w:right w:val="none" w:sz="0" w:space="0" w:color="auto"/>
      </w:divBdr>
    </w:div>
    <w:div w:id="1427917221">
      <w:bodyDiv w:val="1"/>
      <w:marLeft w:val="0"/>
      <w:marRight w:val="0"/>
      <w:marTop w:val="0"/>
      <w:marBottom w:val="0"/>
      <w:divBdr>
        <w:top w:val="none" w:sz="0" w:space="0" w:color="auto"/>
        <w:left w:val="none" w:sz="0" w:space="0" w:color="auto"/>
        <w:bottom w:val="none" w:sz="0" w:space="0" w:color="auto"/>
        <w:right w:val="none" w:sz="0" w:space="0" w:color="auto"/>
      </w:divBdr>
      <w:divsChild>
        <w:div w:id="147479044">
          <w:marLeft w:val="0"/>
          <w:marRight w:val="0"/>
          <w:marTop w:val="0"/>
          <w:marBottom w:val="0"/>
          <w:divBdr>
            <w:top w:val="none" w:sz="0" w:space="0" w:color="auto"/>
            <w:left w:val="none" w:sz="0" w:space="0" w:color="auto"/>
            <w:bottom w:val="none" w:sz="0" w:space="0" w:color="auto"/>
            <w:right w:val="none" w:sz="0" w:space="0" w:color="auto"/>
          </w:divBdr>
        </w:div>
        <w:div w:id="1428499111">
          <w:marLeft w:val="0"/>
          <w:marRight w:val="0"/>
          <w:marTop w:val="0"/>
          <w:marBottom w:val="0"/>
          <w:divBdr>
            <w:top w:val="none" w:sz="0" w:space="0" w:color="auto"/>
            <w:left w:val="none" w:sz="0" w:space="0" w:color="auto"/>
            <w:bottom w:val="none" w:sz="0" w:space="0" w:color="auto"/>
            <w:right w:val="none" w:sz="0" w:space="0" w:color="auto"/>
          </w:divBdr>
        </w:div>
        <w:div w:id="1701468308">
          <w:marLeft w:val="0"/>
          <w:marRight w:val="0"/>
          <w:marTop w:val="0"/>
          <w:marBottom w:val="0"/>
          <w:divBdr>
            <w:top w:val="none" w:sz="0" w:space="0" w:color="auto"/>
            <w:left w:val="none" w:sz="0" w:space="0" w:color="auto"/>
            <w:bottom w:val="none" w:sz="0" w:space="0" w:color="auto"/>
            <w:right w:val="none" w:sz="0" w:space="0" w:color="auto"/>
          </w:divBdr>
        </w:div>
        <w:div w:id="1872179312">
          <w:marLeft w:val="0"/>
          <w:marRight w:val="0"/>
          <w:marTop w:val="0"/>
          <w:marBottom w:val="0"/>
          <w:divBdr>
            <w:top w:val="none" w:sz="0" w:space="0" w:color="auto"/>
            <w:left w:val="none" w:sz="0" w:space="0" w:color="auto"/>
            <w:bottom w:val="none" w:sz="0" w:space="0" w:color="auto"/>
            <w:right w:val="none" w:sz="0" w:space="0" w:color="auto"/>
          </w:divBdr>
        </w:div>
        <w:div w:id="1882941968">
          <w:marLeft w:val="0"/>
          <w:marRight w:val="0"/>
          <w:marTop w:val="0"/>
          <w:marBottom w:val="0"/>
          <w:divBdr>
            <w:top w:val="none" w:sz="0" w:space="0" w:color="auto"/>
            <w:left w:val="none" w:sz="0" w:space="0" w:color="auto"/>
            <w:bottom w:val="none" w:sz="0" w:space="0" w:color="auto"/>
            <w:right w:val="none" w:sz="0" w:space="0" w:color="auto"/>
          </w:divBdr>
        </w:div>
      </w:divsChild>
    </w:div>
    <w:div w:id="1430274862">
      <w:bodyDiv w:val="1"/>
      <w:marLeft w:val="0"/>
      <w:marRight w:val="0"/>
      <w:marTop w:val="0"/>
      <w:marBottom w:val="0"/>
      <w:divBdr>
        <w:top w:val="none" w:sz="0" w:space="0" w:color="auto"/>
        <w:left w:val="none" w:sz="0" w:space="0" w:color="auto"/>
        <w:bottom w:val="none" w:sz="0" w:space="0" w:color="auto"/>
        <w:right w:val="none" w:sz="0" w:space="0" w:color="auto"/>
      </w:divBdr>
      <w:divsChild>
        <w:div w:id="249461326">
          <w:marLeft w:val="0"/>
          <w:marRight w:val="0"/>
          <w:marTop w:val="0"/>
          <w:marBottom w:val="0"/>
          <w:divBdr>
            <w:top w:val="none" w:sz="0" w:space="0" w:color="auto"/>
            <w:left w:val="none" w:sz="0" w:space="0" w:color="auto"/>
            <w:bottom w:val="none" w:sz="0" w:space="0" w:color="auto"/>
            <w:right w:val="none" w:sz="0" w:space="0" w:color="auto"/>
          </w:divBdr>
        </w:div>
        <w:div w:id="863976316">
          <w:marLeft w:val="0"/>
          <w:marRight w:val="0"/>
          <w:marTop w:val="0"/>
          <w:marBottom w:val="0"/>
          <w:divBdr>
            <w:top w:val="none" w:sz="0" w:space="0" w:color="auto"/>
            <w:left w:val="none" w:sz="0" w:space="0" w:color="auto"/>
            <w:bottom w:val="none" w:sz="0" w:space="0" w:color="auto"/>
            <w:right w:val="none" w:sz="0" w:space="0" w:color="auto"/>
          </w:divBdr>
        </w:div>
        <w:div w:id="1010831993">
          <w:marLeft w:val="0"/>
          <w:marRight w:val="0"/>
          <w:marTop w:val="0"/>
          <w:marBottom w:val="0"/>
          <w:divBdr>
            <w:top w:val="none" w:sz="0" w:space="0" w:color="auto"/>
            <w:left w:val="none" w:sz="0" w:space="0" w:color="auto"/>
            <w:bottom w:val="none" w:sz="0" w:space="0" w:color="auto"/>
            <w:right w:val="none" w:sz="0" w:space="0" w:color="auto"/>
          </w:divBdr>
        </w:div>
      </w:divsChild>
    </w:div>
    <w:div w:id="1447197725">
      <w:bodyDiv w:val="1"/>
      <w:marLeft w:val="0"/>
      <w:marRight w:val="0"/>
      <w:marTop w:val="0"/>
      <w:marBottom w:val="0"/>
      <w:divBdr>
        <w:top w:val="none" w:sz="0" w:space="0" w:color="auto"/>
        <w:left w:val="none" w:sz="0" w:space="0" w:color="auto"/>
        <w:bottom w:val="none" w:sz="0" w:space="0" w:color="auto"/>
        <w:right w:val="none" w:sz="0" w:space="0" w:color="auto"/>
      </w:divBdr>
      <w:divsChild>
        <w:div w:id="185868031">
          <w:marLeft w:val="0"/>
          <w:marRight w:val="0"/>
          <w:marTop w:val="0"/>
          <w:marBottom w:val="0"/>
          <w:divBdr>
            <w:top w:val="none" w:sz="0" w:space="0" w:color="auto"/>
            <w:left w:val="none" w:sz="0" w:space="0" w:color="auto"/>
            <w:bottom w:val="none" w:sz="0" w:space="0" w:color="auto"/>
            <w:right w:val="none" w:sz="0" w:space="0" w:color="auto"/>
          </w:divBdr>
        </w:div>
        <w:div w:id="186022124">
          <w:marLeft w:val="0"/>
          <w:marRight w:val="0"/>
          <w:marTop w:val="0"/>
          <w:marBottom w:val="0"/>
          <w:divBdr>
            <w:top w:val="none" w:sz="0" w:space="0" w:color="auto"/>
            <w:left w:val="none" w:sz="0" w:space="0" w:color="auto"/>
            <w:bottom w:val="none" w:sz="0" w:space="0" w:color="auto"/>
            <w:right w:val="none" w:sz="0" w:space="0" w:color="auto"/>
          </w:divBdr>
        </w:div>
        <w:div w:id="548953509">
          <w:marLeft w:val="0"/>
          <w:marRight w:val="0"/>
          <w:marTop w:val="0"/>
          <w:marBottom w:val="0"/>
          <w:divBdr>
            <w:top w:val="none" w:sz="0" w:space="0" w:color="auto"/>
            <w:left w:val="none" w:sz="0" w:space="0" w:color="auto"/>
            <w:bottom w:val="none" w:sz="0" w:space="0" w:color="auto"/>
            <w:right w:val="none" w:sz="0" w:space="0" w:color="auto"/>
          </w:divBdr>
        </w:div>
        <w:div w:id="701394395">
          <w:marLeft w:val="0"/>
          <w:marRight w:val="0"/>
          <w:marTop w:val="0"/>
          <w:marBottom w:val="0"/>
          <w:divBdr>
            <w:top w:val="none" w:sz="0" w:space="0" w:color="auto"/>
            <w:left w:val="none" w:sz="0" w:space="0" w:color="auto"/>
            <w:bottom w:val="none" w:sz="0" w:space="0" w:color="auto"/>
            <w:right w:val="none" w:sz="0" w:space="0" w:color="auto"/>
          </w:divBdr>
        </w:div>
        <w:div w:id="789127066">
          <w:marLeft w:val="0"/>
          <w:marRight w:val="0"/>
          <w:marTop w:val="0"/>
          <w:marBottom w:val="0"/>
          <w:divBdr>
            <w:top w:val="none" w:sz="0" w:space="0" w:color="auto"/>
            <w:left w:val="none" w:sz="0" w:space="0" w:color="auto"/>
            <w:bottom w:val="none" w:sz="0" w:space="0" w:color="auto"/>
            <w:right w:val="none" w:sz="0" w:space="0" w:color="auto"/>
          </w:divBdr>
        </w:div>
        <w:div w:id="1265846623">
          <w:marLeft w:val="0"/>
          <w:marRight w:val="0"/>
          <w:marTop w:val="0"/>
          <w:marBottom w:val="0"/>
          <w:divBdr>
            <w:top w:val="none" w:sz="0" w:space="0" w:color="auto"/>
            <w:left w:val="none" w:sz="0" w:space="0" w:color="auto"/>
            <w:bottom w:val="none" w:sz="0" w:space="0" w:color="auto"/>
            <w:right w:val="none" w:sz="0" w:space="0" w:color="auto"/>
          </w:divBdr>
        </w:div>
        <w:div w:id="1409570012">
          <w:marLeft w:val="0"/>
          <w:marRight w:val="0"/>
          <w:marTop w:val="0"/>
          <w:marBottom w:val="0"/>
          <w:divBdr>
            <w:top w:val="none" w:sz="0" w:space="0" w:color="auto"/>
            <w:left w:val="none" w:sz="0" w:space="0" w:color="auto"/>
            <w:bottom w:val="none" w:sz="0" w:space="0" w:color="auto"/>
            <w:right w:val="none" w:sz="0" w:space="0" w:color="auto"/>
          </w:divBdr>
        </w:div>
        <w:div w:id="1673024416">
          <w:marLeft w:val="0"/>
          <w:marRight w:val="0"/>
          <w:marTop w:val="0"/>
          <w:marBottom w:val="0"/>
          <w:divBdr>
            <w:top w:val="none" w:sz="0" w:space="0" w:color="auto"/>
            <w:left w:val="none" w:sz="0" w:space="0" w:color="auto"/>
            <w:bottom w:val="none" w:sz="0" w:space="0" w:color="auto"/>
            <w:right w:val="none" w:sz="0" w:space="0" w:color="auto"/>
          </w:divBdr>
        </w:div>
      </w:divsChild>
    </w:div>
    <w:div w:id="1458525963">
      <w:bodyDiv w:val="1"/>
      <w:marLeft w:val="0"/>
      <w:marRight w:val="0"/>
      <w:marTop w:val="0"/>
      <w:marBottom w:val="0"/>
      <w:divBdr>
        <w:top w:val="none" w:sz="0" w:space="0" w:color="auto"/>
        <w:left w:val="none" w:sz="0" w:space="0" w:color="auto"/>
        <w:bottom w:val="none" w:sz="0" w:space="0" w:color="auto"/>
        <w:right w:val="none" w:sz="0" w:space="0" w:color="auto"/>
      </w:divBdr>
      <w:divsChild>
        <w:div w:id="425884609">
          <w:marLeft w:val="0"/>
          <w:marRight w:val="0"/>
          <w:marTop w:val="0"/>
          <w:marBottom w:val="0"/>
          <w:divBdr>
            <w:top w:val="none" w:sz="0" w:space="0" w:color="auto"/>
            <w:left w:val="none" w:sz="0" w:space="0" w:color="auto"/>
            <w:bottom w:val="none" w:sz="0" w:space="0" w:color="auto"/>
            <w:right w:val="none" w:sz="0" w:space="0" w:color="auto"/>
          </w:divBdr>
        </w:div>
        <w:div w:id="428701134">
          <w:marLeft w:val="0"/>
          <w:marRight w:val="0"/>
          <w:marTop w:val="0"/>
          <w:marBottom w:val="0"/>
          <w:divBdr>
            <w:top w:val="none" w:sz="0" w:space="0" w:color="auto"/>
            <w:left w:val="none" w:sz="0" w:space="0" w:color="auto"/>
            <w:bottom w:val="none" w:sz="0" w:space="0" w:color="auto"/>
            <w:right w:val="none" w:sz="0" w:space="0" w:color="auto"/>
          </w:divBdr>
        </w:div>
        <w:div w:id="1498303204">
          <w:marLeft w:val="0"/>
          <w:marRight w:val="0"/>
          <w:marTop w:val="0"/>
          <w:marBottom w:val="0"/>
          <w:divBdr>
            <w:top w:val="none" w:sz="0" w:space="0" w:color="auto"/>
            <w:left w:val="none" w:sz="0" w:space="0" w:color="auto"/>
            <w:bottom w:val="none" w:sz="0" w:space="0" w:color="auto"/>
            <w:right w:val="none" w:sz="0" w:space="0" w:color="auto"/>
          </w:divBdr>
        </w:div>
      </w:divsChild>
    </w:div>
    <w:div w:id="1489975418">
      <w:bodyDiv w:val="1"/>
      <w:marLeft w:val="0"/>
      <w:marRight w:val="0"/>
      <w:marTop w:val="0"/>
      <w:marBottom w:val="0"/>
      <w:divBdr>
        <w:top w:val="none" w:sz="0" w:space="0" w:color="auto"/>
        <w:left w:val="none" w:sz="0" w:space="0" w:color="auto"/>
        <w:bottom w:val="none" w:sz="0" w:space="0" w:color="auto"/>
        <w:right w:val="none" w:sz="0" w:space="0" w:color="auto"/>
      </w:divBdr>
      <w:divsChild>
        <w:div w:id="394007540">
          <w:marLeft w:val="0"/>
          <w:marRight w:val="0"/>
          <w:marTop w:val="0"/>
          <w:marBottom w:val="0"/>
          <w:divBdr>
            <w:top w:val="none" w:sz="0" w:space="0" w:color="auto"/>
            <w:left w:val="none" w:sz="0" w:space="0" w:color="auto"/>
            <w:bottom w:val="none" w:sz="0" w:space="0" w:color="auto"/>
            <w:right w:val="none" w:sz="0" w:space="0" w:color="auto"/>
          </w:divBdr>
        </w:div>
        <w:div w:id="1312440095">
          <w:marLeft w:val="0"/>
          <w:marRight w:val="0"/>
          <w:marTop w:val="0"/>
          <w:marBottom w:val="0"/>
          <w:divBdr>
            <w:top w:val="none" w:sz="0" w:space="0" w:color="auto"/>
            <w:left w:val="none" w:sz="0" w:space="0" w:color="auto"/>
            <w:bottom w:val="none" w:sz="0" w:space="0" w:color="auto"/>
            <w:right w:val="none" w:sz="0" w:space="0" w:color="auto"/>
          </w:divBdr>
        </w:div>
      </w:divsChild>
    </w:div>
    <w:div w:id="1497576155">
      <w:bodyDiv w:val="1"/>
      <w:marLeft w:val="0"/>
      <w:marRight w:val="0"/>
      <w:marTop w:val="0"/>
      <w:marBottom w:val="0"/>
      <w:divBdr>
        <w:top w:val="none" w:sz="0" w:space="0" w:color="auto"/>
        <w:left w:val="none" w:sz="0" w:space="0" w:color="auto"/>
        <w:bottom w:val="none" w:sz="0" w:space="0" w:color="auto"/>
        <w:right w:val="none" w:sz="0" w:space="0" w:color="auto"/>
      </w:divBdr>
    </w:div>
    <w:div w:id="1504734607">
      <w:bodyDiv w:val="1"/>
      <w:marLeft w:val="0"/>
      <w:marRight w:val="0"/>
      <w:marTop w:val="0"/>
      <w:marBottom w:val="0"/>
      <w:divBdr>
        <w:top w:val="none" w:sz="0" w:space="0" w:color="auto"/>
        <w:left w:val="none" w:sz="0" w:space="0" w:color="auto"/>
        <w:bottom w:val="none" w:sz="0" w:space="0" w:color="auto"/>
        <w:right w:val="none" w:sz="0" w:space="0" w:color="auto"/>
      </w:divBdr>
      <w:divsChild>
        <w:div w:id="1576476183">
          <w:marLeft w:val="0"/>
          <w:marRight w:val="0"/>
          <w:marTop w:val="0"/>
          <w:marBottom w:val="0"/>
          <w:divBdr>
            <w:top w:val="none" w:sz="0" w:space="0" w:color="auto"/>
            <w:left w:val="none" w:sz="0" w:space="0" w:color="auto"/>
            <w:bottom w:val="none" w:sz="0" w:space="0" w:color="auto"/>
            <w:right w:val="none" w:sz="0" w:space="0" w:color="auto"/>
          </w:divBdr>
        </w:div>
        <w:div w:id="1687094285">
          <w:marLeft w:val="0"/>
          <w:marRight w:val="0"/>
          <w:marTop w:val="0"/>
          <w:marBottom w:val="0"/>
          <w:divBdr>
            <w:top w:val="none" w:sz="0" w:space="0" w:color="auto"/>
            <w:left w:val="none" w:sz="0" w:space="0" w:color="auto"/>
            <w:bottom w:val="none" w:sz="0" w:space="0" w:color="auto"/>
            <w:right w:val="none" w:sz="0" w:space="0" w:color="auto"/>
          </w:divBdr>
        </w:div>
        <w:div w:id="1687557552">
          <w:marLeft w:val="0"/>
          <w:marRight w:val="0"/>
          <w:marTop w:val="0"/>
          <w:marBottom w:val="0"/>
          <w:divBdr>
            <w:top w:val="none" w:sz="0" w:space="0" w:color="auto"/>
            <w:left w:val="none" w:sz="0" w:space="0" w:color="auto"/>
            <w:bottom w:val="none" w:sz="0" w:space="0" w:color="auto"/>
            <w:right w:val="none" w:sz="0" w:space="0" w:color="auto"/>
          </w:divBdr>
        </w:div>
      </w:divsChild>
    </w:div>
    <w:div w:id="1504931414">
      <w:bodyDiv w:val="1"/>
      <w:marLeft w:val="0"/>
      <w:marRight w:val="0"/>
      <w:marTop w:val="0"/>
      <w:marBottom w:val="0"/>
      <w:divBdr>
        <w:top w:val="none" w:sz="0" w:space="0" w:color="auto"/>
        <w:left w:val="none" w:sz="0" w:space="0" w:color="auto"/>
        <w:bottom w:val="none" w:sz="0" w:space="0" w:color="auto"/>
        <w:right w:val="none" w:sz="0" w:space="0" w:color="auto"/>
      </w:divBdr>
    </w:div>
    <w:div w:id="1507666277">
      <w:bodyDiv w:val="1"/>
      <w:marLeft w:val="0"/>
      <w:marRight w:val="0"/>
      <w:marTop w:val="0"/>
      <w:marBottom w:val="0"/>
      <w:divBdr>
        <w:top w:val="none" w:sz="0" w:space="0" w:color="auto"/>
        <w:left w:val="none" w:sz="0" w:space="0" w:color="auto"/>
        <w:bottom w:val="none" w:sz="0" w:space="0" w:color="auto"/>
        <w:right w:val="none" w:sz="0" w:space="0" w:color="auto"/>
      </w:divBdr>
      <w:divsChild>
        <w:div w:id="103159049">
          <w:marLeft w:val="0"/>
          <w:marRight w:val="0"/>
          <w:marTop w:val="0"/>
          <w:marBottom w:val="0"/>
          <w:divBdr>
            <w:top w:val="none" w:sz="0" w:space="0" w:color="auto"/>
            <w:left w:val="none" w:sz="0" w:space="0" w:color="auto"/>
            <w:bottom w:val="none" w:sz="0" w:space="0" w:color="auto"/>
            <w:right w:val="none" w:sz="0" w:space="0" w:color="auto"/>
          </w:divBdr>
        </w:div>
        <w:div w:id="114755806">
          <w:marLeft w:val="0"/>
          <w:marRight w:val="0"/>
          <w:marTop w:val="0"/>
          <w:marBottom w:val="0"/>
          <w:divBdr>
            <w:top w:val="none" w:sz="0" w:space="0" w:color="auto"/>
            <w:left w:val="none" w:sz="0" w:space="0" w:color="auto"/>
            <w:bottom w:val="none" w:sz="0" w:space="0" w:color="auto"/>
            <w:right w:val="none" w:sz="0" w:space="0" w:color="auto"/>
          </w:divBdr>
        </w:div>
        <w:div w:id="355275427">
          <w:marLeft w:val="0"/>
          <w:marRight w:val="0"/>
          <w:marTop w:val="0"/>
          <w:marBottom w:val="0"/>
          <w:divBdr>
            <w:top w:val="none" w:sz="0" w:space="0" w:color="auto"/>
            <w:left w:val="none" w:sz="0" w:space="0" w:color="auto"/>
            <w:bottom w:val="none" w:sz="0" w:space="0" w:color="auto"/>
            <w:right w:val="none" w:sz="0" w:space="0" w:color="auto"/>
          </w:divBdr>
        </w:div>
        <w:div w:id="496968632">
          <w:marLeft w:val="0"/>
          <w:marRight w:val="0"/>
          <w:marTop w:val="0"/>
          <w:marBottom w:val="0"/>
          <w:divBdr>
            <w:top w:val="none" w:sz="0" w:space="0" w:color="auto"/>
            <w:left w:val="none" w:sz="0" w:space="0" w:color="auto"/>
            <w:bottom w:val="none" w:sz="0" w:space="0" w:color="auto"/>
            <w:right w:val="none" w:sz="0" w:space="0" w:color="auto"/>
          </w:divBdr>
        </w:div>
        <w:div w:id="646740635">
          <w:marLeft w:val="0"/>
          <w:marRight w:val="0"/>
          <w:marTop w:val="0"/>
          <w:marBottom w:val="0"/>
          <w:divBdr>
            <w:top w:val="none" w:sz="0" w:space="0" w:color="auto"/>
            <w:left w:val="none" w:sz="0" w:space="0" w:color="auto"/>
            <w:bottom w:val="none" w:sz="0" w:space="0" w:color="auto"/>
            <w:right w:val="none" w:sz="0" w:space="0" w:color="auto"/>
          </w:divBdr>
        </w:div>
        <w:div w:id="896210993">
          <w:marLeft w:val="0"/>
          <w:marRight w:val="0"/>
          <w:marTop w:val="0"/>
          <w:marBottom w:val="0"/>
          <w:divBdr>
            <w:top w:val="none" w:sz="0" w:space="0" w:color="auto"/>
            <w:left w:val="none" w:sz="0" w:space="0" w:color="auto"/>
            <w:bottom w:val="none" w:sz="0" w:space="0" w:color="auto"/>
            <w:right w:val="none" w:sz="0" w:space="0" w:color="auto"/>
          </w:divBdr>
        </w:div>
        <w:div w:id="1075594598">
          <w:marLeft w:val="0"/>
          <w:marRight w:val="0"/>
          <w:marTop w:val="0"/>
          <w:marBottom w:val="0"/>
          <w:divBdr>
            <w:top w:val="none" w:sz="0" w:space="0" w:color="auto"/>
            <w:left w:val="none" w:sz="0" w:space="0" w:color="auto"/>
            <w:bottom w:val="none" w:sz="0" w:space="0" w:color="auto"/>
            <w:right w:val="none" w:sz="0" w:space="0" w:color="auto"/>
          </w:divBdr>
        </w:div>
        <w:div w:id="1175801341">
          <w:marLeft w:val="0"/>
          <w:marRight w:val="0"/>
          <w:marTop w:val="0"/>
          <w:marBottom w:val="0"/>
          <w:divBdr>
            <w:top w:val="none" w:sz="0" w:space="0" w:color="auto"/>
            <w:left w:val="none" w:sz="0" w:space="0" w:color="auto"/>
            <w:bottom w:val="none" w:sz="0" w:space="0" w:color="auto"/>
            <w:right w:val="none" w:sz="0" w:space="0" w:color="auto"/>
          </w:divBdr>
        </w:div>
        <w:div w:id="1263876964">
          <w:marLeft w:val="0"/>
          <w:marRight w:val="0"/>
          <w:marTop w:val="0"/>
          <w:marBottom w:val="0"/>
          <w:divBdr>
            <w:top w:val="none" w:sz="0" w:space="0" w:color="auto"/>
            <w:left w:val="none" w:sz="0" w:space="0" w:color="auto"/>
            <w:bottom w:val="none" w:sz="0" w:space="0" w:color="auto"/>
            <w:right w:val="none" w:sz="0" w:space="0" w:color="auto"/>
          </w:divBdr>
        </w:div>
        <w:div w:id="1968047802">
          <w:marLeft w:val="0"/>
          <w:marRight w:val="0"/>
          <w:marTop w:val="0"/>
          <w:marBottom w:val="0"/>
          <w:divBdr>
            <w:top w:val="none" w:sz="0" w:space="0" w:color="auto"/>
            <w:left w:val="none" w:sz="0" w:space="0" w:color="auto"/>
            <w:bottom w:val="none" w:sz="0" w:space="0" w:color="auto"/>
            <w:right w:val="none" w:sz="0" w:space="0" w:color="auto"/>
          </w:divBdr>
        </w:div>
        <w:div w:id="2130271378">
          <w:marLeft w:val="0"/>
          <w:marRight w:val="0"/>
          <w:marTop w:val="0"/>
          <w:marBottom w:val="0"/>
          <w:divBdr>
            <w:top w:val="none" w:sz="0" w:space="0" w:color="auto"/>
            <w:left w:val="none" w:sz="0" w:space="0" w:color="auto"/>
            <w:bottom w:val="none" w:sz="0" w:space="0" w:color="auto"/>
            <w:right w:val="none" w:sz="0" w:space="0" w:color="auto"/>
          </w:divBdr>
        </w:div>
        <w:div w:id="2146505247">
          <w:marLeft w:val="0"/>
          <w:marRight w:val="0"/>
          <w:marTop w:val="0"/>
          <w:marBottom w:val="0"/>
          <w:divBdr>
            <w:top w:val="none" w:sz="0" w:space="0" w:color="auto"/>
            <w:left w:val="none" w:sz="0" w:space="0" w:color="auto"/>
            <w:bottom w:val="none" w:sz="0" w:space="0" w:color="auto"/>
            <w:right w:val="none" w:sz="0" w:space="0" w:color="auto"/>
          </w:divBdr>
        </w:div>
      </w:divsChild>
    </w:div>
    <w:div w:id="1525290601">
      <w:bodyDiv w:val="1"/>
      <w:marLeft w:val="0"/>
      <w:marRight w:val="0"/>
      <w:marTop w:val="0"/>
      <w:marBottom w:val="0"/>
      <w:divBdr>
        <w:top w:val="none" w:sz="0" w:space="0" w:color="auto"/>
        <w:left w:val="none" w:sz="0" w:space="0" w:color="auto"/>
        <w:bottom w:val="none" w:sz="0" w:space="0" w:color="auto"/>
        <w:right w:val="none" w:sz="0" w:space="0" w:color="auto"/>
      </w:divBdr>
      <w:divsChild>
        <w:div w:id="555504904">
          <w:marLeft w:val="0"/>
          <w:marRight w:val="0"/>
          <w:marTop w:val="0"/>
          <w:marBottom w:val="0"/>
          <w:divBdr>
            <w:top w:val="none" w:sz="0" w:space="0" w:color="auto"/>
            <w:left w:val="none" w:sz="0" w:space="0" w:color="auto"/>
            <w:bottom w:val="none" w:sz="0" w:space="0" w:color="auto"/>
            <w:right w:val="none" w:sz="0" w:space="0" w:color="auto"/>
          </w:divBdr>
        </w:div>
      </w:divsChild>
    </w:div>
    <w:div w:id="1533808865">
      <w:bodyDiv w:val="1"/>
      <w:marLeft w:val="0"/>
      <w:marRight w:val="0"/>
      <w:marTop w:val="0"/>
      <w:marBottom w:val="0"/>
      <w:divBdr>
        <w:top w:val="none" w:sz="0" w:space="0" w:color="auto"/>
        <w:left w:val="none" w:sz="0" w:space="0" w:color="auto"/>
        <w:bottom w:val="none" w:sz="0" w:space="0" w:color="auto"/>
        <w:right w:val="none" w:sz="0" w:space="0" w:color="auto"/>
      </w:divBdr>
      <w:divsChild>
        <w:div w:id="88166291">
          <w:marLeft w:val="0"/>
          <w:marRight w:val="0"/>
          <w:marTop w:val="0"/>
          <w:marBottom w:val="0"/>
          <w:divBdr>
            <w:top w:val="none" w:sz="0" w:space="0" w:color="auto"/>
            <w:left w:val="none" w:sz="0" w:space="0" w:color="auto"/>
            <w:bottom w:val="none" w:sz="0" w:space="0" w:color="auto"/>
            <w:right w:val="none" w:sz="0" w:space="0" w:color="auto"/>
          </w:divBdr>
        </w:div>
        <w:div w:id="152726999">
          <w:marLeft w:val="0"/>
          <w:marRight w:val="0"/>
          <w:marTop w:val="0"/>
          <w:marBottom w:val="0"/>
          <w:divBdr>
            <w:top w:val="none" w:sz="0" w:space="0" w:color="auto"/>
            <w:left w:val="none" w:sz="0" w:space="0" w:color="auto"/>
            <w:bottom w:val="none" w:sz="0" w:space="0" w:color="auto"/>
            <w:right w:val="none" w:sz="0" w:space="0" w:color="auto"/>
          </w:divBdr>
        </w:div>
        <w:div w:id="165942974">
          <w:marLeft w:val="0"/>
          <w:marRight w:val="0"/>
          <w:marTop w:val="0"/>
          <w:marBottom w:val="0"/>
          <w:divBdr>
            <w:top w:val="none" w:sz="0" w:space="0" w:color="auto"/>
            <w:left w:val="none" w:sz="0" w:space="0" w:color="auto"/>
            <w:bottom w:val="none" w:sz="0" w:space="0" w:color="auto"/>
            <w:right w:val="none" w:sz="0" w:space="0" w:color="auto"/>
          </w:divBdr>
        </w:div>
        <w:div w:id="278032595">
          <w:marLeft w:val="0"/>
          <w:marRight w:val="0"/>
          <w:marTop w:val="0"/>
          <w:marBottom w:val="0"/>
          <w:divBdr>
            <w:top w:val="none" w:sz="0" w:space="0" w:color="auto"/>
            <w:left w:val="none" w:sz="0" w:space="0" w:color="auto"/>
            <w:bottom w:val="none" w:sz="0" w:space="0" w:color="auto"/>
            <w:right w:val="none" w:sz="0" w:space="0" w:color="auto"/>
          </w:divBdr>
        </w:div>
        <w:div w:id="484662273">
          <w:marLeft w:val="0"/>
          <w:marRight w:val="0"/>
          <w:marTop w:val="0"/>
          <w:marBottom w:val="0"/>
          <w:divBdr>
            <w:top w:val="none" w:sz="0" w:space="0" w:color="auto"/>
            <w:left w:val="none" w:sz="0" w:space="0" w:color="auto"/>
            <w:bottom w:val="none" w:sz="0" w:space="0" w:color="auto"/>
            <w:right w:val="none" w:sz="0" w:space="0" w:color="auto"/>
          </w:divBdr>
        </w:div>
        <w:div w:id="729965225">
          <w:marLeft w:val="0"/>
          <w:marRight w:val="0"/>
          <w:marTop w:val="0"/>
          <w:marBottom w:val="0"/>
          <w:divBdr>
            <w:top w:val="none" w:sz="0" w:space="0" w:color="auto"/>
            <w:left w:val="none" w:sz="0" w:space="0" w:color="auto"/>
            <w:bottom w:val="none" w:sz="0" w:space="0" w:color="auto"/>
            <w:right w:val="none" w:sz="0" w:space="0" w:color="auto"/>
          </w:divBdr>
        </w:div>
        <w:div w:id="793863100">
          <w:marLeft w:val="0"/>
          <w:marRight w:val="0"/>
          <w:marTop w:val="0"/>
          <w:marBottom w:val="0"/>
          <w:divBdr>
            <w:top w:val="none" w:sz="0" w:space="0" w:color="auto"/>
            <w:left w:val="none" w:sz="0" w:space="0" w:color="auto"/>
            <w:bottom w:val="none" w:sz="0" w:space="0" w:color="auto"/>
            <w:right w:val="none" w:sz="0" w:space="0" w:color="auto"/>
          </w:divBdr>
        </w:div>
        <w:div w:id="802580170">
          <w:marLeft w:val="0"/>
          <w:marRight w:val="0"/>
          <w:marTop w:val="0"/>
          <w:marBottom w:val="0"/>
          <w:divBdr>
            <w:top w:val="none" w:sz="0" w:space="0" w:color="auto"/>
            <w:left w:val="none" w:sz="0" w:space="0" w:color="auto"/>
            <w:bottom w:val="none" w:sz="0" w:space="0" w:color="auto"/>
            <w:right w:val="none" w:sz="0" w:space="0" w:color="auto"/>
          </w:divBdr>
        </w:div>
        <w:div w:id="866672641">
          <w:marLeft w:val="0"/>
          <w:marRight w:val="0"/>
          <w:marTop w:val="0"/>
          <w:marBottom w:val="0"/>
          <w:divBdr>
            <w:top w:val="none" w:sz="0" w:space="0" w:color="auto"/>
            <w:left w:val="none" w:sz="0" w:space="0" w:color="auto"/>
            <w:bottom w:val="none" w:sz="0" w:space="0" w:color="auto"/>
            <w:right w:val="none" w:sz="0" w:space="0" w:color="auto"/>
          </w:divBdr>
        </w:div>
        <w:div w:id="1111625003">
          <w:marLeft w:val="0"/>
          <w:marRight w:val="0"/>
          <w:marTop w:val="0"/>
          <w:marBottom w:val="0"/>
          <w:divBdr>
            <w:top w:val="none" w:sz="0" w:space="0" w:color="auto"/>
            <w:left w:val="none" w:sz="0" w:space="0" w:color="auto"/>
            <w:bottom w:val="none" w:sz="0" w:space="0" w:color="auto"/>
            <w:right w:val="none" w:sz="0" w:space="0" w:color="auto"/>
          </w:divBdr>
        </w:div>
        <w:div w:id="1388339503">
          <w:marLeft w:val="0"/>
          <w:marRight w:val="0"/>
          <w:marTop w:val="0"/>
          <w:marBottom w:val="0"/>
          <w:divBdr>
            <w:top w:val="none" w:sz="0" w:space="0" w:color="auto"/>
            <w:left w:val="none" w:sz="0" w:space="0" w:color="auto"/>
            <w:bottom w:val="none" w:sz="0" w:space="0" w:color="auto"/>
            <w:right w:val="none" w:sz="0" w:space="0" w:color="auto"/>
          </w:divBdr>
        </w:div>
        <w:div w:id="1516844594">
          <w:marLeft w:val="0"/>
          <w:marRight w:val="0"/>
          <w:marTop w:val="0"/>
          <w:marBottom w:val="0"/>
          <w:divBdr>
            <w:top w:val="none" w:sz="0" w:space="0" w:color="auto"/>
            <w:left w:val="none" w:sz="0" w:space="0" w:color="auto"/>
            <w:bottom w:val="none" w:sz="0" w:space="0" w:color="auto"/>
            <w:right w:val="none" w:sz="0" w:space="0" w:color="auto"/>
          </w:divBdr>
        </w:div>
        <w:div w:id="1537237815">
          <w:marLeft w:val="0"/>
          <w:marRight w:val="0"/>
          <w:marTop w:val="0"/>
          <w:marBottom w:val="0"/>
          <w:divBdr>
            <w:top w:val="none" w:sz="0" w:space="0" w:color="auto"/>
            <w:left w:val="none" w:sz="0" w:space="0" w:color="auto"/>
            <w:bottom w:val="none" w:sz="0" w:space="0" w:color="auto"/>
            <w:right w:val="none" w:sz="0" w:space="0" w:color="auto"/>
          </w:divBdr>
        </w:div>
        <w:div w:id="1543833728">
          <w:marLeft w:val="0"/>
          <w:marRight w:val="0"/>
          <w:marTop w:val="0"/>
          <w:marBottom w:val="0"/>
          <w:divBdr>
            <w:top w:val="none" w:sz="0" w:space="0" w:color="auto"/>
            <w:left w:val="none" w:sz="0" w:space="0" w:color="auto"/>
            <w:bottom w:val="none" w:sz="0" w:space="0" w:color="auto"/>
            <w:right w:val="none" w:sz="0" w:space="0" w:color="auto"/>
          </w:divBdr>
        </w:div>
        <w:div w:id="2009357320">
          <w:marLeft w:val="0"/>
          <w:marRight w:val="0"/>
          <w:marTop w:val="0"/>
          <w:marBottom w:val="0"/>
          <w:divBdr>
            <w:top w:val="none" w:sz="0" w:space="0" w:color="auto"/>
            <w:left w:val="none" w:sz="0" w:space="0" w:color="auto"/>
            <w:bottom w:val="none" w:sz="0" w:space="0" w:color="auto"/>
            <w:right w:val="none" w:sz="0" w:space="0" w:color="auto"/>
          </w:divBdr>
        </w:div>
      </w:divsChild>
    </w:div>
    <w:div w:id="1538159831">
      <w:bodyDiv w:val="1"/>
      <w:marLeft w:val="0"/>
      <w:marRight w:val="0"/>
      <w:marTop w:val="0"/>
      <w:marBottom w:val="0"/>
      <w:divBdr>
        <w:top w:val="none" w:sz="0" w:space="0" w:color="auto"/>
        <w:left w:val="none" w:sz="0" w:space="0" w:color="auto"/>
        <w:bottom w:val="none" w:sz="0" w:space="0" w:color="auto"/>
        <w:right w:val="none" w:sz="0" w:space="0" w:color="auto"/>
      </w:divBdr>
    </w:div>
    <w:div w:id="1541086476">
      <w:bodyDiv w:val="1"/>
      <w:marLeft w:val="0"/>
      <w:marRight w:val="0"/>
      <w:marTop w:val="0"/>
      <w:marBottom w:val="0"/>
      <w:divBdr>
        <w:top w:val="none" w:sz="0" w:space="0" w:color="auto"/>
        <w:left w:val="none" w:sz="0" w:space="0" w:color="auto"/>
        <w:bottom w:val="none" w:sz="0" w:space="0" w:color="auto"/>
        <w:right w:val="none" w:sz="0" w:space="0" w:color="auto"/>
      </w:divBdr>
    </w:div>
    <w:div w:id="1579444284">
      <w:bodyDiv w:val="1"/>
      <w:marLeft w:val="0"/>
      <w:marRight w:val="0"/>
      <w:marTop w:val="0"/>
      <w:marBottom w:val="0"/>
      <w:divBdr>
        <w:top w:val="none" w:sz="0" w:space="0" w:color="auto"/>
        <w:left w:val="none" w:sz="0" w:space="0" w:color="auto"/>
        <w:bottom w:val="none" w:sz="0" w:space="0" w:color="auto"/>
        <w:right w:val="none" w:sz="0" w:space="0" w:color="auto"/>
      </w:divBdr>
      <w:divsChild>
        <w:div w:id="2014405489">
          <w:marLeft w:val="0"/>
          <w:marRight w:val="0"/>
          <w:marTop w:val="0"/>
          <w:marBottom w:val="0"/>
          <w:divBdr>
            <w:top w:val="none" w:sz="0" w:space="0" w:color="auto"/>
            <w:left w:val="none" w:sz="0" w:space="0" w:color="auto"/>
            <w:bottom w:val="none" w:sz="0" w:space="0" w:color="auto"/>
            <w:right w:val="none" w:sz="0" w:space="0" w:color="auto"/>
          </w:divBdr>
        </w:div>
      </w:divsChild>
    </w:div>
    <w:div w:id="1602567554">
      <w:bodyDiv w:val="1"/>
      <w:marLeft w:val="0"/>
      <w:marRight w:val="0"/>
      <w:marTop w:val="0"/>
      <w:marBottom w:val="0"/>
      <w:divBdr>
        <w:top w:val="none" w:sz="0" w:space="0" w:color="auto"/>
        <w:left w:val="none" w:sz="0" w:space="0" w:color="auto"/>
        <w:bottom w:val="none" w:sz="0" w:space="0" w:color="auto"/>
        <w:right w:val="none" w:sz="0" w:space="0" w:color="auto"/>
      </w:divBdr>
    </w:div>
    <w:div w:id="1634096782">
      <w:bodyDiv w:val="1"/>
      <w:marLeft w:val="0"/>
      <w:marRight w:val="0"/>
      <w:marTop w:val="0"/>
      <w:marBottom w:val="0"/>
      <w:divBdr>
        <w:top w:val="none" w:sz="0" w:space="0" w:color="auto"/>
        <w:left w:val="none" w:sz="0" w:space="0" w:color="auto"/>
        <w:bottom w:val="none" w:sz="0" w:space="0" w:color="auto"/>
        <w:right w:val="none" w:sz="0" w:space="0" w:color="auto"/>
      </w:divBdr>
    </w:div>
    <w:div w:id="1635021432">
      <w:bodyDiv w:val="1"/>
      <w:marLeft w:val="0"/>
      <w:marRight w:val="0"/>
      <w:marTop w:val="0"/>
      <w:marBottom w:val="0"/>
      <w:divBdr>
        <w:top w:val="none" w:sz="0" w:space="0" w:color="auto"/>
        <w:left w:val="none" w:sz="0" w:space="0" w:color="auto"/>
        <w:bottom w:val="none" w:sz="0" w:space="0" w:color="auto"/>
        <w:right w:val="none" w:sz="0" w:space="0" w:color="auto"/>
      </w:divBdr>
      <w:divsChild>
        <w:div w:id="767578810">
          <w:marLeft w:val="0"/>
          <w:marRight w:val="0"/>
          <w:marTop w:val="0"/>
          <w:marBottom w:val="0"/>
          <w:divBdr>
            <w:top w:val="none" w:sz="0" w:space="0" w:color="auto"/>
            <w:left w:val="none" w:sz="0" w:space="0" w:color="auto"/>
            <w:bottom w:val="none" w:sz="0" w:space="0" w:color="auto"/>
            <w:right w:val="none" w:sz="0" w:space="0" w:color="auto"/>
          </w:divBdr>
        </w:div>
        <w:div w:id="1564566403">
          <w:marLeft w:val="0"/>
          <w:marRight w:val="0"/>
          <w:marTop w:val="0"/>
          <w:marBottom w:val="0"/>
          <w:divBdr>
            <w:top w:val="none" w:sz="0" w:space="0" w:color="auto"/>
            <w:left w:val="none" w:sz="0" w:space="0" w:color="auto"/>
            <w:bottom w:val="none" w:sz="0" w:space="0" w:color="auto"/>
            <w:right w:val="none" w:sz="0" w:space="0" w:color="auto"/>
          </w:divBdr>
        </w:div>
      </w:divsChild>
    </w:div>
    <w:div w:id="1642030360">
      <w:bodyDiv w:val="1"/>
      <w:marLeft w:val="0"/>
      <w:marRight w:val="0"/>
      <w:marTop w:val="0"/>
      <w:marBottom w:val="0"/>
      <w:divBdr>
        <w:top w:val="none" w:sz="0" w:space="0" w:color="auto"/>
        <w:left w:val="none" w:sz="0" w:space="0" w:color="auto"/>
        <w:bottom w:val="none" w:sz="0" w:space="0" w:color="auto"/>
        <w:right w:val="none" w:sz="0" w:space="0" w:color="auto"/>
      </w:divBdr>
      <w:divsChild>
        <w:div w:id="1082406816">
          <w:marLeft w:val="0"/>
          <w:marRight w:val="0"/>
          <w:marTop w:val="0"/>
          <w:marBottom w:val="0"/>
          <w:divBdr>
            <w:top w:val="none" w:sz="0" w:space="0" w:color="auto"/>
            <w:left w:val="none" w:sz="0" w:space="0" w:color="auto"/>
            <w:bottom w:val="none" w:sz="0" w:space="0" w:color="auto"/>
            <w:right w:val="none" w:sz="0" w:space="0" w:color="auto"/>
          </w:divBdr>
        </w:div>
        <w:div w:id="2064210538">
          <w:marLeft w:val="0"/>
          <w:marRight w:val="0"/>
          <w:marTop w:val="0"/>
          <w:marBottom w:val="0"/>
          <w:divBdr>
            <w:top w:val="none" w:sz="0" w:space="0" w:color="auto"/>
            <w:left w:val="none" w:sz="0" w:space="0" w:color="auto"/>
            <w:bottom w:val="none" w:sz="0" w:space="0" w:color="auto"/>
            <w:right w:val="none" w:sz="0" w:space="0" w:color="auto"/>
          </w:divBdr>
        </w:div>
      </w:divsChild>
    </w:div>
    <w:div w:id="1656033159">
      <w:bodyDiv w:val="1"/>
      <w:marLeft w:val="0"/>
      <w:marRight w:val="0"/>
      <w:marTop w:val="0"/>
      <w:marBottom w:val="0"/>
      <w:divBdr>
        <w:top w:val="none" w:sz="0" w:space="0" w:color="auto"/>
        <w:left w:val="none" w:sz="0" w:space="0" w:color="auto"/>
        <w:bottom w:val="none" w:sz="0" w:space="0" w:color="auto"/>
        <w:right w:val="none" w:sz="0" w:space="0" w:color="auto"/>
      </w:divBdr>
      <w:divsChild>
        <w:div w:id="13113200">
          <w:marLeft w:val="0"/>
          <w:marRight w:val="0"/>
          <w:marTop w:val="0"/>
          <w:marBottom w:val="0"/>
          <w:divBdr>
            <w:top w:val="none" w:sz="0" w:space="0" w:color="auto"/>
            <w:left w:val="none" w:sz="0" w:space="0" w:color="auto"/>
            <w:bottom w:val="none" w:sz="0" w:space="0" w:color="auto"/>
            <w:right w:val="none" w:sz="0" w:space="0" w:color="auto"/>
          </w:divBdr>
        </w:div>
        <w:div w:id="858196698">
          <w:marLeft w:val="0"/>
          <w:marRight w:val="0"/>
          <w:marTop w:val="0"/>
          <w:marBottom w:val="0"/>
          <w:divBdr>
            <w:top w:val="none" w:sz="0" w:space="0" w:color="auto"/>
            <w:left w:val="none" w:sz="0" w:space="0" w:color="auto"/>
            <w:bottom w:val="none" w:sz="0" w:space="0" w:color="auto"/>
            <w:right w:val="none" w:sz="0" w:space="0" w:color="auto"/>
          </w:divBdr>
        </w:div>
      </w:divsChild>
    </w:div>
    <w:div w:id="1657882393">
      <w:bodyDiv w:val="1"/>
      <w:marLeft w:val="0"/>
      <w:marRight w:val="0"/>
      <w:marTop w:val="0"/>
      <w:marBottom w:val="0"/>
      <w:divBdr>
        <w:top w:val="none" w:sz="0" w:space="0" w:color="auto"/>
        <w:left w:val="none" w:sz="0" w:space="0" w:color="auto"/>
        <w:bottom w:val="none" w:sz="0" w:space="0" w:color="auto"/>
        <w:right w:val="none" w:sz="0" w:space="0" w:color="auto"/>
      </w:divBdr>
    </w:div>
    <w:div w:id="1659647321">
      <w:bodyDiv w:val="1"/>
      <w:marLeft w:val="0"/>
      <w:marRight w:val="0"/>
      <w:marTop w:val="0"/>
      <w:marBottom w:val="0"/>
      <w:divBdr>
        <w:top w:val="none" w:sz="0" w:space="0" w:color="auto"/>
        <w:left w:val="none" w:sz="0" w:space="0" w:color="auto"/>
        <w:bottom w:val="none" w:sz="0" w:space="0" w:color="auto"/>
        <w:right w:val="none" w:sz="0" w:space="0" w:color="auto"/>
      </w:divBdr>
      <w:divsChild>
        <w:div w:id="573777853">
          <w:marLeft w:val="0"/>
          <w:marRight w:val="0"/>
          <w:marTop w:val="0"/>
          <w:marBottom w:val="0"/>
          <w:divBdr>
            <w:top w:val="none" w:sz="0" w:space="0" w:color="auto"/>
            <w:left w:val="none" w:sz="0" w:space="0" w:color="auto"/>
            <w:bottom w:val="none" w:sz="0" w:space="0" w:color="auto"/>
            <w:right w:val="none" w:sz="0" w:space="0" w:color="auto"/>
          </w:divBdr>
        </w:div>
      </w:divsChild>
    </w:div>
    <w:div w:id="1666665577">
      <w:bodyDiv w:val="1"/>
      <w:marLeft w:val="0"/>
      <w:marRight w:val="0"/>
      <w:marTop w:val="0"/>
      <w:marBottom w:val="0"/>
      <w:divBdr>
        <w:top w:val="none" w:sz="0" w:space="0" w:color="auto"/>
        <w:left w:val="none" w:sz="0" w:space="0" w:color="auto"/>
        <w:bottom w:val="none" w:sz="0" w:space="0" w:color="auto"/>
        <w:right w:val="none" w:sz="0" w:space="0" w:color="auto"/>
      </w:divBdr>
      <w:divsChild>
        <w:div w:id="693655337">
          <w:marLeft w:val="0"/>
          <w:marRight w:val="0"/>
          <w:marTop w:val="0"/>
          <w:marBottom w:val="0"/>
          <w:divBdr>
            <w:top w:val="none" w:sz="0" w:space="0" w:color="auto"/>
            <w:left w:val="none" w:sz="0" w:space="0" w:color="auto"/>
            <w:bottom w:val="none" w:sz="0" w:space="0" w:color="auto"/>
            <w:right w:val="none" w:sz="0" w:space="0" w:color="auto"/>
          </w:divBdr>
        </w:div>
        <w:div w:id="1735816558">
          <w:marLeft w:val="0"/>
          <w:marRight w:val="0"/>
          <w:marTop w:val="0"/>
          <w:marBottom w:val="0"/>
          <w:divBdr>
            <w:top w:val="none" w:sz="0" w:space="0" w:color="auto"/>
            <w:left w:val="none" w:sz="0" w:space="0" w:color="auto"/>
            <w:bottom w:val="none" w:sz="0" w:space="0" w:color="auto"/>
            <w:right w:val="none" w:sz="0" w:space="0" w:color="auto"/>
          </w:divBdr>
        </w:div>
      </w:divsChild>
    </w:div>
    <w:div w:id="1684353790">
      <w:bodyDiv w:val="1"/>
      <w:marLeft w:val="0"/>
      <w:marRight w:val="0"/>
      <w:marTop w:val="0"/>
      <w:marBottom w:val="0"/>
      <w:divBdr>
        <w:top w:val="none" w:sz="0" w:space="0" w:color="auto"/>
        <w:left w:val="none" w:sz="0" w:space="0" w:color="auto"/>
        <w:bottom w:val="none" w:sz="0" w:space="0" w:color="auto"/>
        <w:right w:val="none" w:sz="0" w:space="0" w:color="auto"/>
      </w:divBdr>
      <w:divsChild>
        <w:div w:id="80413520">
          <w:marLeft w:val="0"/>
          <w:marRight w:val="0"/>
          <w:marTop w:val="0"/>
          <w:marBottom w:val="0"/>
          <w:divBdr>
            <w:top w:val="none" w:sz="0" w:space="0" w:color="auto"/>
            <w:left w:val="none" w:sz="0" w:space="0" w:color="auto"/>
            <w:bottom w:val="none" w:sz="0" w:space="0" w:color="auto"/>
            <w:right w:val="none" w:sz="0" w:space="0" w:color="auto"/>
          </w:divBdr>
        </w:div>
        <w:div w:id="449906652">
          <w:marLeft w:val="0"/>
          <w:marRight w:val="0"/>
          <w:marTop w:val="0"/>
          <w:marBottom w:val="0"/>
          <w:divBdr>
            <w:top w:val="none" w:sz="0" w:space="0" w:color="auto"/>
            <w:left w:val="none" w:sz="0" w:space="0" w:color="auto"/>
            <w:bottom w:val="none" w:sz="0" w:space="0" w:color="auto"/>
            <w:right w:val="none" w:sz="0" w:space="0" w:color="auto"/>
          </w:divBdr>
        </w:div>
        <w:div w:id="478037703">
          <w:marLeft w:val="0"/>
          <w:marRight w:val="0"/>
          <w:marTop w:val="0"/>
          <w:marBottom w:val="0"/>
          <w:divBdr>
            <w:top w:val="none" w:sz="0" w:space="0" w:color="auto"/>
            <w:left w:val="none" w:sz="0" w:space="0" w:color="auto"/>
            <w:bottom w:val="none" w:sz="0" w:space="0" w:color="auto"/>
            <w:right w:val="none" w:sz="0" w:space="0" w:color="auto"/>
          </w:divBdr>
        </w:div>
        <w:div w:id="537744441">
          <w:marLeft w:val="0"/>
          <w:marRight w:val="0"/>
          <w:marTop w:val="0"/>
          <w:marBottom w:val="0"/>
          <w:divBdr>
            <w:top w:val="none" w:sz="0" w:space="0" w:color="auto"/>
            <w:left w:val="none" w:sz="0" w:space="0" w:color="auto"/>
            <w:bottom w:val="none" w:sz="0" w:space="0" w:color="auto"/>
            <w:right w:val="none" w:sz="0" w:space="0" w:color="auto"/>
          </w:divBdr>
        </w:div>
        <w:div w:id="718867397">
          <w:marLeft w:val="0"/>
          <w:marRight w:val="0"/>
          <w:marTop w:val="0"/>
          <w:marBottom w:val="0"/>
          <w:divBdr>
            <w:top w:val="none" w:sz="0" w:space="0" w:color="auto"/>
            <w:left w:val="none" w:sz="0" w:space="0" w:color="auto"/>
            <w:bottom w:val="none" w:sz="0" w:space="0" w:color="auto"/>
            <w:right w:val="none" w:sz="0" w:space="0" w:color="auto"/>
          </w:divBdr>
        </w:div>
        <w:div w:id="783227457">
          <w:marLeft w:val="0"/>
          <w:marRight w:val="0"/>
          <w:marTop w:val="0"/>
          <w:marBottom w:val="0"/>
          <w:divBdr>
            <w:top w:val="none" w:sz="0" w:space="0" w:color="auto"/>
            <w:left w:val="none" w:sz="0" w:space="0" w:color="auto"/>
            <w:bottom w:val="none" w:sz="0" w:space="0" w:color="auto"/>
            <w:right w:val="none" w:sz="0" w:space="0" w:color="auto"/>
          </w:divBdr>
        </w:div>
        <w:div w:id="1215854673">
          <w:marLeft w:val="0"/>
          <w:marRight w:val="0"/>
          <w:marTop w:val="0"/>
          <w:marBottom w:val="0"/>
          <w:divBdr>
            <w:top w:val="none" w:sz="0" w:space="0" w:color="auto"/>
            <w:left w:val="none" w:sz="0" w:space="0" w:color="auto"/>
            <w:bottom w:val="none" w:sz="0" w:space="0" w:color="auto"/>
            <w:right w:val="none" w:sz="0" w:space="0" w:color="auto"/>
          </w:divBdr>
        </w:div>
        <w:div w:id="1223523140">
          <w:marLeft w:val="0"/>
          <w:marRight w:val="0"/>
          <w:marTop w:val="0"/>
          <w:marBottom w:val="0"/>
          <w:divBdr>
            <w:top w:val="none" w:sz="0" w:space="0" w:color="auto"/>
            <w:left w:val="none" w:sz="0" w:space="0" w:color="auto"/>
            <w:bottom w:val="none" w:sz="0" w:space="0" w:color="auto"/>
            <w:right w:val="none" w:sz="0" w:space="0" w:color="auto"/>
          </w:divBdr>
        </w:div>
        <w:div w:id="1908568275">
          <w:marLeft w:val="0"/>
          <w:marRight w:val="0"/>
          <w:marTop w:val="0"/>
          <w:marBottom w:val="0"/>
          <w:divBdr>
            <w:top w:val="none" w:sz="0" w:space="0" w:color="auto"/>
            <w:left w:val="none" w:sz="0" w:space="0" w:color="auto"/>
            <w:bottom w:val="none" w:sz="0" w:space="0" w:color="auto"/>
            <w:right w:val="none" w:sz="0" w:space="0" w:color="auto"/>
          </w:divBdr>
        </w:div>
        <w:div w:id="2065831115">
          <w:marLeft w:val="0"/>
          <w:marRight w:val="0"/>
          <w:marTop w:val="0"/>
          <w:marBottom w:val="0"/>
          <w:divBdr>
            <w:top w:val="none" w:sz="0" w:space="0" w:color="auto"/>
            <w:left w:val="none" w:sz="0" w:space="0" w:color="auto"/>
            <w:bottom w:val="none" w:sz="0" w:space="0" w:color="auto"/>
            <w:right w:val="none" w:sz="0" w:space="0" w:color="auto"/>
          </w:divBdr>
        </w:div>
        <w:div w:id="2139491854">
          <w:marLeft w:val="0"/>
          <w:marRight w:val="0"/>
          <w:marTop w:val="0"/>
          <w:marBottom w:val="0"/>
          <w:divBdr>
            <w:top w:val="none" w:sz="0" w:space="0" w:color="auto"/>
            <w:left w:val="none" w:sz="0" w:space="0" w:color="auto"/>
            <w:bottom w:val="none" w:sz="0" w:space="0" w:color="auto"/>
            <w:right w:val="none" w:sz="0" w:space="0" w:color="auto"/>
          </w:divBdr>
        </w:div>
      </w:divsChild>
    </w:div>
    <w:div w:id="1688753462">
      <w:bodyDiv w:val="1"/>
      <w:marLeft w:val="0"/>
      <w:marRight w:val="0"/>
      <w:marTop w:val="0"/>
      <w:marBottom w:val="0"/>
      <w:divBdr>
        <w:top w:val="none" w:sz="0" w:space="0" w:color="auto"/>
        <w:left w:val="none" w:sz="0" w:space="0" w:color="auto"/>
        <w:bottom w:val="none" w:sz="0" w:space="0" w:color="auto"/>
        <w:right w:val="none" w:sz="0" w:space="0" w:color="auto"/>
      </w:divBdr>
      <w:divsChild>
        <w:div w:id="147747664">
          <w:marLeft w:val="0"/>
          <w:marRight w:val="0"/>
          <w:marTop w:val="0"/>
          <w:marBottom w:val="0"/>
          <w:divBdr>
            <w:top w:val="none" w:sz="0" w:space="0" w:color="auto"/>
            <w:left w:val="none" w:sz="0" w:space="0" w:color="auto"/>
            <w:bottom w:val="none" w:sz="0" w:space="0" w:color="auto"/>
            <w:right w:val="none" w:sz="0" w:space="0" w:color="auto"/>
          </w:divBdr>
        </w:div>
      </w:divsChild>
    </w:div>
    <w:div w:id="1699432541">
      <w:bodyDiv w:val="1"/>
      <w:marLeft w:val="0"/>
      <w:marRight w:val="0"/>
      <w:marTop w:val="0"/>
      <w:marBottom w:val="0"/>
      <w:divBdr>
        <w:top w:val="none" w:sz="0" w:space="0" w:color="auto"/>
        <w:left w:val="none" w:sz="0" w:space="0" w:color="auto"/>
        <w:bottom w:val="none" w:sz="0" w:space="0" w:color="auto"/>
        <w:right w:val="none" w:sz="0" w:space="0" w:color="auto"/>
      </w:divBdr>
      <w:divsChild>
        <w:div w:id="1093286459">
          <w:marLeft w:val="0"/>
          <w:marRight w:val="0"/>
          <w:marTop w:val="0"/>
          <w:marBottom w:val="0"/>
          <w:divBdr>
            <w:top w:val="none" w:sz="0" w:space="0" w:color="auto"/>
            <w:left w:val="none" w:sz="0" w:space="0" w:color="auto"/>
            <w:bottom w:val="none" w:sz="0" w:space="0" w:color="auto"/>
            <w:right w:val="none" w:sz="0" w:space="0" w:color="auto"/>
          </w:divBdr>
        </w:div>
      </w:divsChild>
    </w:div>
    <w:div w:id="1720741395">
      <w:bodyDiv w:val="1"/>
      <w:marLeft w:val="0"/>
      <w:marRight w:val="0"/>
      <w:marTop w:val="0"/>
      <w:marBottom w:val="0"/>
      <w:divBdr>
        <w:top w:val="none" w:sz="0" w:space="0" w:color="auto"/>
        <w:left w:val="none" w:sz="0" w:space="0" w:color="auto"/>
        <w:bottom w:val="none" w:sz="0" w:space="0" w:color="auto"/>
        <w:right w:val="none" w:sz="0" w:space="0" w:color="auto"/>
      </w:divBdr>
      <w:divsChild>
        <w:div w:id="592326110">
          <w:marLeft w:val="0"/>
          <w:marRight w:val="0"/>
          <w:marTop w:val="0"/>
          <w:marBottom w:val="0"/>
          <w:divBdr>
            <w:top w:val="none" w:sz="0" w:space="0" w:color="auto"/>
            <w:left w:val="none" w:sz="0" w:space="0" w:color="auto"/>
            <w:bottom w:val="none" w:sz="0" w:space="0" w:color="auto"/>
            <w:right w:val="none" w:sz="0" w:space="0" w:color="auto"/>
          </w:divBdr>
        </w:div>
      </w:divsChild>
    </w:div>
    <w:div w:id="1722098490">
      <w:bodyDiv w:val="1"/>
      <w:marLeft w:val="0"/>
      <w:marRight w:val="0"/>
      <w:marTop w:val="0"/>
      <w:marBottom w:val="0"/>
      <w:divBdr>
        <w:top w:val="none" w:sz="0" w:space="0" w:color="auto"/>
        <w:left w:val="none" w:sz="0" w:space="0" w:color="auto"/>
        <w:bottom w:val="none" w:sz="0" w:space="0" w:color="auto"/>
        <w:right w:val="none" w:sz="0" w:space="0" w:color="auto"/>
      </w:divBdr>
      <w:divsChild>
        <w:div w:id="1690521440">
          <w:marLeft w:val="0"/>
          <w:marRight w:val="0"/>
          <w:marTop w:val="0"/>
          <w:marBottom w:val="0"/>
          <w:divBdr>
            <w:top w:val="none" w:sz="0" w:space="0" w:color="auto"/>
            <w:left w:val="none" w:sz="0" w:space="0" w:color="auto"/>
            <w:bottom w:val="none" w:sz="0" w:space="0" w:color="auto"/>
            <w:right w:val="none" w:sz="0" w:space="0" w:color="auto"/>
          </w:divBdr>
        </w:div>
      </w:divsChild>
    </w:div>
    <w:div w:id="1727756811">
      <w:bodyDiv w:val="1"/>
      <w:marLeft w:val="0"/>
      <w:marRight w:val="0"/>
      <w:marTop w:val="0"/>
      <w:marBottom w:val="0"/>
      <w:divBdr>
        <w:top w:val="none" w:sz="0" w:space="0" w:color="auto"/>
        <w:left w:val="none" w:sz="0" w:space="0" w:color="auto"/>
        <w:bottom w:val="none" w:sz="0" w:space="0" w:color="auto"/>
        <w:right w:val="none" w:sz="0" w:space="0" w:color="auto"/>
      </w:divBdr>
      <w:divsChild>
        <w:div w:id="883712835">
          <w:marLeft w:val="0"/>
          <w:marRight w:val="0"/>
          <w:marTop w:val="0"/>
          <w:marBottom w:val="0"/>
          <w:divBdr>
            <w:top w:val="none" w:sz="0" w:space="0" w:color="auto"/>
            <w:left w:val="none" w:sz="0" w:space="0" w:color="auto"/>
            <w:bottom w:val="none" w:sz="0" w:space="0" w:color="auto"/>
            <w:right w:val="none" w:sz="0" w:space="0" w:color="auto"/>
          </w:divBdr>
        </w:div>
        <w:div w:id="1099372131">
          <w:marLeft w:val="0"/>
          <w:marRight w:val="0"/>
          <w:marTop w:val="0"/>
          <w:marBottom w:val="0"/>
          <w:divBdr>
            <w:top w:val="none" w:sz="0" w:space="0" w:color="auto"/>
            <w:left w:val="none" w:sz="0" w:space="0" w:color="auto"/>
            <w:bottom w:val="none" w:sz="0" w:space="0" w:color="auto"/>
            <w:right w:val="none" w:sz="0" w:space="0" w:color="auto"/>
          </w:divBdr>
        </w:div>
        <w:div w:id="1665861514">
          <w:marLeft w:val="0"/>
          <w:marRight w:val="0"/>
          <w:marTop w:val="0"/>
          <w:marBottom w:val="0"/>
          <w:divBdr>
            <w:top w:val="none" w:sz="0" w:space="0" w:color="auto"/>
            <w:left w:val="none" w:sz="0" w:space="0" w:color="auto"/>
            <w:bottom w:val="none" w:sz="0" w:space="0" w:color="auto"/>
            <w:right w:val="none" w:sz="0" w:space="0" w:color="auto"/>
          </w:divBdr>
        </w:div>
        <w:div w:id="1968269609">
          <w:marLeft w:val="0"/>
          <w:marRight w:val="0"/>
          <w:marTop w:val="0"/>
          <w:marBottom w:val="0"/>
          <w:divBdr>
            <w:top w:val="none" w:sz="0" w:space="0" w:color="auto"/>
            <w:left w:val="none" w:sz="0" w:space="0" w:color="auto"/>
            <w:bottom w:val="none" w:sz="0" w:space="0" w:color="auto"/>
            <w:right w:val="none" w:sz="0" w:space="0" w:color="auto"/>
          </w:divBdr>
        </w:div>
        <w:div w:id="2064669240">
          <w:marLeft w:val="0"/>
          <w:marRight w:val="0"/>
          <w:marTop w:val="0"/>
          <w:marBottom w:val="0"/>
          <w:divBdr>
            <w:top w:val="none" w:sz="0" w:space="0" w:color="auto"/>
            <w:left w:val="none" w:sz="0" w:space="0" w:color="auto"/>
            <w:bottom w:val="none" w:sz="0" w:space="0" w:color="auto"/>
            <w:right w:val="none" w:sz="0" w:space="0" w:color="auto"/>
          </w:divBdr>
        </w:div>
      </w:divsChild>
    </w:div>
    <w:div w:id="1751924180">
      <w:bodyDiv w:val="1"/>
      <w:marLeft w:val="0"/>
      <w:marRight w:val="0"/>
      <w:marTop w:val="0"/>
      <w:marBottom w:val="0"/>
      <w:divBdr>
        <w:top w:val="none" w:sz="0" w:space="0" w:color="auto"/>
        <w:left w:val="none" w:sz="0" w:space="0" w:color="auto"/>
        <w:bottom w:val="none" w:sz="0" w:space="0" w:color="auto"/>
        <w:right w:val="none" w:sz="0" w:space="0" w:color="auto"/>
      </w:divBdr>
      <w:divsChild>
        <w:div w:id="762337128">
          <w:marLeft w:val="0"/>
          <w:marRight w:val="0"/>
          <w:marTop w:val="0"/>
          <w:marBottom w:val="0"/>
          <w:divBdr>
            <w:top w:val="none" w:sz="0" w:space="0" w:color="auto"/>
            <w:left w:val="none" w:sz="0" w:space="0" w:color="auto"/>
            <w:bottom w:val="none" w:sz="0" w:space="0" w:color="auto"/>
            <w:right w:val="none" w:sz="0" w:space="0" w:color="auto"/>
          </w:divBdr>
        </w:div>
        <w:div w:id="1138648507">
          <w:marLeft w:val="0"/>
          <w:marRight w:val="0"/>
          <w:marTop w:val="0"/>
          <w:marBottom w:val="0"/>
          <w:divBdr>
            <w:top w:val="none" w:sz="0" w:space="0" w:color="auto"/>
            <w:left w:val="none" w:sz="0" w:space="0" w:color="auto"/>
            <w:bottom w:val="none" w:sz="0" w:space="0" w:color="auto"/>
            <w:right w:val="none" w:sz="0" w:space="0" w:color="auto"/>
          </w:divBdr>
        </w:div>
        <w:div w:id="1730224238">
          <w:marLeft w:val="0"/>
          <w:marRight w:val="0"/>
          <w:marTop w:val="0"/>
          <w:marBottom w:val="0"/>
          <w:divBdr>
            <w:top w:val="none" w:sz="0" w:space="0" w:color="auto"/>
            <w:left w:val="none" w:sz="0" w:space="0" w:color="auto"/>
            <w:bottom w:val="none" w:sz="0" w:space="0" w:color="auto"/>
            <w:right w:val="none" w:sz="0" w:space="0" w:color="auto"/>
          </w:divBdr>
        </w:div>
        <w:div w:id="2027368422">
          <w:marLeft w:val="0"/>
          <w:marRight w:val="0"/>
          <w:marTop w:val="0"/>
          <w:marBottom w:val="0"/>
          <w:divBdr>
            <w:top w:val="none" w:sz="0" w:space="0" w:color="auto"/>
            <w:left w:val="none" w:sz="0" w:space="0" w:color="auto"/>
            <w:bottom w:val="none" w:sz="0" w:space="0" w:color="auto"/>
            <w:right w:val="none" w:sz="0" w:space="0" w:color="auto"/>
          </w:divBdr>
        </w:div>
      </w:divsChild>
    </w:div>
    <w:div w:id="1754935702">
      <w:bodyDiv w:val="1"/>
      <w:marLeft w:val="0"/>
      <w:marRight w:val="0"/>
      <w:marTop w:val="0"/>
      <w:marBottom w:val="0"/>
      <w:divBdr>
        <w:top w:val="none" w:sz="0" w:space="0" w:color="auto"/>
        <w:left w:val="none" w:sz="0" w:space="0" w:color="auto"/>
        <w:bottom w:val="none" w:sz="0" w:space="0" w:color="auto"/>
        <w:right w:val="none" w:sz="0" w:space="0" w:color="auto"/>
      </w:divBdr>
      <w:divsChild>
        <w:div w:id="1499998440">
          <w:marLeft w:val="0"/>
          <w:marRight w:val="0"/>
          <w:marTop w:val="0"/>
          <w:marBottom w:val="0"/>
          <w:divBdr>
            <w:top w:val="none" w:sz="0" w:space="0" w:color="auto"/>
            <w:left w:val="none" w:sz="0" w:space="0" w:color="auto"/>
            <w:bottom w:val="none" w:sz="0" w:space="0" w:color="auto"/>
            <w:right w:val="none" w:sz="0" w:space="0" w:color="auto"/>
          </w:divBdr>
        </w:div>
        <w:div w:id="1652177788">
          <w:marLeft w:val="0"/>
          <w:marRight w:val="0"/>
          <w:marTop w:val="0"/>
          <w:marBottom w:val="0"/>
          <w:divBdr>
            <w:top w:val="none" w:sz="0" w:space="0" w:color="auto"/>
            <w:left w:val="none" w:sz="0" w:space="0" w:color="auto"/>
            <w:bottom w:val="none" w:sz="0" w:space="0" w:color="auto"/>
            <w:right w:val="none" w:sz="0" w:space="0" w:color="auto"/>
          </w:divBdr>
        </w:div>
      </w:divsChild>
    </w:div>
    <w:div w:id="1756592742">
      <w:bodyDiv w:val="1"/>
      <w:marLeft w:val="0"/>
      <w:marRight w:val="0"/>
      <w:marTop w:val="0"/>
      <w:marBottom w:val="0"/>
      <w:divBdr>
        <w:top w:val="none" w:sz="0" w:space="0" w:color="auto"/>
        <w:left w:val="none" w:sz="0" w:space="0" w:color="auto"/>
        <w:bottom w:val="none" w:sz="0" w:space="0" w:color="auto"/>
        <w:right w:val="none" w:sz="0" w:space="0" w:color="auto"/>
      </w:divBdr>
    </w:div>
    <w:div w:id="1768691073">
      <w:bodyDiv w:val="1"/>
      <w:marLeft w:val="0"/>
      <w:marRight w:val="0"/>
      <w:marTop w:val="0"/>
      <w:marBottom w:val="0"/>
      <w:divBdr>
        <w:top w:val="none" w:sz="0" w:space="0" w:color="auto"/>
        <w:left w:val="none" w:sz="0" w:space="0" w:color="auto"/>
        <w:bottom w:val="none" w:sz="0" w:space="0" w:color="auto"/>
        <w:right w:val="none" w:sz="0" w:space="0" w:color="auto"/>
      </w:divBdr>
      <w:divsChild>
        <w:div w:id="1257328476">
          <w:marLeft w:val="0"/>
          <w:marRight w:val="0"/>
          <w:marTop w:val="0"/>
          <w:marBottom w:val="0"/>
          <w:divBdr>
            <w:top w:val="none" w:sz="0" w:space="0" w:color="auto"/>
            <w:left w:val="none" w:sz="0" w:space="0" w:color="auto"/>
            <w:bottom w:val="none" w:sz="0" w:space="0" w:color="auto"/>
            <w:right w:val="none" w:sz="0" w:space="0" w:color="auto"/>
          </w:divBdr>
        </w:div>
        <w:div w:id="1508983037">
          <w:marLeft w:val="0"/>
          <w:marRight w:val="0"/>
          <w:marTop w:val="0"/>
          <w:marBottom w:val="0"/>
          <w:divBdr>
            <w:top w:val="none" w:sz="0" w:space="0" w:color="auto"/>
            <w:left w:val="none" w:sz="0" w:space="0" w:color="auto"/>
            <w:bottom w:val="none" w:sz="0" w:space="0" w:color="auto"/>
            <w:right w:val="none" w:sz="0" w:space="0" w:color="auto"/>
          </w:divBdr>
        </w:div>
      </w:divsChild>
    </w:div>
    <w:div w:id="1782147556">
      <w:bodyDiv w:val="1"/>
      <w:marLeft w:val="0"/>
      <w:marRight w:val="0"/>
      <w:marTop w:val="0"/>
      <w:marBottom w:val="0"/>
      <w:divBdr>
        <w:top w:val="none" w:sz="0" w:space="0" w:color="auto"/>
        <w:left w:val="none" w:sz="0" w:space="0" w:color="auto"/>
        <w:bottom w:val="none" w:sz="0" w:space="0" w:color="auto"/>
        <w:right w:val="none" w:sz="0" w:space="0" w:color="auto"/>
      </w:divBdr>
      <w:divsChild>
        <w:div w:id="1843857798">
          <w:marLeft w:val="0"/>
          <w:marRight w:val="0"/>
          <w:marTop w:val="0"/>
          <w:marBottom w:val="0"/>
          <w:divBdr>
            <w:top w:val="none" w:sz="0" w:space="0" w:color="auto"/>
            <w:left w:val="none" w:sz="0" w:space="0" w:color="auto"/>
            <w:bottom w:val="none" w:sz="0" w:space="0" w:color="auto"/>
            <w:right w:val="none" w:sz="0" w:space="0" w:color="auto"/>
          </w:divBdr>
        </w:div>
      </w:divsChild>
    </w:div>
    <w:div w:id="1782412289">
      <w:bodyDiv w:val="1"/>
      <w:marLeft w:val="0"/>
      <w:marRight w:val="0"/>
      <w:marTop w:val="0"/>
      <w:marBottom w:val="0"/>
      <w:divBdr>
        <w:top w:val="none" w:sz="0" w:space="0" w:color="auto"/>
        <w:left w:val="none" w:sz="0" w:space="0" w:color="auto"/>
        <w:bottom w:val="none" w:sz="0" w:space="0" w:color="auto"/>
        <w:right w:val="none" w:sz="0" w:space="0" w:color="auto"/>
      </w:divBdr>
    </w:div>
    <w:div w:id="1791896503">
      <w:bodyDiv w:val="1"/>
      <w:marLeft w:val="0"/>
      <w:marRight w:val="0"/>
      <w:marTop w:val="0"/>
      <w:marBottom w:val="0"/>
      <w:divBdr>
        <w:top w:val="none" w:sz="0" w:space="0" w:color="auto"/>
        <w:left w:val="none" w:sz="0" w:space="0" w:color="auto"/>
        <w:bottom w:val="none" w:sz="0" w:space="0" w:color="auto"/>
        <w:right w:val="none" w:sz="0" w:space="0" w:color="auto"/>
      </w:divBdr>
      <w:divsChild>
        <w:div w:id="555436628">
          <w:marLeft w:val="0"/>
          <w:marRight w:val="0"/>
          <w:marTop w:val="0"/>
          <w:marBottom w:val="0"/>
          <w:divBdr>
            <w:top w:val="none" w:sz="0" w:space="0" w:color="auto"/>
            <w:left w:val="none" w:sz="0" w:space="0" w:color="auto"/>
            <w:bottom w:val="none" w:sz="0" w:space="0" w:color="auto"/>
            <w:right w:val="none" w:sz="0" w:space="0" w:color="auto"/>
          </w:divBdr>
        </w:div>
        <w:div w:id="827090982">
          <w:marLeft w:val="0"/>
          <w:marRight w:val="0"/>
          <w:marTop w:val="0"/>
          <w:marBottom w:val="0"/>
          <w:divBdr>
            <w:top w:val="none" w:sz="0" w:space="0" w:color="auto"/>
            <w:left w:val="none" w:sz="0" w:space="0" w:color="auto"/>
            <w:bottom w:val="none" w:sz="0" w:space="0" w:color="auto"/>
            <w:right w:val="none" w:sz="0" w:space="0" w:color="auto"/>
          </w:divBdr>
        </w:div>
      </w:divsChild>
    </w:div>
    <w:div w:id="1796362415">
      <w:bodyDiv w:val="1"/>
      <w:marLeft w:val="0"/>
      <w:marRight w:val="0"/>
      <w:marTop w:val="0"/>
      <w:marBottom w:val="0"/>
      <w:divBdr>
        <w:top w:val="none" w:sz="0" w:space="0" w:color="auto"/>
        <w:left w:val="none" w:sz="0" w:space="0" w:color="auto"/>
        <w:bottom w:val="none" w:sz="0" w:space="0" w:color="auto"/>
        <w:right w:val="none" w:sz="0" w:space="0" w:color="auto"/>
      </w:divBdr>
      <w:divsChild>
        <w:div w:id="499809394">
          <w:marLeft w:val="0"/>
          <w:marRight w:val="0"/>
          <w:marTop w:val="0"/>
          <w:marBottom w:val="0"/>
          <w:divBdr>
            <w:top w:val="none" w:sz="0" w:space="0" w:color="auto"/>
            <w:left w:val="none" w:sz="0" w:space="0" w:color="auto"/>
            <w:bottom w:val="none" w:sz="0" w:space="0" w:color="auto"/>
            <w:right w:val="none" w:sz="0" w:space="0" w:color="auto"/>
          </w:divBdr>
        </w:div>
        <w:div w:id="1045787988">
          <w:marLeft w:val="0"/>
          <w:marRight w:val="0"/>
          <w:marTop w:val="0"/>
          <w:marBottom w:val="0"/>
          <w:divBdr>
            <w:top w:val="none" w:sz="0" w:space="0" w:color="auto"/>
            <w:left w:val="none" w:sz="0" w:space="0" w:color="auto"/>
            <w:bottom w:val="none" w:sz="0" w:space="0" w:color="auto"/>
            <w:right w:val="none" w:sz="0" w:space="0" w:color="auto"/>
          </w:divBdr>
        </w:div>
        <w:div w:id="1132405354">
          <w:marLeft w:val="0"/>
          <w:marRight w:val="0"/>
          <w:marTop w:val="0"/>
          <w:marBottom w:val="0"/>
          <w:divBdr>
            <w:top w:val="none" w:sz="0" w:space="0" w:color="auto"/>
            <w:left w:val="none" w:sz="0" w:space="0" w:color="auto"/>
            <w:bottom w:val="none" w:sz="0" w:space="0" w:color="auto"/>
            <w:right w:val="none" w:sz="0" w:space="0" w:color="auto"/>
          </w:divBdr>
        </w:div>
        <w:div w:id="1464302293">
          <w:marLeft w:val="0"/>
          <w:marRight w:val="0"/>
          <w:marTop w:val="0"/>
          <w:marBottom w:val="0"/>
          <w:divBdr>
            <w:top w:val="none" w:sz="0" w:space="0" w:color="auto"/>
            <w:left w:val="none" w:sz="0" w:space="0" w:color="auto"/>
            <w:bottom w:val="none" w:sz="0" w:space="0" w:color="auto"/>
            <w:right w:val="none" w:sz="0" w:space="0" w:color="auto"/>
          </w:divBdr>
        </w:div>
        <w:div w:id="1482573566">
          <w:marLeft w:val="0"/>
          <w:marRight w:val="0"/>
          <w:marTop w:val="0"/>
          <w:marBottom w:val="0"/>
          <w:divBdr>
            <w:top w:val="none" w:sz="0" w:space="0" w:color="auto"/>
            <w:left w:val="none" w:sz="0" w:space="0" w:color="auto"/>
            <w:bottom w:val="none" w:sz="0" w:space="0" w:color="auto"/>
            <w:right w:val="none" w:sz="0" w:space="0" w:color="auto"/>
          </w:divBdr>
        </w:div>
        <w:div w:id="1542009491">
          <w:marLeft w:val="0"/>
          <w:marRight w:val="0"/>
          <w:marTop w:val="0"/>
          <w:marBottom w:val="0"/>
          <w:divBdr>
            <w:top w:val="none" w:sz="0" w:space="0" w:color="auto"/>
            <w:left w:val="none" w:sz="0" w:space="0" w:color="auto"/>
            <w:bottom w:val="none" w:sz="0" w:space="0" w:color="auto"/>
            <w:right w:val="none" w:sz="0" w:space="0" w:color="auto"/>
          </w:divBdr>
        </w:div>
        <w:div w:id="1549031508">
          <w:marLeft w:val="0"/>
          <w:marRight w:val="0"/>
          <w:marTop w:val="0"/>
          <w:marBottom w:val="0"/>
          <w:divBdr>
            <w:top w:val="none" w:sz="0" w:space="0" w:color="auto"/>
            <w:left w:val="none" w:sz="0" w:space="0" w:color="auto"/>
            <w:bottom w:val="none" w:sz="0" w:space="0" w:color="auto"/>
            <w:right w:val="none" w:sz="0" w:space="0" w:color="auto"/>
          </w:divBdr>
        </w:div>
      </w:divsChild>
    </w:div>
    <w:div w:id="1805077777">
      <w:bodyDiv w:val="1"/>
      <w:marLeft w:val="0"/>
      <w:marRight w:val="0"/>
      <w:marTop w:val="0"/>
      <w:marBottom w:val="0"/>
      <w:divBdr>
        <w:top w:val="none" w:sz="0" w:space="0" w:color="auto"/>
        <w:left w:val="none" w:sz="0" w:space="0" w:color="auto"/>
        <w:bottom w:val="none" w:sz="0" w:space="0" w:color="auto"/>
        <w:right w:val="none" w:sz="0" w:space="0" w:color="auto"/>
      </w:divBdr>
    </w:div>
    <w:div w:id="1825927681">
      <w:bodyDiv w:val="1"/>
      <w:marLeft w:val="0"/>
      <w:marRight w:val="0"/>
      <w:marTop w:val="0"/>
      <w:marBottom w:val="0"/>
      <w:divBdr>
        <w:top w:val="none" w:sz="0" w:space="0" w:color="auto"/>
        <w:left w:val="none" w:sz="0" w:space="0" w:color="auto"/>
        <w:bottom w:val="none" w:sz="0" w:space="0" w:color="auto"/>
        <w:right w:val="none" w:sz="0" w:space="0" w:color="auto"/>
      </w:divBdr>
      <w:divsChild>
        <w:div w:id="1207597179">
          <w:marLeft w:val="0"/>
          <w:marRight w:val="0"/>
          <w:marTop w:val="0"/>
          <w:marBottom w:val="0"/>
          <w:divBdr>
            <w:top w:val="none" w:sz="0" w:space="0" w:color="auto"/>
            <w:left w:val="none" w:sz="0" w:space="0" w:color="auto"/>
            <w:bottom w:val="none" w:sz="0" w:space="0" w:color="auto"/>
            <w:right w:val="none" w:sz="0" w:space="0" w:color="auto"/>
          </w:divBdr>
        </w:div>
      </w:divsChild>
    </w:div>
    <w:div w:id="1876119500">
      <w:bodyDiv w:val="1"/>
      <w:marLeft w:val="0"/>
      <w:marRight w:val="0"/>
      <w:marTop w:val="0"/>
      <w:marBottom w:val="0"/>
      <w:divBdr>
        <w:top w:val="none" w:sz="0" w:space="0" w:color="auto"/>
        <w:left w:val="none" w:sz="0" w:space="0" w:color="auto"/>
        <w:bottom w:val="none" w:sz="0" w:space="0" w:color="auto"/>
        <w:right w:val="none" w:sz="0" w:space="0" w:color="auto"/>
      </w:divBdr>
      <w:divsChild>
        <w:div w:id="1371108200">
          <w:marLeft w:val="0"/>
          <w:marRight w:val="0"/>
          <w:marTop w:val="0"/>
          <w:marBottom w:val="0"/>
          <w:divBdr>
            <w:top w:val="none" w:sz="0" w:space="0" w:color="auto"/>
            <w:left w:val="none" w:sz="0" w:space="0" w:color="auto"/>
            <w:bottom w:val="none" w:sz="0" w:space="0" w:color="auto"/>
            <w:right w:val="none" w:sz="0" w:space="0" w:color="auto"/>
          </w:divBdr>
        </w:div>
      </w:divsChild>
    </w:div>
    <w:div w:id="1893150912">
      <w:bodyDiv w:val="1"/>
      <w:marLeft w:val="0"/>
      <w:marRight w:val="0"/>
      <w:marTop w:val="0"/>
      <w:marBottom w:val="0"/>
      <w:divBdr>
        <w:top w:val="none" w:sz="0" w:space="0" w:color="auto"/>
        <w:left w:val="none" w:sz="0" w:space="0" w:color="auto"/>
        <w:bottom w:val="none" w:sz="0" w:space="0" w:color="auto"/>
        <w:right w:val="none" w:sz="0" w:space="0" w:color="auto"/>
      </w:divBdr>
      <w:divsChild>
        <w:div w:id="896741492">
          <w:marLeft w:val="0"/>
          <w:marRight w:val="0"/>
          <w:marTop w:val="0"/>
          <w:marBottom w:val="0"/>
          <w:divBdr>
            <w:top w:val="none" w:sz="0" w:space="0" w:color="auto"/>
            <w:left w:val="none" w:sz="0" w:space="0" w:color="auto"/>
            <w:bottom w:val="none" w:sz="0" w:space="0" w:color="auto"/>
            <w:right w:val="none" w:sz="0" w:space="0" w:color="auto"/>
          </w:divBdr>
        </w:div>
        <w:div w:id="1697542391">
          <w:marLeft w:val="0"/>
          <w:marRight w:val="0"/>
          <w:marTop w:val="0"/>
          <w:marBottom w:val="0"/>
          <w:divBdr>
            <w:top w:val="none" w:sz="0" w:space="0" w:color="auto"/>
            <w:left w:val="none" w:sz="0" w:space="0" w:color="auto"/>
            <w:bottom w:val="none" w:sz="0" w:space="0" w:color="auto"/>
            <w:right w:val="none" w:sz="0" w:space="0" w:color="auto"/>
          </w:divBdr>
        </w:div>
      </w:divsChild>
    </w:div>
    <w:div w:id="1913852378">
      <w:bodyDiv w:val="1"/>
      <w:marLeft w:val="0"/>
      <w:marRight w:val="0"/>
      <w:marTop w:val="0"/>
      <w:marBottom w:val="0"/>
      <w:divBdr>
        <w:top w:val="none" w:sz="0" w:space="0" w:color="auto"/>
        <w:left w:val="none" w:sz="0" w:space="0" w:color="auto"/>
        <w:bottom w:val="none" w:sz="0" w:space="0" w:color="auto"/>
        <w:right w:val="none" w:sz="0" w:space="0" w:color="auto"/>
      </w:divBdr>
    </w:div>
    <w:div w:id="1930962430">
      <w:bodyDiv w:val="1"/>
      <w:marLeft w:val="0"/>
      <w:marRight w:val="0"/>
      <w:marTop w:val="0"/>
      <w:marBottom w:val="0"/>
      <w:divBdr>
        <w:top w:val="none" w:sz="0" w:space="0" w:color="auto"/>
        <w:left w:val="none" w:sz="0" w:space="0" w:color="auto"/>
        <w:bottom w:val="none" w:sz="0" w:space="0" w:color="auto"/>
        <w:right w:val="none" w:sz="0" w:space="0" w:color="auto"/>
      </w:divBdr>
      <w:divsChild>
        <w:div w:id="7217660">
          <w:marLeft w:val="0"/>
          <w:marRight w:val="0"/>
          <w:marTop w:val="0"/>
          <w:marBottom w:val="0"/>
          <w:divBdr>
            <w:top w:val="none" w:sz="0" w:space="0" w:color="auto"/>
            <w:left w:val="none" w:sz="0" w:space="0" w:color="auto"/>
            <w:bottom w:val="none" w:sz="0" w:space="0" w:color="auto"/>
            <w:right w:val="none" w:sz="0" w:space="0" w:color="auto"/>
          </w:divBdr>
        </w:div>
        <w:div w:id="22564502">
          <w:marLeft w:val="0"/>
          <w:marRight w:val="0"/>
          <w:marTop w:val="0"/>
          <w:marBottom w:val="0"/>
          <w:divBdr>
            <w:top w:val="none" w:sz="0" w:space="0" w:color="auto"/>
            <w:left w:val="none" w:sz="0" w:space="0" w:color="auto"/>
            <w:bottom w:val="none" w:sz="0" w:space="0" w:color="auto"/>
            <w:right w:val="none" w:sz="0" w:space="0" w:color="auto"/>
          </w:divBdr>
        </w:div>
        <w:div w:id="176193459">
          <w:marLeft w:val="0"/>
          <w:marRight w:val="0"/>
          <w:marTop w:val="0"/>
          <w:marBottom w:val="0"/>
          <w:divBdr>
            <w:top w:val="none" w:sz="0" w:space="0" w:color="auto"/>
            <w:left w:val="none" w:sz="0" w:space="0" w:color="auto"/>
            <w:bottom w:val="none" w:sz="0" w:space="0" w:color="auto"/>
            <w:right w:val="none" w:sz="0" w:space="0" w:color="auto"/>
          </w:divBdr>
        </w:div>
        <w:div w:id="188418152">
          <w:marLeft w:val="0"/>
          <w:marRight w:val="0"/>
          <w:marTop w:val="0"/>
          <w:marBottom w:val="0"/>
          <w:divBdr>
            <w:top w:val="none" w:sz="0" w:space="0" w:color="auto"/>
            <w:left w:val="none" w:sz="0" w:space="0" w:color="auto"/>
            <w:bottom w:val="none" w:sz="0" w:space="0" w:color="auto"/>
            <w:right w:val="none" w:sz="0" w:space="0" w:color="auto"/>
          </w:divBdr>
        </w:div>
        <w:div w:id="251858235">
          <w:marLeft w:val="0"/>
          <w:marRight w:val="0"/>
          <w:marTop w:val="0"/>
          <w:marBottom w:val="0"/>
          <w:divBdr>
            <w:top w:val="none" w:sz="0" w:space="0" w:color="auto"/>
            <w:left w:val="none" w:sz="0" w:space="0" w:color="auto"/>
            <w:bottom w:val="none" w:sz="0" w:space="0" w:color="auto"/>
            <w:right w:val="none" w:sz="0" w:space="0" w:color="auto"/>
          </w:divBdr>
        </w:div>
        <w:div w:id="289096160">
          <w:marLeft w:val="0"/>
          <w:marRight w:val="0"/>
          <w:marTop w:val="0"/>
          <w:marBottom w:val="0"/>
          <w:divBdr>
            <w:top w:val="none" w:sz="0" w:space="0" w:color="auto"/>
            <w:left w:val="none" w:sz="0" w:space="0" w:color="auto"/>
            <w:bottom w:val="none" w:sz="0" w:space="0" w:color="auto"/>
            <w:right w:val="none" w:sz="0" w:space="0" w:color="auto"/>
          </w:divBdr>
        </w:div>
        <w:div w:id="315185490">
          <w:marLeft w:val="0"/>
          <w:marRight w:val="0"/>
          <w:marTop w:val="0"/>
          <w:marBottom w:val="0"/>
          <w:divBdr>
            <w:top w:val="none" w:sz="0" w:space="0" w:color="auto"/>
            <w:left w:val="none" w:sz="0" w:space="0" w:color="auto"/>
            <w:bottom w:val="none" w:sz="0" w:space="0" w:color="auto"/>
            <w:right w:val="none" w:sz="0" w:space="0" w:color="auto"/>
          </w:divBdr>
        </w:div>
        <w:div w:id="349527703">
          <w:marLeft w:val="0"/>
          <w:marRight w:val="0"/>
          <w:marTop w:val="0"/>
          <w:marBottom w:val="0"/>
          <w:divBdr>
            <w:top w:val="none" w:sz="0" w:space="0" w:color="auto"/>
            <w:left w:val="none" w:sz="0" w:space="0" w:color="auto"/>
            <w:bottom w:val="none" w:sz="0" w:space="0" w:color="auto"/>
            <w:right w:val="none" w:sz="0" w:space="0" w:color="auto"/>
          </w:divBdr>
        </w:div>
        <w:div w:id="425418869">
          <w:marLeft w:val="0"/>
          <w:marRight w:val="0"/>
          <w:marTop w:val="0"/>
          <w:marBottom w:val="0"/>
          <w:divBdr>
            <w:top w:val="none" w:sz="0" w:space="0" w:color="auto"/>
            <w:left w:val="none" w:sz="0" w:space="0" w:color="auto"/>
            <w:bottom w:val="none" w:sz="0" w:space="0" w:color="auto"/>
            <w:right w:val="none" w:sz="0" w:space="0" w:color="auto"/>
          </w:divBdr>
        </w:div>
        <w:div w:id="427819698">
          <w:marLeft w:val="0"/>
          <w:marRight w:val="0"/>
          <w:marTop w:val="0"/>
          <w:marBottom w:val="0"/>
          <w:divBdr>
            <w:top w:val="none" w:sz="0" w:space="0" w:color="auto"/>
            <w:left w:val="none" w:sz="0" w:space="0" w:color="auto"/>
            <w:bottom w:val="none" w:sz="0" w:space="0" w:color="auto"/>
            <w:right w:val="none" w:sz="0" w:space="0" w:color="auto"/>
          </w:divBdr>
        </w:div>
        <w:div w:id="443810213">
          <w:marLeft w:val="0"/>
          <w:marRight w:val="0"/>
          <w:marTop w:val="0"/>
          <w:marBottom w:val="0"/>
          <w:divBdr>
            <w:top w:val="none" w:sz="0" w:space="0" w:color="auto"/>
            <w:left w:val="none" w:sz="0" w:space="0" w:color="auto"/>
            <w:bottom w:val="none" w:sz="0" w:space="0" w:color="auto"/>
            <w:right w:val="none" w:sz="0" w:space="0" w:color="auto"/>
          </w:divBdr>
        </w:div>
        <w:div w:id="456528929">
          <w:marLeft w:val="0"/>
          <w:marRight w:val="0"/>
          <w:marTop w:val="0"/>
          <w:marBottom w:val="0"/>
          <w:divBdr>
            <w:top w:val="none" w:sz="0" w:space="0" w:color="auto"/>
            <w:left w:val="none" w:sz="0" w:space="0" w:color="auto"/>
            <w:bottom w:val="none" w:sz="0" w:space="0" w:color="auto"/>
            <w:right w:val="none" w:sz="0" w:space="0" w:color="auto"/>
          </w:divBdr>
        </w:div>
        <w:div w:id="479619517">
          <w:marLeft w:val="0"/>
          <w:marRight w:val="0"/>
          <w:marTop w:val="0"/>
          <w:marBottom w:val="0"/>
          <w:divBdr>
            <w:top w:val="none" w:sz="0" w:space="0" w:color="auto"/>
            <w:left w:val="none" w:sz="0" w:space="0" w:color="auto"/>
            <w:bottom w:val="none" w:sz="0" w:space="0" w:color="auto"/>
            <w:right w:val="none" w:sz="0" w:space="0" w:color="auto"/>
          </w:divBdr>
        </w:div>
        <w:div w:id="618413583">
          <w:marLeft w:val="0"/>
          <w:marRight w:val="0"/>
          <w:marTop w:val="0"/>
          <w:marBottom w:val="0"/>
          <w:divBdr>
            <w:top w:val="none" w:sz="0" w:space="0" w:color="auto"/>
            <w:left w:val="none" w:sz="0" w:space="0" w:color="auto"/>
            <w:bottom w:val="none" w:sz="0" w:space="0" w:color="auto"/>
            <w:right w:val="none" w:sz="0" w:space="0" w:color="auto"/>
          </w:divBdr>
        </w:div>
        <w:div w:id="697118752">
          <w:marLeft w:val="0"/>
          <w:marRight w:val="0"/>
          <w:marTop w:val="0"/>
          <w:marBottom w:val="0"/>
          <w:divBdr>
            <w:top w:val="none" w:sz="0" w:space="0" w:color="auto"/>
            <w:left w:val="none" w:sz="0" w:space="0" w:color="auto"/>
            <w:bottom w:val="none" w:sz="0" w:space="0" w:color="auto"/>
            <w:right w:val="none" w:sz="0" w:space="0" w:color="auto"/>
          </w:divBdr>
        </w:div>
        <w:div w:id="765854295">
          <w:marLeft w:val="0"/>
          <w:marRight w:val="0"/>
          <w:marTop w:val="0"/>
          <w:marBottom w:val="0"/>
          <w:divBdr>
            <w:top w:val="none" w:sz="0" w:space="0" w:color="auto"/>
            <w:left w:val="none" w:sz="0" w:space="0" w:color="auto"/>
            <w:bottom w:val="none" w:sz="0" w:space="0" w:color="auto"/>
            <w:right w:val="none" w:sz="0" w:space="0" w:color="auto"/>
          </w:divBdr>
        </w:div>
        <w:div w:id="775757953">
          <w:marLeft w:val="0"/>
          <w:marRight w:val="0"/>
          <w:marTop w:val="0"/>
          <w:marBottom w:val="0"/>
          <w:divBdr>
            <w:top w:val="none" w:sz="0" w:space="0" w:color="auto"/>
            <w:left w:val="none" w:sz="0" w:space="0" w:color="auto"/>
            <w:bottom w:val="none" w:sz="0" w:space="0" w:color="auto"/>
            <w:right w:val="none" w:sz="0" w:space="0" w:color="auto"/>
          </w:divBdr>
        </w:div>
        <w:div w:id="805199140">
          <w:marLeft w:val="0"/>
          <w:marRight w:val="0"/>
          <w:marTop w:val="0"/>
          <w:marBottom w:val="0"/>
          <w:divBdr>
            <w:top w:val="none" w:sz="0" w:space="0" w:color="auto"/>
            <w:left w:val="none" w:sz="0" w:space="0" w:color="auto"/>
            <w:bottom w:val="none" w:sz="0" w:space="0" w:color="auto"/>
            <w:right w:val="none" w:sz="0" w:space="0" w:color="auto"/>
          </w:divBdr>
        </w:div>
        <w:div w:id="855995400">
          <w:marLeft w:val="0"/>
          <w:marRight w:val="0"/>
          <w:marTop w:val="0"/>
          <w:marBottom w:val="0"/>
          <w:divBdr>
            <w:top w:val="none" w:sz="0" w:space="0" w:color="auto"/>
            <w:left w:val="none" w:sz="0" w:space="0" w:color="auto"/>
            <w:bottom w:val="none" w:sz="0" w:space="0" w:color="auto"/>
            <w:right w:val="none" w:sz="0" w:space="0" w:color="auto"/>
          </w:divBdr>
        </w:div>
        <w:div w:id="888763271">
          <w:marLeft w:val="0"/>
          <w:marRight w:val="0"/>
          <w:marTop w:val="0"/>
          <w:marBottom w:val="0"/>
          <w:divBdr>
            <w:top w:val="none" w:sz="0" w:space="0" w:color="auto"/>
            <w:left w:val="none" w:sz="0" w:space="0" w:color="auto"/>
            <w:bottom w:val="none" w:sz="0" w:space="0" w:color="auto"/>
            <w:right w:val="none" w:sz="0" w:space="0" w:color="auto"/>
          </w:divBdr>
        </w:div>
        <w:div w:id="922183617">
          <w:marLeft w:val="0"/>
          <w:marRight w:val="0"/>
          <w:marTop w:val="0"/>
          <w:marBottom w:val="0"/>
          <w:divBdr>
            <w:top w:val="none" w:sz="0" w:space="0" w:color="auto"/>
            <w:left w:val="none" w:sz="0" w:space="0" w:color="auto"/>
            <w:bottom w:val="none" w:sz="0" w:space="0" w:color="auto"/>
            <w:right w:val="none" w:sz="0" w:space="0" w:color="auto"/>
          </w:divBdr>
        </w:div>
        <w:div w:id="968433524">
          <w:marLeft w:val="0"/>
          <w:marRight w:val="0"/>
          <w:marTop w:val="0"/>
          <w:marBottom w:val="0"/>
          <w:divBdr>
            <w:top w:val="none" w:sz="0" w:space="0" w:color="auto"/>
            <w:left w:val="none" w:sz="0" w:space="0" w:color="auto"/>
            <w:bottom w:val="none" w:sz="0" w:space="0" w:color="auto"/>
            <w:right w:val="none" w:sz="0" w:space="0" w:color="auto"/>
          </w:divBdr>
        </w:div>
        <w:div w:id="1008826447">
          <w:marLeft w:val="0"/>
          <w:marRight w:val="0"/>
          <w:marTop w:val="0"/>
          <w:marBottom w:val="0"/>
          <w:divBdr>
            <w:top w:val="none" w:sz="0" w:space="0" w:color="auto"/>
            <w:left w:val="none" w:sz="0" w:space="0" w:color="auto"/>
            <w:bottom w:val="none" w:sz="0" w:space="0" w:color="auto"/>
            <w:right w:val="none" w:sz="0" w:space="0" w:color="auto"/>
          </w:divBdr>
        </w:div>
        <w:div w:id="1034110598">
          <w:marLeft w:val="0"/>
          <w:marRight w:val="0"/>
          <w:marTop w:val="0"/>
          <w:marBottom w:val="0"/>
          <w:divBdr>
            <w:top w:val="none" w:sz="0" w:space="0" w:color="auto"/>
            <w:left w:val="none" w:sz="0" w:space="0" w:color="auto"/>
            <w:bottom w:val="none" w:sz="0" w:space="0" w:color="auto"/>
            <w:right w:val="none" w:sz="0" w:space="0" w:color="auto"/>
          </w:divBdr>
        </w:div>
        <w:div w:id="1130705750">
          <w:marLeft w:val="0"/>
          <w:marRight w:val="0"/>
          <w:marTop w:val="0"/>
          <w:marBottom w:val="0"/>
          <w:divBdr>
            <w:top w:val="none" w:sz="0" w:space="0" w:color="auto"/>
            <w:left w:val="none" w:sz="0" w:space="0" w:color="auto"/>
            <w:bottom w:val="none" w:sz="0" w:space="0" w:color="auto"/>
            <w:right w:val="none" w:sz="0" w:space="0" w:color="auto"/>
          </w:divBdr>
        </w:div>
        <w:div w:id="1199508588">
          <w:marLeft w:val="0"/>
          <w:marRight w:val="0"/>
          <w:marTop w:val="0"/>
          <w:marBottom w:val="0"/>
          <w:divBdr>
            <w:top w:val="none" w:sz="0" w:space="0" w:color="auto"/>
            <w:left w:val="none" w:sz="0" w:space="0" w:color="auto"/>
            <w:bottom w:val="none" w:sz="0" w:space="0" w:color="auto"/>
            <w:right w:val="none" w:sz="0" w:space="0" w:color="auto"/>
          </w:divBdr>
        </w:div>
        <w:div w:id="1232934287">
          <w:marLeft w:val="0"/>
          <w:marRight w:val="0"/>
          <w:marTop w:val="0"/>
          <w:marBottom w:val="0"/>
          <w:divBdr>
            <w:top w:val="none" w:sz="0" w:space="0" w:color="auto"/>
            <w:left w:val="none" w:sz="0" w:space="0" w:color="auto"/>
            <w:bottom w:val="none" w:sz="0" w:space="0" w:color="auto"/>
            <w:right w:val="none" w:sz="0" w:space="0" w:color="auto"/>
          </w:divBdr>
        </w:div>
        <w:div w:id="1300069191">
          <w:marLeft w:val="0"/>
          <w:marRight w:val="0"/>
          <w:marTop w:val="0"/>
          <w:marBottom w:val="0"/>
          <w:divBdr>
            <w:top w:val="none" w:sz="0" w:space="0" w:color="auto"/>
            <w:left w:val="none" w:sz="0" w:space="0" w:color="auto"/>
            <w:bottom w:val="none" w:sz="0" w:space="0" w:color="auto"/>
            <w:right w:val="none" w:sz="0" w:space="0" w:color="auto"/>
          </w:divBdr>
        </w:div>
        <w:div w:id="1433089119">
          <w:marLeft w:val="0"/>
          <w:marRight w:val="0"/>
          <w:marTop w:val="0"/>
          <w:marBottom w:val="0"/>
          <w:divBdr>
            <w:top w:val="none" w:sz="0" w:space="0" w:color="auto"/>
            <w:left w:val="none" w:sz="0" w:space="0" w:color="auto"/>
            <w:bottom w:val="none" w:sz="0" w:space="0" w:color="auto"/>
            <w:right w:val="none" w:sz="0" w:space="0" w:color="auto"/>
          </w:divBdr>
        </w:div>
        <w:div w:id="1437991253">
          <w:marLeft w:val="0"/>
          <w:marRight w:val="0"/>
          <w:marTop w:val="0"/>
          <w:marBottom w:val="0"/>
          <w:divBdr>
            <w:top w:val="none" w:sz="0" w:space="0" w:color="auto"/>
            <w:left w:val="none" w:sz="0" w:space="0" w:color="auto"/>
            <w:bottom w:val="none" w:sz="0" w:space="0" w:color="auto"/>
            <w:right w:val="none" w:sz="0" w:space="0" w:color="auto"/>
          </w:divBdr>
        </w:div>
        <w:div w:id="1616054593">
          <w:marLeft w:val="0"/>
          <w:marRight w:val="0"/>
          <w:marTop w:val="0"/>
          <w:marBottom w:val="0"/>
          <w:divBdr>
            <w:top w:val="none" w:sz="0" w:space="0" w:color="auto"/>
            <w:left w:val="none" w:sz="0" w:space="0" w:color="auto"/>
            <w:bottom w:val="none" w:sz="0" w:space="0" w:color="auto"/>
            <w:right w:val="none" w:sz="0" w:space="0" w:color="auto"/>
          </w:divBdr>
        </w:div>
        <w:div w:id="1652559487">
          <w:marLeft w:val="0"/>
          <w:marRight w:val="0"/>
          <w:marTop w:val="0"/>
          <w:marBottom w:val="0"/>
          <w:divBdr>
            <w:top w:val="none" w:sz="0" w:space="0" w:color="auto"/>
            <w:left w:val="none" w:sz="0" w:space="0" w:color="auto"/>
            <w:bottom w:val="none" w:sz="0" w:space="0" w:color="auto"/>
            <w:right w:val="none" w:sz="0" w:space="0" w:color="auto"/>
          </w:divBdr>
        </w:div>
        <w:div w:id="1792245186">
          <w:marLeft w:val="0"/>
          <w:marRight w:val="0"/>
          <w:marTop w:val="0"/>
          <w:marBottom w:val="0"/>
          <w:divBdr>
            <w:top w:val="none" w:sz="0" w:space="0" w:color="auto"/>
            <w:left w:val="none" w:sz="0" w:space="0" w:color="auto"/>
            <w:bottom w:val="none" w:sz="0" w:space="0" w:color="auto"/>
            <w:right w:val="none" w:sz="0" w:space="0" w:color="auto"/>
          </w:divBdr>
        </w:div>
        <w:div w:id="1826701489">
          <w:marLeft w:val="0"/>
          <w:marRight w:val="0"/>
          <w:marTop w:val="0"/>
          <w:marBottom w:val="0"/>
          <w:divBdr>
            <w:top w:val="none" w:sz="0" w:space="0" w:color="auto"/>
            <w:left w:val="none" w:sz="0" w:space="0" w:color="auto"/>
            <w:bottom w:val="none" w:sz="0" w:space="0" w:color="auto"/>
            <w:right w:val="none" w:sz="0" w:space="0" w:color="auto"/>
          </w:divBdr>
        </w:div>
        <w:div w:id="1887259211">
          <w:marLeft w:val="0"/>
          <w:marRight w:val="0"/>
          <w:marTop w:val="0"/>
          <w:marBottom w:val="0"/>
          <w:divBdr>
            <w:top w:val="none" w:sz="0" w:space="0" w:color="auto"/>
            <w:left w:val="none" w:sz="0" w:space="0" w:color="auto"/>
            <w:bottom w:val="none" w:sz="0" w:space="0" w:color="auto"/>
            <w:right w:val="none" w:sz="0" w:space="0" w:color="auto"/>
          </w:divBdr>
        </w:div>
        <w:div w:id="1911303842">
          <w:marLeft w:val="0"/>
          <w:marRight w:val="0"/>
          <w:marTop w:val="0"/>
          <w:marBottom w:val="0"/>
          <w:divBdr>
            <w:top w:val="none" w:sz="0" w:space="0" w:color="auto"/>
            <w:left w:val="none" w:sz="0" w:space="0" w:color="auto"/>
            <w:bottom w:val="none" w:sz="0" w:space="0" w:color="auto"/>
            <w:right w:val="none" w:sz="0" w:space="0" w:color="auto"/>
          </w:divBdr>
        </w:div>
        <w:div w:id="2038509390">
          <w:marLeft w:val="0"/>
          <w:marRight w:val="0"/>
          <w:marTop w:val="0"/>
          <w:marBottom w:val="0"/>
          <w:divBdr>
            <w:top w:val="none" w:sz="0" w:space="0" w:color="auto"/>
            <w:left w:val="none" w:sz="0" w:space="0" w:color="auto"/>
            <w:bottom w:val="none" w:sz="0" w:space="0" w:color="auto"/>
            <w:right w:val="none" w:sz="0" w:space="0" w:color="auto"/>
          </w:divBdr>
        </w:div>
      </w:divsChild>
    </w:div>
    <w:div w:id="1942447003">
      <w:bodyDiv w:val="1"/>
      <w:marLeft w:val="0"/>
      <w:marRight w:val="0"/>
      <w:marTop w:val="0"/>
      <w:marBottom w:val="0"/>
      <w:divBdr>
        <w:top w:val="none" w:sz="0" w:space="0" w:color="auto"/>
        <w:left w:val="none" w:sz="0" w:space="0" w:color="auto"/>
        <w:bottom w:val="none" w:sz="0" w:space="0" w:color="auto"/>
        <w:right w:val="none" w:sz="0" w:space="0" w:color="auto"/>
      </w:divBdr>
      <w:divsChild>
        <w:div w:id="316812421">
          <w:marLeft w:val="0"/>
          <w:marRight w:val="0"/>
          <w:marTop w:val="0"/>
          <w:marBottom w:val="0"/>
          <w:divBdr>
            <w:top w:val="none" w:sz="0" w:space="0" w:color="auto"/>
            <w:left w:val="none" w:sz="0" w:space="0" w:color="auto"/>
            <w:bottom w:val="none" w:sz="0" w:space="0" w:color="auto"/>
            <w:right w:val="none" w:sz="0" w:space="0" w:color="auto"/>
          </w:divBdr>
        </w:div>
      </w:divsChild>
    </w:div>
    <w:div w:id="1943610011">
      <w:bodyDiv w:val="1"/>
      <w:marLeft w:val="0"/>
      <w:marRight w:val="0"/>
      <w:marTop w:val="0"/>
      <w:marBottom w:val="0"/>
      <w:divBdr>
        <w:top w:val="none" w:sz="0" w:space="0" w:color="auto"/>
        <w:left w:val="none" w:sz="0" w:space="0" w:color="auto"/>
        <w:bottom w:val="none" w:sz="0" w:space="0" w:color="auto"/>
        <w:right w:val="none" w:sz="0" w:space="0" w:color="auto"/>
      </w:divBdr>
      <w:divsChild>
        <w:div w:id="24789465">
          <w:marLeft w:val="0"/>
          <w:marRight w:val="0"/>
          <w:marTop w:val="0"/>
          <w:marBottom w:val="0"/>
          <w:divBdr>
            <w:top w:val="none" w:sz="0" w:space="0" w:color="auto"/>
            <w:left w:val="none" w:sz="0" w:space="0" w:color="auto"/>
            <w:bottom w:val="none" w:sz="0" w:space="0" w:color="auto"/>
            <w:right w:val="none" w:sz="0" w:space="0" w:color="auto"/>
          </w:divBdr>
        </w:div>
        <w:div w:id="126776695">
          <w:marLeft w:val="0"/>
          <w:marRight w:val="0"/>
          <w:marTop w:val="0"/>
          <w:marBottom w:val="0"/>
          <w:divBdr>
            <w:top w:val="none" w:sz="0" w:space="0" w:color="auto"/>
            <w:left w:val="none" w:sz="0" w:space="0" w:color="auto"/>
            <w:bottom w:val="none" w:sz="0" w:space="0" w:color="auto"/>
            <w:right w:val="none" w:sz="0" w:space="0" w:color="auto"/>
          </w:divBdr>
        </w:div>
        <w:div w:id="473836283">
          <w:marLeft w:val="0"/>
          <w:marRight w:val="0"/>
          <w:marTop w:val="0"/>
          <w:marBottom w:val="0"/>
          <w:divBdr>
            <w:top w:val="none" w:sz="0" w:space="0" w:color="auto"/>
            <w:left w:val="none" w:sz="0" w:space="0" w:color="auto"/>
            <w:bottom w:val="none" w:sz="0" w:space="0" w:color="auto"/>
            <w:right w:val="none" w:sz="0" w:space="0" w:color="auto"/>
          </w:divBdr>
        </w:div>
        <w:div w:id="534462930">
          <w:marLeft w:val="0"/>
          <w:marRight w:val="0"/>
          <w:marTop w:val="0"/>
          <w:marBottom w:val="0"/>
          <w:divBdr>
            <w:top w:val="none" w:sz="0" w:space="0" w:color="auto"/>
            <w:left w:val="none" w:sz="0" w:space="0" w:color="auto"/>
            <w:bottom w:val="none" w:sz="0" w:space="0" w:color="auto"/>
            <w:right w:val="none" w:sz="0" w:space="0" w:color="auto"/>
          </w:divBdr>
        </w:div>
        <w:div w:id="571349852">
          <w:marLeft w:val="0"/>
          <w:marRight w:val="0"/>
          <w:marTop w:val="0"/>
          <w:marBottom w:val="0"/>
          <w:divBdr>
            <w:top w:val="none" w:sz="0" w:space="0" w:color="auto"/>
            <w:left w:val="none" w:sz="0" w:space="0" w:color="auto"/>
            <w:bottom w:val="none" w:sz="0" w:space="0" w:color="auto"/>
            <w:right w:val="none" w:sz="0" w:space="0" w:color="auto"/>
          </w:divBdr>
        </w:div>
        <w:div w:id="582759527">
          <w:marLeft w:val="0"/>
          <w:marRight w:val="0"/>
          <w:marTop w:val="0"/>
          <w:marBottom w:val="0"/>
          <w:divBdr>
            <w:top w:val="none" w:sz="0" w:space="0" w:color="auto"/>
            <w:left w:val="none" w:sz="0" w:space="0" w:color="auto"/>
            <w:bottom w:val="none" w:sz="0" w:space="0" w:color="auto"/>
            <w:right w:val="none" w:sz="0" w:space="0" w:color="auto"/>
          </w:divBdr>
        </w:div>
        <w:div w:id="946546788">
          <w:marLeft w:val="0"/>
          <w:marRight w:val="0"/>
          <w:marTop w:val="0"/>
          <w:marBottom w:val="0"/>
          <w:divBdr>
            <w:top w:val="none" w:sz="0" w:space="0" w:color="auto"/>
            <w:left w:val="none" w:sz="0" w:space="0" w:color="auto"/>
            <w:bottom w:val="none" w:sz="0" w:space="0" w:color="auto"/>
            <w:right w:val="none" w:sz="0" w:space="0" w:color="auto"/>
          </w:divBdr>
        </w:div>
        <w:div w:id="1036925884">
          <w:marLeft w:val="0"/>
          <w:marRight w:val="0"/>
          <w:marTop w:val="0"/>
          <w:marBottom w:val="0"/>
          <w:divBdr>
            <w:top w:val="none" w:sz="0" w:space="0" w:color="auto"/>
            <w:left w:val="none" w:sz="0" w:space="0" w:color="auto"/>
            <w:bottom w:val="none" w:sz="0" w:space="0" w:color="auto"/>
            <w:right w:val="none" w:sz="0" w:space="0" w:color="auto"/>
          </w:divBdr>
        </w:div>
        <w:div w:id="1215194876">
          <w:marLeft w:val="0"/>
          <w:marRight w:val="0"/>
          <w:marTop w:val="0"/>
          <w:marBottom w:val="0"/>
          <w:divBdr>
            <w:top w:val="none" w:sz="0" w:space="0" w:color="auto"/>
            <w:left w:val="none" w:sz="0" w:space="0" w:color="auto"/>
            <w:bottom w:val="none" w:sz="0" w:space="0" w:color="auto"/>
            <w:right w:val="none" w:sz="0" w:space="0" w:color="auto"/>
          </w:divBdr>
        </w:div>
        <w:div w:id="1888300913">
          <w:marLeft w:val="0"/>
          <w:marRight w:val="0"/>
          <w:marTop w:val="0"/>
          <w:marBottom w:val="0"/>
          <w:divBdr>
            <w:top w:val="none" w:sz="0" w:space="0" w:color="auto"/>
            <w:left w:val="none" w:sz="0" w:space="0" w:color="auto"/>
            <w:bottom w:val="none" w:sz="0" w:space="0" w:color="auto"/>
            <w:right w:val="none" w:sz="0" w:space="0" w:color="auto"/>
          </w:divBdr>
        </w:div>
        <w:div w:id="2026007087">
          <w:marLeft w:val="0"/>
          <w:marRight w:val="0"/>
          <w:marTop w:val="0"/>
          <w:marBottom w:val="0"/>
          <w:divBdr>
            <w:top w:val="none" w:sz="0" w:space="0" w:color="auto"/>
            <w:left w:val="none" w:sz="0" w:space="0" w:color="auto"/>
            <w:bottom w:val="none" w:sz="0" w:space="0" w:color="auto"/>
            <w:right w:val="none" w:sz="0" w:space="0" w:color="auto"/>
          </w:divBdr>
        </w:div>
        <w:div w:id="2107773901">
          <w:marLeft w:val="0"/>
          <w:marRight w:val="0"/>
          <w:marTop w:val="0"/>
          <w:marBottom w:val="0"/>
          <w:divBdr>
            <w:top w:val="none" w:sz="0" w:space="0" w:color="auto"/>
            <w:left w:val="none" w:sz="0" w:space="0" w:color="auto"/>
            <w:bottom w:val="none" w:sz="0" w:space="0" w:color="auto"/>
            <w:right w:val="none" w:sz="0" w:space="0" w:color="auto"/>
          </w:divBdr>
        </w:div>
      </w:divsChild>
    </w:div>
    <w:div w:id="1944730261">
      <w:bodyDiv w:val="1"/>
      <w:marLeft w:val="0"/>
      <w:marRight w:val="0"/>
      <w:marTop w:val="0"/>
      <w:marBottom w:val="0"/>
      <w:divBdr>
        <w:top w:val="none" w:sz="0" w:space="0" w:color="auto"/>
        <w:left w:val="none" w:sz="0" w:space="0" w:color="auto"/>
        <w:bottom w:val="none" w:sz="0" w:space="0" w:color="auto"/>
        <w:right w:val="none" w:sz="0" w:space="0" w:color="auto"/>
      </w:divBdr>
      <w:divsChild>
        <w:div w:id="1675180662">
          <w:marLeft w:val="0"/>
          <w:marRight w:val="0"/>
          <w:marTop w:val="0"/>
          <w:marBottom w:val="0"/>
          <w:divBdr>
            <w:top w:val="none" w:sz="0" w:space="0" w:color="auto"/>
            <w:left w:val="none" w:sz="0" w:space="0" w:color="auto"/>
            <w:bottom w:val="none" w:sz="0" w:space="0" w:color="auto"/>
            <w:right w:val="none" w:sz="0" w:space="0" w:color="auto"/>
          </w:divBdr>
        </w:div>
        <w:div w:id="1718626436">
          <w:marLeft w:val="0"/>
          <w:marRight w:val="0"/>
          <w:marTop w:val="0"/>
          <w:marBottom w:val="0"/>
          <w:divBdr>
            <w:top w:val="none" w:sz="0" w:space="0" w:color="auto"/>
            <w:left w:val="none" w:sz="0" w:space="0" w:color="auto"/>
            <w:bottom w:val="none" w:sz="0" w:space="0" w:color="auto"/>
            <w:right w:val="none" w:sz="0" w:space="0" w:color="auto"/>
          </w:divBdr>
        </w:div>
      </w:divsChild>
    </w:div>
    <w:div w:id="1947998010">
      <w:bodyDiv w:val="1"/>
      <w:marLeft w:val="0"/>
      <w:marRight w:val="0"/>
      <w:marTop w:val="0"/>
      <w:marBottom w:val="0"/>
      <w:divBdr>
        <w:top w:val="none" w:sz="0" w:space="0" w:color="auto"/>
        <w:left w:val="none" w:sz="0" w:space="0" w:color="auto"/>
        <w:bottom w:val="none" w:sz="0" w:space="0" w:color="auto"/>
        <w:right w:val="none" w:sz="0" w:space="0" w:color="auto"/>
      </w:divBdr>
      <w:divsChild>
        <w:div w:id="865751648">
          <w:marLeft w:val="0"/>
          <w:marRight w:val="0"/>
          <w:marTop w:val="0"/>
          <w:marBottom w:val="0"/>
          <w:divBdr>
            <w:top w:val="none" w:sz="0" w:space="0" w:color="auto"/>
            <w:left w:val="none" w:sz="0" w:space="0" w:color="auto"/>
            <w:bottom w:val="none" w:sz="0" w:space="0" w:color="auto"/>
            <w:right w:val="none" w:sz="0" w:space="0" w:color="auto"/>
          </w:divBdr>
        </w:div>
        <w:div w:id="1264151361">
          <w:marLeft w:val="0"/>
          <w:marRight w:val="0"/>
          <w:marTop w:val="0"/>
          <w:marBottom w:val="0"/>
          <w:divBdr>
            <w:top w:val="none" w:sz="0" w:space="0" w:color="auto"/>
            <w:left w:val="none" w:sz="0" w:space="0" w:color="auto"/>
            <w:bottom w:val="none" w:sz="0" w:space="0" w:color="auto"/>
            <w:right w:val="none" w:sz="0" w:space="0" w:color="auto"/>
          </w:divBdr>
        </w:div>
        <w:div w:id="1580599496">
          <w:marLeft w:val="0"/>
          <w:marRight w:val="0"/>
          <w:marTop w:val="0"/>
          <w:marBottom w:val="0"/>
          <w:divBdr>
            <w:top w:val="none" w:sz="0" w:space="0" w:color="auto"/>
            <w:left w:val="none" w:sz="0" w:space="0" w:color="auto"/>
            <w:bottom w:val="none" w:sz="0" w:space="0" w:color="auto"/>
            <w:right w:val="none" w:sz="0" w:space="0" w:color="auto"/>
          </w:divBdr>
        </w:div>
        <w:div w:id="1605577753">
          <w:marLeft w:val="0"/>
          <w:marRight w:val="0"/>
          <w:marTop w:val="0"/>
          <w:marBottom w:val="0"/>
          <w:divBdr>
            <w:top w:val="none" w:sz="0" w:space="0" w:color="auto"/>
            <w:left w:val="none" w:sz="0" w:space="0" w:color="auto"/>
            <w:bottom w:val="none" w:sz="0" w:space="0" w:color="auto"/>
            <w:right w:val="none" w:sz="0" w:space="0" w:color="auto"/>
          </w:divBdr>
        </w:div>
      </w:divsChild>
    </w:div>
    <w:div w:id="1951204443">
      <w:bodyDiv w:val="1"/>
      <w:marLeft w:val="0"/>
      <w:marRight w:val="0"/>
      <w:marTop w:val="0"/>
      <w:marBottom w:val="0"/>
      <w:divBdr>
        <w:top w:val="none" w:sz="0" w:space="0" w:color="auto"/>
        <w:left w:val="none" w:sz="0" w:space="0" w:color="auto"/>
        <w:bottom w:val="none" w:sz="0" w:space="0" w:color="auto"/>
        <w:right w:val="none" w:sz="0" w:space="0" w:color="auto"/>
      </w:divBdr>
      <w:divsChild>
        <w:div w:id="1030952934">
          <w:marLeft w:val="0"/>
          <w:marRight w:val="0"/>
          <w:marTop w:val="0"/>
          <w:marBottom w:val="0"/>
          <w:divBdr>
            <w:top w:val="none" w:sz="0" w:space="0" w:color="auto"/>
            <w:left w:val="none" w:sz="0" w:space="0" w:color="auto"/>
            <w:bottom w:val="none" w:sz="0" w:space="0" w:color="auto"/>
            <w:right w:val="none" w:sz="0" w:space="0" w:color="auto"/>
          </w:divBdr>
        </w:div>
        <w:div w:id="1094208178">
          <w:marLeft w:val="0"/>
          <w:marRight w:val="0"/>
          <w:marTop w:val="0"/>
          <w:marBottom w:val="0"/>
          <w:divBdr>
            <w:top w:val="none" w:sz="0" w:space="0" w:color="auto"/>
            <w:left w:val="none" w:sz="0" w:space="0" w:color="auto"/>
            <w:bottom w:val="none" w:sz="0" w:space="0" w:color="auto"/>
            <w:right w:val="none" w:sz="0" w:space="0" w:color="auto"/>
          </w:divBdr>
        </w:div>
      </w:divsChild>
    </w:div>
    <w:div w:id="1961376422">
      <w:bodyDiv w:val="1"/>
      <w:marLeft w:val="0"/>
      <w:marRight w:val="0"/>
      <w:marTop w:val="0"/>
      <w:marBottom w:val="0"/>
      <w:divBdr>
        <w:top w:val="none" w:sz="0" w:space="0" w:color="auto"/>
        <w:left w:val="none" w:sz="0" w:space="0" w:color="auto"/>
        <w:bottom w:val="none" w:sz="0" w:space="0" w:color="auto"/>
        <w:right w:val="none" w:sz="0" w:space="0" w:color="auto"/>
      </w:divBdr>
      <w:divsChild>
        <w:div w:id="119691425">
          <w:marLeft w:val="0"/>
          <w:marRight w:val="0"/>
          <w:marTop w:val="0"/>
          <w:marBottom w:val="0"/>
          <w:divBdr>
            <w:top w:val="none" w:sz="0" w:space="0" w:color="auto"/>
            <w:left w:val="none" w:sz="0" w:space="0" w:color="auto"/>
            <w:bottom w:val="none" w:sz="0" w:space="0" w:color="auto"/>
            <w:right w:val="none" w:sz="0" w:space="0" w:color="auto"/>
          </w:divBdr>
        </w:div>
        <w:div w:id="127819441">
          <w:marLeft w:val="0"/>
          <w:marRight w:val="0"/>
          <w:marTop w:val="0"/>
          <w:marBottom w:val="0"/>
          <w:divBdr>
            <w:top w:val="none" w:sz="0" w:space="0" w:color="auto"/>
            <w:left w:val="none" w:sz="0" w:space="0" w:color="auto"/>
            <w:bottom w:val="none" w:sz="0" w:space="0" w:color="auto"/>
            <w:right w:val="none" w:sz="0" w:space="0" w:color="auto"/>
          </w:divBdr>
        </w:div>
        <w:div w:id="500508042">
          <w:marLeft w:val="0"/>
          <w:marRight w:val="0"/>
          <w:marTop w:val="0"/>
          <w:marBottom w:val="0"/>
          <w:divBdr>
            <w:top w:val="none" w:sz="0" w:space="0" w:color="auto"/>
            <w:left w:val="none" w:sz="0" w:space="0" w:color="auto"/>
            <w:bottom w:val="none" w:sz="0" w:space="0" w:color="auto"/>
            <w:right w:val="none" w:sz="0" w:space="0" w:color="auto"/>
          </w:divBdr>
        </w:div>
        <w:div w:id="534850313">
          <w:marLeft w:val="0"/>
          <w:marRight w:val="0"/>
          <w:marTop w:val="0"/>
          <w:marBottom w:val="0"/>
          <w:divBdr>
            <w:top w:val="none" w:sz="0" w:space="0" w:color="auto"/>
            <w:left w:val="none" w:sz="0" w:space="0" w:color="auto"/>
            <w:bottom w:val="none" w:sz="0" w:space="0" w:color="auto"/>
            <w:right w:val="none" w:sz="0" w:space="0" w:color="auto"/>
          </w:divBdr>
        </w:div>
        <w:div w:id="753820151">
          <w:marLeft w:val="0"/>
          <w:marRight w:val="0"/>
          <w:marTop w:val="0"/>
          <w:marBottom w:val="0"/>
          <w:divBdr>
            <w:top w:val="none" w:sz="0" w:space="0" w:color="auto"/>
            <w:left w:val="none" w:sz="0" w:space="0" w:color="auto"/>
            <w:bottom w:val="none" w:sz="0" w:space="0" w:color="auto"/>
            <w:right w:val="none" w:sz="0" w:space="0" w:color="auto"/>
          </w:divBdr>
        </w:div>
        <w:div w:id="773281670">
          <w:marLeft w:val="0"/>
          <w:marRight w:val="0"/>
          <w:marTop w:val="0"/>
          <w:marBottom w:val="0"/>
          <w:divBdr>
            <w:top w:val="none" w:sz="0" w:space="0" w:color="auto"/>
            <w:left w:val="none" w:sz="0" w:space="0" w:color="auto"/>
            <w:bottom w:val="none" w:sz="0" w:space="0" w:color="auto"/>
            <w:right w:val="none" w:sz="0" w:space="0" w:color="auto"/>
          </w:divBdr>
        </w:div>
        <w:div w:id="858202166">
          <w:marLeft w:val="0"/>
          <w:marRight w:val="0"/>
          <w:marTop w:val="0"/>
          <w:marBottom w:val="0"/>
          <w:divBdr>
            <w:top w:val="none" w:sz="0" w:space="0" w:color="auto"/>
            <w:left w:val="none" w:sz="0" w:space="0" w:color="auto"/>
            <w:bottom w:val="none" w:sz="0" w:space="0" w:color="auto"/>
            <w:right w:val="none" w:sz="0" w:space="0" w:color="auto"/>
          </w:divBdr>
        </w:div>
        <w:div w:id="1114325929">
          <w:marLeft w:val="0"/>
          <w:marRight w:val="0"/>
          <w:marTop w:val="0"/>
          <w:marBottom w:val="0"/>
          <w:divBdr>
            <w:top w:val="none" w:sz="0" w:space="0" w:color="auto"/>
            <w:left w:val="none" w:sz="0" w:space="0" w:color="auto"/>
            <w:bottom w:val="none" w:sz="0" w:space="0" w:color="auto"/>
            <w:right w:val="none" w:sz="0" w:space="0" w:color="auto"/>
          </w:divBdr>
        </w:div>
        <w:div w:id="1229917916">
          <w:marLeft w:val="0"/>
          <w:marRight w:val="0"/>
          <w:marTop w:val="0"/>
          <w:marBottom w:val="0"/>
          <w:divBdr>
            <w:top w:val="none" w:sz="0" w:space="0" w:color="auto"/>
            <w:left w:val="none" w:sz="0" w:space="0" w:color="auto"/>
            <w:bottom w:val="none" w:sz="0" w:space="0" w:color="auto"/>
            <w:right w:val="none" w:sz="0" w:space="0" w:color="auto"/>
          </w:divBdr>
        </w:div>
        <w:div w:id="1244729041">
          <w:marLeft w:val="0"/>
          <w:marRight w:val="0"/>
          <w:marTop w:val="0"/>
          <w:marBottom w:val="0"/>
          <w:divBdr>
            <w:top w:val="none" w:sz="0" w:space="0" w:color="auto"/>
            <w:left w:val="none" w:sz="0" w:space="0" w:color="auto"/>
            <w:bottom w:val="none" w:sz="0" w:space="0" w:color="auto"/>
            <w:right w:val="none" w:sz="0" w:space="0" w:color="auto"/>
          </w:divBdr>
        </w:div>
        <w:div w:id="1298947375">
          <w:marLeft w:val="0"/>
          <w:marRight w:val="0"/>
          <w:marTop w:val="0"/>
          <w:marBottom w:val="0"/>
          <w:divBdr>
            <w:top w:val="none" w:sz="0" w:space="0" w:color="auto"/>
            <w:left w:val="none" w:sz="0" w:space="0" w:color="auto"/>
            <w:bottom w:val="none" w:sz="0" w:space="0" w:color="auto"/>
            <w:right w:val="none" w:sz="0" w:space="0" w:color="auto"/>
          </w:divBdr>
        </w:div>
        <w:div w:id="1470825656">
          <w:marLeft w:val="0"/>
          <w:marRight w:val="0"/>
          <w:marTop w:val="0"/>
          <w:marBottom w:val="0"/>
          <w:divBdr>
            <w:top w:val="none" w:sz="0" w:space="0" w:color="auto"/>
            <w:left w:val="none" w:sz="0" w:space="0" w:color="auto"/>
            <w:bottom w:val="none" w:sz="0" w:space="0" w:color="auto"/>
            <w:right w:val="none" w:sz="0" w:space="0" w:color="auto"/>
          </w:divBdr>
        </w:div>
        <w:div w:id="1497651839">
          <w:marLeft w:val="0"/>
          <w:marRight w:val="0"/>
          <w:marTop w:val="0"/>
          <w:marBottom w:val="0"/>
          <w:divBdr>
            <w:top w:val="none" w:sz="0" w:space="0" w:color="auto"/>
            <w:left w:val="none" w:sz="0" w:space="0" w:color="auto"/>
            <w:bottom w:val="none" w:sz="0" w:space="0" w:color="auto"/>
            <w:right w:val="none" w:sz="0" w:space="0" w:color="auto"/>
          </w:divBdr>
        </w:div>
        <w:div w:id="1568297841">
          <w:marLeft w:val="0"/>
          <w:marRight w:val="0"/>
          <w:marTop w:val="0"/>
          <w:marBottom w:val="0"/>
          <w:divBdr>
            <w:top w:val="none" w:sz="0" w:space="0" w:color="auto"/>
            <w:left w:val="none" w:sz="0" w:space="0" w:color="auto"/>
            <w:bottom w:val="none" w:sz="0" w:space="0" w:color="auto"/>
            <w:right w:val="none" w:sz="0" w:space="0" w:color="auto"/>
          </w:divBdr>
        </w:div>
        <w:div w:id="1765228245">
          <w:marLeft w:val="0"/>
          <w:marRight w:val="0"/>
          <w:marTop w:val="0"/>
          <w:marBottom w:val="0"/>
          <w:divBdr>
            <w:top w:val="none" w:sz="0" w:space="0" w:color="auto"/>
            <w:left w:val="none" w:sz="0" w:space="0" w:color="auto"/>
            <w:bottom w:val="none" w:sz="0" w:space="0" w:color="auto"/>
            <w:right w:val="none" w:sz="0" w:space="0" w:color="auto"/>
          </w:divBdr>
        </w:div>
        <w:div w:id="1905526888">
          <w:marLeft w:val="0"/>
          <w:marRight w:val="0"/>
          <w:marTop w:val="0"/>
          <w:marBottom w:val="0"/>
          <w:divBdr>
            <w:top w:val="none" w:sz="0" w:space="0" w:color="auto"/>
            <w:left w:val="none" w:sz="0" w:space="0" w:color="auto"/>
            <w:bottom w:val="none" w:sz="0" w:space="0" w:color="auto"/>
            <w:right w:val="none" w:sz="0" w:space="0" w:color="auto"/>
          </w:divBdr>
        </w:div>
        <w:div w:id="2001231566">
          <w:marLeft w:val="0"/>
          <w:marRight w:val="0"/>
          <w:marTop w:val="0"/>
          <w:marBottom w:val="0"/>
          <w:divBdr>
            <w:top w:val="none" w:sz="0" w:space="0" w:color="auto"/>
            <w:left w:val="none" w:sz="0" w:space="0" w:color="auto"/>
            <w:bottom w:val="none" w:sz="0" w:space="0" w:color="auto"/>
            <w:right w:val="none" w:sz="0" w:space="0" w:color="auto"/>
          </w:divBdr>
        </w:div>
        <w:div w:id="2089963342">
          <w:marLeft w:val="0"/>
          <w:marRight w:val="0"/>
          <w:marTop w:val="0"/>
          <w:marBottom w:val="0"/>
          <w:divBdr>
            <w:top w:val="none" w:sz="0" w:space="0" w:color="auto"/>
            <w:left w:val="none" w:sz="0" w:space="0" w:color="auto"/>
            <w:bottom w:val="none" w:sz="0" w:space="0" w:color="auto"/>
            <w:right w:val="none" w:sz="0" w:space="0" w:color="auto"/>
          </w:divBdr>
        </w:div>
      </w:divsChild>
    </w:div>
    <w:div w:id="1965190588">
      <w:bodyDiv w:val="1"/>
      <w:marLeft w:val="0"/>
      <w:marRight w:val="0"/>
      <w:marTop w:val="0"/>
      <w:marBottom w:val="0"/>
      <w:divBdr>
        <w:top w:val="none" w:sz="0" w:space="0" w:color="auto"/>
        <w:left w:val="none" w:sz="0" w:space="0" w:color="auto"/>
        <w:bottom w:val="none" w:sz="0" w:space="0" w:color="auto"/>
        <w:right w:val="none" w:sz="0" w:space="0" w:color="auto"/>
      </w:divBdr>
      <w:divsChild>
        <w:div w:id="361706678">
          <w:marLeft w:val="0"/>
          <w:marRight w:val="0"/>
          <w:marTop w:val="0"/>
          <w:marBottom w:val="0"/>
          <w:divBdr>
            <w:top w:val="none" w:sz="0" w:space="0" w:color="auto"/>
            <w:left w:val="none" w:sz="0" w:space="0" w:color="auto"/>
            <w:bottom w:val="none" w:sz="0" w:space="0" w:color="auto"/>
            <w:right w:val="none" w:sz="0" w:space="0" w:color="auto"/>
          </w:divBdr>
        </w:div>
        <w:div w:id="1181511786">
          <w:marLeft w:val="0"/>
          <w:marRight w:val="0"/>
          <w:marTop w:val="0"/>
          <w:marBottom w:val="0"/>
          <w:divBdr>
            <w:top w:val="none" w:sz="0" w:space="0" w:color="auto"/>
            <w:left w:val="none" w:sz="0" w:space="0" w:color="auto"/>
            <w:bottom w:val="none" w:sz="0" w:space="0" w:color="auto"/>
            <w:right w:val="none" w:sz="0" w:space="0" w:color="auto"/>
          </w:divBdr>
        </w:div>
        <w:div w:id="1184855571">
          <w:marLeft w:val="0"/>
          <w:marRight w:val="0"/>
          <w:marTop w:val="0"/>
          <w:marBottom w:val="0"/>
          <w:divBdr>
            <w:top w:val="none" w:sz="0" w:space="0" w:color="auto"/>
            <w:left w:val="none" w:sz="0" w:space="0" w:color="auto"/>
            <w:bottom w:val="none" w:sz="0" w:space="0" w:color="auto"/>
            <w:right w:val="none" w:sz="0" w:space="0" w:color="auto"/>
          </w:divBdr>
        </w:div>
        <w:div w:id="1417822307">
          <w:marLeft w:val="0"/>
          <w:marRight w:val="0"/>
          <w:marTop w:val="0"/>
          <w:marBottom w:val="0"/>
          <w:divBdr>
            <w:top w:val="none" w:sz="0" w:space="0" w:color="auto"/>
            <w:left w:val="none" w:sz="0" w:space="0" w:color="auto"/>
            <w:bottom w:val="none" w:sz="0" w:space="0" w:color="auto"/>
            <w:right w:val="none" w:sz="0" w:space="0" w:color="auto"/>
          </w:divBdr>
        </w:div>
        <w:div w:id="1449542828">
          <w:marLeft w:val="0"/>
          <w:marRight w:val="0"/>
          <w:marTop w:val="0"/>
          <w:marBottom w:val="0"/>
          <w:divBdr>
            <w:top w:val="none" w:sz="0" w:space="0" w:color="auto"/>
            <w:left w:val="none" w:sz="0" w:space="0" w:color="auto"/>
            <w:bottom w:val="none" w:sz="0" w:space="0" w:color="auto"/>
            <w:right w:val="none" w:sz="0" w:space="0" w:color="auto"/>
          </w:divBdr>
        </w:div>
      </w:divsChild>
    </w:div>
    <w:div w:id="1980498073">
      <w:bodyDiv w:val="1"/>
      <w:marLeft w:val="0"/>
      <w:marRight w:val="0"/>
      <w:marTop w:val="0"/>
      <w:marBottom w:val="0"/>
      <w:divBdr>
        <w:top w:val="none" w:sz="0" w:space="0" w:color="auto"/>
        <w:left w:val="none" w:sz="0" w:space="0" w:color="auto"/>
        <w:bottom w:val="none" w:sz="0" w:space="0" w:color="auto"/>
        <w:right w:val="none" w:sz="0" w:space="0" w:color="auto"/>
      </w:divBdr>
      <w:divsChild>
        <w:div w:id="493842635">
          <w:marLeft w:val="0"/>
          <w:marRight w:val="0"/>
          <w:marTop w:val="0"/>
          <w:marBottom w:val="0"/>
          <w:divBdr>
            <w:top w:val="none" w:sz="0" w:space="0" w:color="auto"/>
            <w:left w:val="none" w:sz="0" w:space="0" w:color="auto"/>
            <w:bottom w:val="none" w:sz="0" w:space="0" w:color="auto"/>
            <w:right w:val="none" w:sz="0" w:space="0" w:color="auto"/>
          </w:divBdr>
        </w:div>
        <w:div w:id="710959507">
          <w:marLeft w:val="0"/>
          <w:marRight w:val="0"/>
          <w:marTop w:val="0"/>
          <w:marBottom w:val="0"/>
          <w:divBdr>
            <w:top w:val="none" w:sz="0" w:space="0" w:color="auto"/>
            <w:left w:val="none" w:sz="0" w:space="0" w:color="auto"/>
            <w:bottom w:val="none" w:sz="0" w:space="0" w:color="auto"/>
            <w:right w:val="none" w:sz="0" w:space="0" w:color="auto"/>
          </w:divBdr>
        </w:div>
        <w:div w:id="906258850">
          <w:marLeft w:val="0"/>
          <w:marRight w:val="0"/>
          <w:marTop w:val="0"/>
          <w:marBottom w:val="0"/>
          <w:divBdr>
            <w:top w:val="none" w:sz="0" w:space="0" w:color="auto"/>
            <w:left w:val="none" w:sz="0" w:space="0" w:color="auto"/>
            <w:bottom w:val="none" w:sz="0" w:space="0" w:color="auto"/>
            <w:right w:val="none" w:sz="0" w:space="0" w:color="auto"/>
          </w:divBdr>
        </w:div>
        <w:div w:id="936905860">
          <w:marLeft w:val="0"/>
          <w:marRight w:val="0"/>
          <w:marTop w:val="0"/>
          <w:marBottom w:val="0"/>
          <w:divBdr>
            <w:top w:val="none" w:sz="0" w:space="0" w:color="auto"/>
            <w:left w:val="none" w:sz="0" w:space="0" w:color="auto"/>
            <w:bottom w:val="none" w:sz="0" w:space="0" w:color="auto"/>
            <w:right w:val="none" w:sz="0" w:space="0" w:color="auto"/>
          </w:divBdr>
        </w:div>
        <w:div w:id="998269524">
          <w:marLeft w:val="0"/>
          <w:marRight w:val="0"/>
          <w:marTop w:val="0"/>
          <w:marBottom w:val="0"/>
          <w:divBdr>
            <w:top w:val="none" w:sz="0" w:space="0" w:color="auto"/>
            <w:left w:val="none" w:sz="0" w:space="0" w:color="auto"/>
            <w:bottom w:val="none" w:sz="0" w:space="0" w:color="auto"/>
            <w:right w:val="none" w:sz="0" w:space="0" w:color="auto"/>
          </w:divBdr>
        </w:div>
        <w:div w:id="1057900313">
          <w:marLeft w:val="0"/>
          <w:marRight w:val="0"/>
          <w:marTop w:val="0"/>
          <w:marBottom w:val="0"/>
          <w:divBdr>
            <w:top w:val="none" w:sz="0" w:space="0" w:color="auto"/>
            <w:left w:val="none" w:sz="0" w:space="0" w:color="auto"/>
            <w:bottom w:val="none" w:sz="0" w:space="0" w:color="auto"/>
            <w:right w:val="none" w:sz="0" w:space="0" w:color="auto"/>
          </w:divBdr>
        </w:div>
        <w:div w:id="1154644763">
          <w:marLeft w:val="0"/>
          <w:marRight w:val="0"/>
          <w:marTop w:val="0"/>
          <w:marBottom w:val="0"/>
          <w:divBdr>
            <w:top w:val="none" w:sz="0" w:space="0" w:color="auto"/>
            <w:left w:val="none" w:sz="0" w:space="0" w:color="auto"/>
            <w:bottom w:val="none" w:sz="0" w:space="0" w:color="auto"/>
            <w:right w:val="none" w:sz="0" w:space="0" w:color="auto"/>
          </w:divBdr>
        </w:div>
        <w:div w:id="1185365355">
          <w:marLeft w:val="0"/>
          <w:marRight w:val="0"/>
          <w:marTop w:val="0"/>
          <w:marBottom w:val="0"/>
          <w:divBdr>
            <w:top w:val="none" w:sz="0" w:space="0" w:color="auto"/>
            <w:left w:val="none" w:sz="0" w:space="0" w:color="auto"/>
            <w:bottom w:val="none" w:sz="0" w:space="0" w:color="auto"/>
            <w:right w:val="none" w:sz="0" w:space="0" w:color="auto"/>
          </w:divBdr>
        </w:div>
        <w:div w:id="1343817293">
          <w:marLeft w:val="0"/>
          <w:marRight w:val="0"/>
          <w:marTop w:val="0"/>
          <w:marBottom w:val="0"/>
          <w:divBdr>
            <w:top w:val="none" w:sz="0" w:space="0" w:color="auto"/>
            <w:left w:val="none" w:sz="0" w:space="0" w:color="auto"/>
            <w:bottom w:val="none" w:sz="0" w:space="0" w:color="auto"/>
            <w:right w:val="none" w:sz="0" w:space="0" w:color="auto"/>
          </w:divBdr>
        </w:div>
        <w:div w:id="1452241833">
          <w:marLeft w:val="0"/>
          <w:marRight w:val="0"/>
          <w:marTop w:val="0"/>
          <w:marBottom w:val="0"/>
          <w:divBdr>
            <w:top w:val="none" w:sz="0" w:space="0" w:color="auto"/>
            <w:left w:val="none" w:sz="0" w:space="0" w:color="auto"/>
            <w:bottom w:val="none" w:sz="0" w:space="0" w:color="auto"/>
            <w:right w:val="none" w:sz="0" w:space="0" w:color="auto"/>
          </w:divBdr>
        </w:div>
        <w:div w:id="1574201399">
          <w:marLeft w:val="0"/>
          <w:marRight w:val="0"/>
          <w:marTop w:val="0"/>
          <w:marBottom w:val="0"/>
          <w:divBdr>
            <w:top w:val="none" w:sz="0" w:space="0" w:color="auto"/>
            <w:left w:val="none" w:sz="0" w:space="0" w:color="auto"/>
            <w:bottom w:val="none" w:sz="0" w:space="0" w:color="auto"/>
            <w:right w:val="none" w:sz="0" w:space="0" w:color="auto"/>
          </w:divBdr>
        </w:div>
        <w:div w:id="2005352304">
          <w:marLeft w:val="0"/>
          <w:marRight w:val="0"/>
          <w:marTop w:val="0"/>
          <w:marBottom w:val="0"/>
          <w:divBdr>
            <w:top w:val="none" w:sz="0" w:space="0" w:color="auto"/>
            <w:left w:val="none" w:sz="0" w:space="0" w:color="auto"/>
            <w:bottom w:val="none" w:sz="0" w:space="0" w:color="auto"/>
            <w:right w:val="none" w:sz="0" w:space="0" w:color="auto"/>
          </w:divBdr>
        </w:div>
      </w:divsChild>
    </w:div>
    <w:div w:id="2001151768">
      <w:bodyDiv w:val="1"/>
      <w:marLeft w:val="0"/>
      <w:marRight w:val="0"/>
      <w:marTop w:val="0"/>
      <w:marBottom w:val="0"/>
      <w:divBdr>
        <w:top w:val="none" w:sz="0" w:space="0" w:color="auto"/>
        <w:left w:val="none" w:sz="0" w:space="0" w:color="auto"/>
        <w:bottom w:val="none" w:sz="0" w:space="0" w:color="auto"/>
        <w:right w:val="none" w:sz="0" w:space="0" w:color="auto"/>
      </w:divBdr>
    </w:div>
    <w:div w:id="2013336398">
      <w:bodyDiv w:val="1"/>
      <w:marLeft w:val="0"/>
      <w:marRight w:val="0"/>
      <w:marTop w:val="0"/>
      <w:marBottom w:val="0"/>
      <w:divBdr>
        <w:top w:val="none" w:sz="0" w:space="0" w:color="auto"/>
        <w:left w:val="none" w:sz="0" w:space="0" w:color="auto"/>
        <w:bottom w:val="none" w:sz="0" w:space="0" w:color="auto"/>
        <w:right w:val="none" w:sz="0" w:space="0" w:color="auto"/>
      </w:divBdr>
      <w:divsChild>
        <w:div w:id="269434494">
          <w:marLeft w:val="0"/>
          <w:marRight w:val="0"/>
          <w:marTop w:val="0"/>
          <w:marBottom w:val="0"/>
          <w:divBdr>
            <w:top w:val="none" w:sz="0" w:space="0" w:color="auto"/>
            <w:left w:val="none" w:sz="0" w:space="0" w:color="auto"/>
            <w:bottom w:val="none" w:sz="0" w:space="0" w:color="auto"/>
            <w:right w:val="none" w:sz="0" w:space="0" w:color="auto"/>
          </w:divBdr>
        </w:div>
      </w:divsChild>
    </w:div>
    <w:div w:id="2025397640">
      <w:bodyDiv w:val="1"/>
      <w:marLeft w:val="0"/>
      <w:marRight w:val="0"/>
      <w:marTop w:val="0"/>
      <w:marBottom w:val="0"/>
      <w:divBdr>
        <w:top w:val="none" w:sz="0" w:space="0" w:color="auto"/>
        <w:left w:val="none" w:sz="0" w:space="0" w:color="auto"/>
        <w:bottom w:val="none" w:sz="0" w:space="0" w:color="auto"/>
        <w:right w:val="none" w:sz="0" w:space="0" w:color="auto"/>
      </w:divBdr>
    </w:div>
    <w:div w:id="2026052716">
      <w:bodyDiv w:val="1"/>
      <w:marLeft w:val="0"/>
      <w:marRight w:val="0"/>
      <w:marTop w:val="0"/>
      <w:marBottom w:val="0"/>
      <w:divBdr>
        <w:top w:val="none" w:sz="0" w:space="0" w:color="auto"/>
        <w:left w:val="none" w:sz="0" w:space="0" w:color="auto"/>
        <w:bottom w:val="none" w:sz="0" w:space="0" w:color="auto"/>
        <w:right w:val="none" w:sz="0" w:space="0" w:color="auto"/>
      </w:divBdr>
      <w:divsChild>
        <w:div w:id="116339014">
          <w:marLeft w:val="0"/>
          <w:marRight w:val="0"/>
          <w:marTop w:val="0"/>
          <w:marBottom w:val="0"/>
          <w:divBdr>
            <w:top w:val="none" w:sz="0" w:space="0" w:color="auto"/>
            <w:left w:val="none" w:sz="0" w:space="0" w:color="auto"/>
            <w:bottom w:val="none" w:sz="0" w:space="0" w:color="auto"/>
            <w:right w:val="none" w:sz="0" w:space="0" w:color="auto"/>
          </w:divBdr>
        </w:div>
        <w:div w:id="328867354">
          <w:marLeft w:val="0"/>
          <w:marRight w:val="0"/>
          <w:marTop w:val="0"/>
          <w:marBottom w:val="0"/>
          <w:divBdr>
            <w:top w:val="none" w:sz="0" w:space="0" w:color="auto"/>
            <w:left w:val="none" w:sz="0" w:space="0" w:color="auto"/>
            <w:bottom w:val="none" w:sz="0" w:space="0" w:color="auto"/>
            <w:right w:val="none" w:sz="0" w:space="0" w:color="auto"/>
          </w:divBdr>
        </w:div>
        <w:div w:id="837575860">
          <w:marLeft w:val="0"/>
          <w:marRight w:val="0"/>
          <w:marTop w:val="0"/>
          <w:marBottom w:val="0"/>
          <w:divBdr>
            <w:top w:val="none" w:sz="0" w:space="0" w:color="auto"/>
            <w:left w:val="none" w:sz="0" w:space="0" w:color="auto"/>
            <w:bottom w:val="none" w:sz="0" w:space="0" w:color="auto"/>
            <w:right w:val="none" w:sz="0" w:space="0" w:color="auto"/>
          </w:divBdr>
        </w:div>
        <w:div w:id="980843998">
          <w:marLeft w:val="0"/>
          <w:marRight w:val="0"/>
          <w:marTop w:val="0"/>
          <w:marBottom w:val="0"/>
          <w:divBdr>
            <w:top w:val="none" w:sz="0" w:space="0" w:color="auto"/>
            <w:left w:val="none" w:sz="0" w:space="0" w:color="auto"/>
            <w:bottom w:val="none" w:sz="0" w:space="0" w:color="auto"/>
            <w:right w:val="none" w:sz="0" w:space="0" w:color="auto"/>
          </w:divBdr>
        </w:div>
        <w:div w:id="1108235692">
          <w:marLeft w:val="0"/>
          <w:marRight w:val="0"/>
          <w:marTop w:val="0"/>
          <w:marBottom w:val="0"/>
          <w:divBdr>
            <w:top w:val="none" w:sz="0" w:space="0" w:color="auto"/>
            <w:left w:val="none" w:sz="0" w:space="0" w:color="auto"/>
            <w:bottom w:val="none" w:sz="0" w:space="0" w:color="auto"/>
            <w:right w:val="none" w:sz="0" w:space="0" w:color="auto"/>
          </w:divBdr>
        </w:div>
        <w:div w:id="1214149833">
          <w:marLeft w:val="0"/>
          <w:marRight w:val="0"/>
          <w:marTop w:val="0"/>
          <w:marBottom w:val="0"/>
          <w:divBdr>
            <w:top w:val="none" w:sz="0" w:space="0" w:color="auto"/>
            <w:left w:val="none" w:sz="0" w:space="0" w:color="auto"/>
            <w:bottom w:val="none" w:sz="0" w:space="0" w:color="auto"/>
            <w:right w:val="none" w:sz="0" w:space="0" w:color="auto"/>
          </w:divBdr>
        </w:div>
        <w:div w:id="1220896238">
          <w:marLeft w:val="0"/>
          <w:marRight w:val="0"/>
          <w:marTop w:val="0"/>
          <w:marBottom w:val="0"/>
          <w:divBdr>
            <w:top w:val="none" w:sz="0" w:space="0" w:color="auto"/>
            <w:left w:val="none" w:sz="0" w:space="0" w:color="auto"/>
            <w:bottom w:val="none" w:sz="0" w:space="0" w:color="auto"/>
            <w:right w:val="none" w:sz="0" w:space="0" w:color="auto"/>
          </w:divBdr>
        </w:div>
        <w:div w:id="1308440928">
          <w:marLeft w:val="0"/>
          <w:marRight w:val="0"/>
          <w:marTop w:val="0"/>
          <w:marBottom w:val="0"/>
          <w:divBdr>
            <w:top w:val="none" w:sz="0" w:space="0" w:color="auto"/>
            <w:left w:val="none" w:sz="0" w:space="0" w:color="auto"/>
            <w:bottom w:val="none" w:sz="0" w:space="0" w:color="auto"/>
            <w:right w:val="none" w:sz="0" w:space="0" w:color="auto"/>
          </w:divBdr>
        </w:div>
        <w:div w:id="1346519250">
          <w:marLeft w:val="0"/>
          <w:marRight w:val="0"/>
          <w:marTop w:val="0"/>
          <w:marBottom w:val="0"/>
          <w:divBdr>
            <w:top w:val="none" w:sz="0" w:space="0" w:color="auto"/>
            <w:left w:val="none" w:sz="0" w:space="0" w:color="auto"/>
            <w:bottom w:val="none" w:sz="0" w:space="0" w:color="auto"/>
            <w:right w:val="none" w:sz="0" w:space="0" w:color="auto"/>
          </w:divBdr>
        </w:div>
        <w:div w:id="1508710348">
          <w:marLeft w:val="0"/>
          <w:marRight w:val="0"/>
          <w:marTop w:val="0"/>
          <w:marBottom w:val="0"/>
          <w:divBdr>
            <w:top w:val="none" w:sz="0" w:space="0" w:color="auto"/>
            <w:left w:val="none" w:sz="0" w:space="0" w:color="auto"/>
            <w:bottom w:val="none" w:sz="0" w:space="0" w:color="auto"/>
            <w:right w:val="none" w:sz="0" w:space="0" w:color="auto"/>
          </w:divBdr>
        </w:div>
        <w:div w:id="1541550166">
          <w:marLeft w:val="0"/>
          <w:marRight w:val="0"/>
          <w:marTop w:val="0"/>
          <w:marBottom w:val="0"/>
          <w:divBdr>
            <w:top w:val="none" w:sz="0" w:space="0" w:color="auto"/>
            <w:left w:val="none" w:sz="0" w:space="0" w:color="auto"/>
            <w:bottom w:val="none" w:sz="0" w:space="0" w:color="auto"/>
            <w:right w:val="none" w:sz="0" w:space="0" w:color="auto"/>
          </w:divBdr>
        </w:div>
        <w:div w:id="1587229358">
          <w:marLeft w:val="0"/>
          <w:marRight w:val="0"/>
          <w:marTop w:val="0"/>
          <w:marBottom w:val="0"/>
          <w:divBdr>
            <w:top w:val="none" w:sz="0" w:space="0" w:color="auto"/>
            <w:left w:val="none" w:sz="0" w:space="0" w:color="auto"/>
            <w:bottom w:val="none" w:sz="0" w:space="0" w:color="auto"/>
            <w:right w:val="none" w:sz="0" w:space="0" w:color="auto"/>
          </w:divBdr>
        </w:div>
        <w:div w:id="1766880392">
          <w:marLeft w:val="0"/>
          <w:marRight w:val="0"/>
          <w:marTop w:val="0"/>
          <w:marBottom w:val="0"/>
          <w:divBdr>
            <w:top w:val="none" w:sz="0" w:space="0" w:color="auto"/>
            <w:left w:val="none" w:sz="0" w:space="0" w:color="auto"/>
            <w:bottom w:val="none" w:sz="0" w:space="0" w:color="auto"/>
            <w:right w:val="none" w:sz="0" w:space="0" w:color="auto"/>
          </w:divBdr>
        </w:div>
        <w:div w:id="1881355602">
          <w:marLeft w:val="0"/>
          <w:marRight w:val="0"/>
          <w:marTop w:val="0"/>
          <w:marBottom w:val="0"/>
          <w:divBdr>
            <w:top w:val="none" w:sz="0" w:space="0" w:color="auto"/>
            <w:left w:val="none" w:sz="0" w:space="0" w:color="auto"/>
            <w:bottom w:val="none" w:sz="0" w:space="0" w:color="auto"/>
            <w:right w:val="none" w:sz="0" w:space="0" w:color="auto"/>
          </w:divBdr>
        </w:div>
        <w:div w:id="2011365993">
          <w:marLeft w:val="0"/>
          <w:marRight w:val="0"/>
          <w:marTop w:val="0"/>
          <w:marBottom w:val="0"/>
          <w:divBdr>
            <w:top w:val="none" w:sz="0" w:space="0" w:color="auto"/>
            <w:left w:val="none" w:sz="0" w:space="0" w:color="auto"/>
            <w:bottom w:val="none" w:sz="0" w:space="0" w:color="auto"/>
            <w:right w:val="none" w:sz="0" w:space="0" w:color="auto"/>
          </w:divBdr>
        </w:div>
        <w:div w:id="2023891638">
          <w:marLeft w:val="0"/>
          <w:marRight w:val="0"/>
          <w:marTop w:val="0"/>
          <w:marBottom w:val="0"/>
          <w:divBdr>
            <w:top w:val="none" w:sz="0" w:space="0" w:color="auto"/>
            <w:left w:val="none" w:sz="0" w:space="0" w:color="auto"/>
            <w:bottom w:val="none" w:sz="0" w:space="0" w:color="auto"/>
            <w:right w:val="none" w:sz="0" w:space="0" w:color="auto"/>
          </w:divBdr>
        </w:div>
        <w:div w:id="2127574936">
          <w:marLeft w:val="0"/>
          <w:marRight w:val="0"/>
          <w:marTop w:val="0"/>
          <w:marBottom w:val="0"/>
          <w:divBdr>
            <w:top w:val="none" w:sz="0" w:space="0" w:color="auto"/>
            <w:left w:val="none" w:sz="0" w:space="0" w:color="auto"/>
            <w:bottom w:val="none" w:sz="0" w:space="0" w:color="auto"/>
            <w:right w:val="none" w:sz="0" w:space="0" w:color="auto"/>
          </w:divBdr>
        </w:div>
      </w:divsChild>
    </w:div>
    <w:div w:id="2061317244">
      <w:bodyDiv w:val="1"/>
      <w:marLeft w:val="0"/>
      <w:marRight w:val="0"/>
      <w:marTop w:val="0"/>
      <w:marBottom w:val="0"/>
      <w:divBdr>
        <w:top w:val="none" w:sz="0" w:space="0" w:color="auto"/>
        <w:left w:val="none" w:sz="0" w:space="0" w:color="auto"/>
        <w:bottom w:val="none" w:sz="0" w:space="0" w:color="auto"/>
        <w:right w:val="none" w:sz="0" w:space="0" w:color="auto"/>
      </w:divBdr>
    </w:div>
    <w:div w:id="2064138785">
      <w:bodyDiv w:val="1"/>
      <w:marLeft w:val="0"/>
      <w:marRight w:val="0"/>
      <w:marTop w:val="0"/>
      <w:marBottom w:val="0"/>
      <w:divBdr>
        <w:top w:val="none" w:sz="0" w:space="0" w:color="auto"/>
        <w:left w:val="none" w:sz="0" w:space="0" w:color="auto"/>
        <w:bottom w:val="none" w:sz="0" w:space="0" w:color="auto"/>
        <w:right w:val="none" w:sz="0" w:space="0" w:color="auto"/>
      </w:divBdr>
      <w:divsChild>
        <w:div w:id="368917439">
          <w:marLeft w:val="0"/>
          <w:marRight w:val="0"/>
          <w:marTop w:val="0"/>
          <w:marBottom w:val="0"/>
          <w:divBdr>
            <w:top w:val="none" w:sz="0" w:space="0" w:color="auto"/>
            <w:left w:val="none" w:sz="0" w:space="0" w:color="auto"/>
            <w:bottom w:val="none" w:sz="0" w:space="0" w:color="auto"/>
            <w:right w:val="none" w:sz="0" w:space="0" w:color="auto"/>
          </w:divBdr>
        </w:div>
        <w:div w:id="781729925">
          <w:marLeft w:val="0"/>
          <w:marRight w:val="0"/>
          <w:marTop w:val="0"/>
          <w:marBottom w:val="0"/>
          <w:divBdr>
            <w:top w:val="none" w:sz="0" w:space="0" w:color="auto"/>
            <w:left w:val="none" w:sz="0" w:space="0" w:color="auto"/>
            <w:bottom w:val="none" w:sz="0" w:space="0" w:color="auto"/>
            <w:right w:val="none" w:sz="0" w:space="0" w:color="auto"/>
          </w:divBdr>
        </w:div>
        <w:div w:id="899637813">
          <w:marLeft w:val="0"/>
          <w:marRight w:val="0"/>
          <w:marTop w:val="0"/>
          <w:marBottom w:val="0"/>
          <w:divBdr>
            <w:top w:val="none" w:sz="0" w:space="0" w:color="auto"/>
            <w:left w:val="none" w:sz="0" w:space="0" w:color="auto"/>
            <w:bottom w:val="none" w:sz="0" w:space="0" w:color="auto"/>
            <w:right w:val="none" w:sz="0" w:space="0" w:color="auto"/>
          </w:divBdr>
        </w:div>
        <w:div w:id="1385254026">
          <w:marLeft w:val="0"/>
          <w:marRight w:val="0"/>
          <w:marTop w:val="0"/>
          <w:marBottom w:val="0"/>
          <w:divBdr>
            <w:top w:val="none" w:sz="0" w:space="0" w:color="auto"/>
            <w:left w:val="none" w:sz="0" w:space="0" w:color="auto"/>
            <w:bottom w:val="none" w:sz="0" w:space="0" w:color="auto"/>
            <w:right w:val="none" w:sz="0" w:space="0" w:color="auto"/>
          </w:divBdr>
        </w:div>
        <w:div w:id="1457987019">
          <w:marLeft w:val="0"/>
          <w:marRight w:val="0"/>
          <w:marTop w:val="0"/>
          <w:marBottom w:val="0"/>
          <w:divBdr>
            <w:top w:val="none" w:sz="0" w:space="0" w:color="auto"/>
            <w:left w:val="none" w:sz="0" w:space="0" w:color="auto"/>
            <w:bottom w:val="none" w:sz="0" w:space="0" w:color="auto"/>
            <w:right w:val="none" w:sz="0" w:space="0" w:color="auto"/>
          </w:divBdr>
        </w:div>
      </w:divsChild>
    </w:div>
    <w:div w:id="2093971451">
      <w:bodyDiv w:val="1"/>
      <w:marLeft w:val="0"/>
      <w:marRight w:val="0"/>
      <w:marTop w:val="0"/>
      <w:marBottom w:val="0"/>
      <w:divBdr>
        <w:top w:val="none" w:sz="0" w:space="0" w:color="auto"/>
        <w:left w:val="none" w:sz="0" w:space="0" w:color="auto"/>
        <w:bottom w:val="none" w:sz="0" w:space="0" w:color="auto"/>
        <w:right w:val="none" w:sz="0" w:space="0" w:color="auto"/>
      </w:divBdr>
      <w:divsChild>
        <w:div w:id="921062751">
          <w:marLeft w:val="0"/>
          <w:marRight w:val="0"/>
          <w:marTop w:val="0"/>
          <w:marBottom w:val="0"/>
          <w:divBdr>
            <w:top w:val="none" w:sz="0" w:space="0" w:color="auto"/>
            <w:left w:val="none" w:sz="0" w:space="0" w:color="auto"/>
            <w:bottom w:val="none" w:sz="0" w:space="0" w:color="auto"/>
            <w:right w:val="none" w:sz="0" w:space="0" w:color="auto"/>
          </w:divBdr>
        </w:div>
        <w:div w:id="2105176570">
          <w:marLeft w:val="0"/>
          <w:marRight w:val="0"/>
          <w:marTop w:val="0"/>
          <w:marBottom w:val="0"/>
          <w:divBdr>
            <w:top w:val="none" w:sz="0" w:space="0" w:color="auto"/>
            <w:left w:val="none" w:sz="0" w:space="0" w:color="auto"/>
            <w:bottom w:val="none" w:sz="0" w:space="0" w:color="auto"/>
            <w:right w:val="none" w:sz="0" w:space="0" w:color="auto"/>
          </w:divBdr>
        </w:div>
      </w:divsChild>
    </w:div>
    <w:div w:id="2095929966">
      <w:bodyDiv w:val="1"/>
      <w:marLeft w:val="0"/>
      <w:marRight w:val="0"/>
      <w:marTop w:val="0"/>
      <w:marBottom w:val="0"/>
      <w:divBdr>
        <w:top w:val="none" w:sz="0" w:space="0" w:color="auto"/>
        <w:left w:val="none" w:sz="0" w:space="0" w:color="auto"/>
        <w:bottom w:val="none" w:sz="0" w:space="0" w:color="auto"/>
        <w:right w:val="none" w:sz="0" w:space="0" w:color="auto"/>
      </w:divBdr>
      <w:divsChild>
        <w:div w:id="235283736">
          <w:marLeft w:val="0"/>
          <w:marRight w:val="0"/>
          <w:marTop w:val="0"/>
          <w:marBottom w:val="0"/>
          <w:divBdr>
            <w:top w:val="none" w:sz="0" w:space="0" w:color="auto"/>
            <w:left w:val="none" w:sz="0" w:space="0" w:color="auto"/>
            <w:bottom w:val="none" w:sz="0" w:space="0" w:color="auto"/>
            <w:right w:val="none" w:sz="0" w:space="0" w:color="auto"/>
          </w:divBdr>
        </w:div>
        <w:div w:id="513423806">
          <w:marLeft w:val="0"/>
          <w:marRight w:val="0"/>
          <w:marTop w:val="0"/>
          <w:marBottom w:val="0"/>
          <w:divBdr>
            <w:top w:val="none" w:sz="0" w:space="0" w:color="auto"/>
            <w:left w:val="none" w:sz="0" w:space="0" w:color="auto"/>
            <w:bottom w:val="none" w:sz="0" w:space="0" w:color="auto"/>
            <w:right w:val="none" w:sz="0" w:space="0" w:color="auto"/>
          </w:divBdr>
        </w:div>
      </w:divsChild>
    </w:div>
    <w:div w:id="2096825754">
      <w:bodyDiv w:val="1"/>
      <w:marLeft w:val="0"/>
      <w:marRight w:val="0"/>
      <w:marTop w:val="0"/>
      <w:marBottom w:val="0"/>
      <w:divBdr>
        <w:top w:val="none" w:sz="0" w:space="0" w:color="auto"/>
        <w:left w:val="none" w:sz="0" w:space="0" w:color="auto"/>
        <w:bottom w:val="none" w:sz="0" w:space="0" w:color="auto"/>
        <w:right w:val="none" w:sz="0" w:space="0" w:color="auto"/>
      </w:divBdr>
      <w:divsChild>
        <w:div w:id="1496874536">
          <w:marLeft w:val="0"/>
          <w:marRight w:val="0"/>
          <w:marTop w:val="0"/>
          <w:marBottom w:val="0"/>
          <w:divBdr>
            <w:top w:val="none" w:sz="0" w:space="0" w:color="auto"/>
            <w:left w:val="none" w:sz="0" w:space="0" w:color="auto"/>
            <w:bottom w:val="none" w:sz="0" w:space="0" w:color="auto"/>
            <w:right w:val="none" w:sz="0" w:space="0" w:color="auto"/>
          </w:divBdr>
        </w:div>
      </w:divsChild>
    </w:div>
    <w:div w:id="2099524824">
      <w:bodyDiv w:val="1"/>
      <w:marLeft w:val="0"/>
      <w:marRight w:val="0"/>
      <w:marTop w:val="0"/>
      <w:marBottom w:val="0"/>
      <w:divBdr>
        <w:top w:val="none" w:sz="0" w:space="0" w:color="auto"/>
        <w:left w:val="none" w:sz="0" w:space="0" w:color="auto"/>
        <w:bottom w:val="none" w:sz="0" w:space="0" w:color="auto"/>
        <w:right w:val="none" w:sz="0" w:space="0" w:color="auto"/>
      </w:divBdr>
      <w:divsChild>
        <w:div w:id="157774481">
          <w:marLeft w:val="0"/>
          <w:marRight w:val="0"/>
          <w:marTop w:val="0"/>
          <w:marBottom w:val="0"/>
          <w:divBdr>
            <w:top w:val="none" w:sz="0" w:space="0" w:color="auto"/>
            <w:left w:val="none" w:sz="0" w:space="0" w:color="auto"/>
            <w:bottom w:val="none" w:sz="0" w:space="0" w:color="auto"/>
            <w:right w:val="none" w:sz="0" w:space="0" w:color="auto"/>
          </w:divBdr>
        </w:div>
        <w:div w:id="200560184">
          <w:marLeft w:val="0"/>
          <w:marRight w:val="0"/>
          <w:marTop w:val="0"/>
          <w:marBottom w:val="0"/>
          <w:divBdr>
            <w:top w:val="none" w:sz="0" w:space="0" w:color="auto"/>
            <w:left w:val="none" w:sz="0" w:space="0" w:color="auto"/>
            <w:bottom w:val="none" w:sz="0" w:space="0" w:color="auto"/>
            <w:right w:val="none" w:sz="0" w:space="0" w:color="auto"/>
          </w:divBdr>
        </w:div>
        <w:div w:id="252671837">
          <w:marLeft w:val="0"/>
          <w:marRight w:val="0"/>
          <w:marTop w:val="0"/>
          <w:marBottom w:val="0"/>
          <w:divBdr>
            <w:top w:val="none" w:sz="0" w:space="0" w:color="auto"/>
            <w:left w:val="none" w:sz="0" w:space="0" w:color="auto"/>
            <w:bottom w:val="none" w:sz="0" w:space="0" w:color="auto"/>
            <w:right w:val="none" w:sz="0" w:space="0" w:color="auto"/>
          </w:divBdr>
        </w:div>
        <w:div w:id="615329600">
          <w:marLeft w:val="0"/>
          <w:marRight w:val="0"/>
          <w:marTop w:val="0"/>
          <w:marBottom w:val="0"/>
          <w:divBdr>
            <w:top w:val="none" w:sz="0" w:space="0" w:color="auto"/>
            <w:left w:val="none" w:sz="0" w:space="0" w:color="auto"/>
            <w:bottom w:val="none" w:sz="0" w:space="0" w:color="auto"/>
            <w:right w:val="none" w:sz="0" w:space="0" w:color="auto"/>
          </w:divBdr>
        </w:div>
        <w:div w:id="646860607">
          <w:marLeft w:val="0"/>
          <w:marRight w:val="0"/>
          <w:marTop w:val="0"/>
          <w:marBottom w:val="0"/>
          <w:divBdr>
            <w:top w:val="none" w:sz="0" w:space="0" w:color="auto"/>
            <w:left w:val="none" w:sz="0" w:space="0" w:color="auto"/>
            <w:bottom w:val="none" w:sz="0" w:space="0" w:color="auto"/>
            <w:right w:val="none" w:sz="0" w:space="0" w:color="auto"/>
          </w:divBdr>
        </w:div>
        <w:div w:id="652754410">
          <w:marLeft w:val="0"/>
          <w:marRight w:val="0"/>
          <w:marTop w:val="0"/>
          <w:marBottom w:val="0"/>
          <w:divBdr>
            <w:top w:val="none" w:sz="0" w:space="0" w:color="auto"/>
            <w:left w:val="none" w:sz="0" w:space="0" w:color="auto"/>
            <w:bottom w:val="none" w:sz="0" w:space="0" w:color="auto"/>
            <w:right w:val="none" w:sz="0" w:space="0" w:color="auto"/>
          </w:divBdr>
        </w:div>
        <w:div w:id="790589759">
          <w:marLeft w:val="0"/>
          <w:marRight w:val="0"/>
          <w:marTop w:val="0"/>
          <w:marBottom w:val="0"/>
          <w:divBdr>
            <w:top w:val="none" w:sz="0" w:space="0" w:color="auto"/>
            <w:left w:val="none" w:sz="0" w:space="0" w:color="auto"/>
            <w:bottom w:val="none" w:sz="0" w:space="0" w:color="auto"/>
            <w:right w:val="none" w:sz="0" w:space="0" w:color="auto"/>
          </w:divBdr>
        </w:div>
        <w:div w:id="819418062">
          <w:marLeft w:val="0"/>
          <w:marRight w:val="0"/>
          <w:marTop w:val="0"/>
          <w:marBottom w:val="0"/>
          <w:divBdr>
            <w:top w:val="none" w:sz="0" w:space="0" w:color="auto"/>
            <w:left w:val="none" w:sz="0" w:space="0" w:color="auto"/>
            <w:bottom w:val="none" w:sz="0" w:space="0" w:color="auto"/>
            <w:right w:val="none" w:sz="0" w:space="0" w:color="auto"/>
          </w:divBdr>
        </w:div>
        <w:div w:id="829298520">
          <w:marLeft w:val="0"/>
          <w:marRight w:val="0"/>
          <w:marTop w:val="0"/>
          <w:marBottom w:val="0"/>
          <w:divBdr>
            <w:top w:val="none" w:sz="0" w:space="0" w:color="auto"/>
            <w:left w:val="none" w:sz="0" w:space="0" w:color="auto"/>
            <w:bottom w:val="none" w:sz="0" w:space="0" w:color="auto"/>
            <w:right w:val="none" w:sz="0" w:space="0" w:color="auto"/>
          </w:divBdr>
        </w:div>
        <w:div w:id="873930624">
          <w:marLeft w:val="0"/>
          <w:marRight w:val="0"/>
          <w:marTop w:val="0"/>
          <w:marBottom w:val="0"/>
          <w:divBdr>
            <w:top w:val="none" w:sz="0" w:space="0" w:color="auto"/>
            <w:left w:val="none" w:sz="0" w:space="0" w:color="auto"/>
            <w:bottom w:val="none" w:sz="0" w:space="0" w:color="auto"/>
            <w:right w:val="none" w:sz="0" w:space="0" w:color="auto"/>
          </w:divBdr>
        </w:div>
        <w:div w:id="1233193897">
          <w:marLeft w:val="0"/>
          <w:marRight w:val="0"/>
          <w:marTop w:val="0"/>
          <w:marBottom w:val="0"/>
          <w:divBdr>
            <w:top w:val="none" w:sz="0" w:space="0" w:color="auto"/>
            <w:left w:val="none" w:sz="0" w:space="0" w:color="auto"/>
            <w:bottom w:val="none" w:sz="0" w:space="0" w:color="auto"/>
            <w:right w:val="none" w:sz="0" w:space="0" w:color="auto"/>
          </w:divBdr>
        </w:div>
        <w:div w:id="1264339157">
          <w:marLeft w:val="0"/>
          <w:marRight w:val="0"/>
          <w:marTop w:val="0"/>
          <w:marBottom w:val="0"/>
          <w:divBdr>
            <w:top w:val="none" w:sz="0" w:space="0" w:color="auto"/>
            <w:left w:val="none" w:sz="0" w:space="0" w:color="auto"/>
            <w:bottom w:val="none" w:sz="0" w:space="0" w:color="auto"/>
            <w:right w:val="none" w:sz="0" w:space="0" w:color="auto"/>
          </w:divBdr>
        </w:div>
        <w:div w:id="1480149180">
          <w:marLeft w:val="0"/>
          <w:marRight w:val="0"/>
          <w:marTop w:val="0"/>
          <w:marBottom w:val="0"/>
          <w:divBdr>
            <w:top w:val="none" w:sz="0" w:space="0" w:color="auto"/>
            <w:left w:val="none" w:sz="0" w:space="0" w:color="auto"/>
            <w:bottom w:val="none" w:sz="0" w:space="0" w:color="auto"/>
            <w:right w:val="none" w:sz="0" w:space="0" w:color="auto"/>
          </w:divBdr>
        </w:div>
        <w:div w:id="1496527192">
          <w:marLeft w:val="0"/>
          <w:marRight w:val="0"/>
          <w:marTop w:val="0"/>
          <w:marBottom w:val="0"/>
          <w:divBdr>
            <w:top w:val="none" w:sz="0" w:space="0" w:color="auto"/>
            <w:left w:val="none" w:sz="0" w:space="0" w:color="auto"/>
            <w:bottom w:val="none" w:sz="0" w:space="0" w:color="auto"/>
            <w:right w:val="none" w:sz="0" w:space="0" w:color="auto"/>
          </w:divBdr>
        </w:div>
        <w:div w:id="1529443030">
          <w:marLeft w:val="0"/>
          <w:marRight w:val="0"/>
          <w:marTop w:val="0"/>
          <w:marBottom w:val="0"/>
          <w:divBdr>
            <w:top w:val="none" w:sz="0" w:space="0" w:color="auto"/>
            <w:left w:val="none" w:sz="0" w:space="0" w:color="auto"/>
            <w:bottom w:val="none" w:sz="0" w:space="0" w:color="auto"/>
            <w:right w:val="none" w:sz="0" w:space="0" w:color="auto"/>
          </w:divBdr>
        </w:div>
        <w:div w:id="1586452031">
          <w:marLeft w:val="0"/>
          <w:marRight w:val="0"/>
          <w:marTop w:val="0"/>
          <w:marBottom w:val="0"/>
          <w:divBdr>
            <w:top w:val="none" w:sz="0" w:space="0" w:color="auto"/>
            <w:left w:val="none" w:sz="0" w:space="0" w:color="auto"/>
            <w:bottom w:val="none" w:sz="0" w:space="0" w:color="auto"/>
            <w:right w:val="none" w:sz="0" w:space="0" w:color="auto"/>
          </w:divBdr>
        </w:div>
        <w:div w:id="1703282441">
          <w:marLeft w:val="0"/>
          <w:marRight w:val="0"/>
          <w:marTop w:val="0"/>
          <w:marBottom w:val="0"/>
          <w:divBdr>
            <w:top w:val="none" w:sz="0" w:space="0" w:color="auto"/>
            <w:left w:val="none" w:sz="0" w:space="0" w:color="auto"/>
            <w:bottom w:val="none" w:sz="0" w:space="0" w:color="auto"/>
            <w:right w:val="none" w:sz="0" w:space="0" w:color="auto"/>
          </w:divBdr>
        </w:div>
        <w:div w:id="1705977866">
          <w:marLeft w:val="0"/>
          <w:marRight w:val="0"/>
          <w:marTop w:val="0"/>
          <w:marBottom w:val="0"/>
          <w:divBdr>
            <w:top w:val="none" w:sz="0" w:space="0" w:color="auto"/>
            <w:left w:val="none" w:sz="0" w:space="0" w:color="auto"/>
            <w:bottom w:val="none" w:sz="0" w:space="0" w:color="auto"/>
            <w:right w:val="none" w:sz="0" w:space="0" w:color="auto"/>
          </w:divBdr>
        </w:div>
        <w:div w:id="1706826501">
          <w:marLeft w:val="0"/>
          <w:marRight w:val="0"/>
          <w:marTop w:val="0"/>
          <w:marBottom w:val="0"/>
          <w:divBdr>
            <w:top w:val="none" w:sz="0" w:space="0" w:color="auto"/>
            <w:left w:val="none" w:sz="0" w:space="0" w:color="auto"/>
            <w:bottom w:val="none" w:sz="0" w:space="0" w:color="auto"/>
            <w:right w:val="none" w:sz="0" w:space="0" w:color="auto"/>
          </w:divBdr>
        </w:div>
        <w:div w:id="1877346408">
          <w:marLeft w:val="0"/>
          <w:marRight w:val="0"/>
          <w:marTop w:val="0"/>
          <w:marBottom w:val="0"/>
          <w:divBdr>
            <w:top w:val="none" w:sz="0" w:space="0" w:color="auto"/>
            <w:left w:val="none" w:sz="0" w:space="0" w:color="auto"/>
            <w:bottom w:val="none" w:sz="0" w:space="0" w:color="auto"/>
            <w:right w:val="none" w:sz="0" w:space="0" w:color="auto"/>
          </w:divBdr>
        </w:div>
      </w:divsChild>
    </w:div>
    <w:div w:id="2104495013">
      <w:bodyDiv w:val="1"/>
      <w:marLeft w:val="0"/>
      <w:marRight w:val="0"/>
      <w:marTop w:val="0"/>
      <w:marBottom w:val="0"/>
      <w:divBdr>
        <w:top w:val="none" w:sz="0" w:space="0" w:color="auto"/>
        <w:left w:val="none" w:sz="0" w:space="0" w:color="auto"/>
        <w:bottom w:val="none" w:sz="0" w:space="0" w:color="auto"/>
        <w:right w:val="none" w:sz="0" w:space="0" w:color="auto"/>
      </w:divBdr>
      <w:divsChild>
        <w:div w:id="1424185957">
          <w:marLeft w:val="0"/>
          <w:marRight w:val="0"/>
          <w:marTop w:val="0"/>
          <w:marBottom w:val="0"/>
          <w:divBdr>
            <w:top w:val="none" w:sz="0" w:space="0" w:color="auto"/>
            <w:left w:val="none" w:sz="0" w:space="0" w:color="auto"/>
            <w:bottom w:val="none" w:sz="0" w:space="0" w:color="auto"/>
            <w:right w:val="none" w:sz="0" w:space="0" w:color="auto"/>
          </w:divBdr>
        </w:div>
        <w:div w:id="1788043670">
          <w:marLeft w:val="0"/>
          <w:marRight w:val="0"/>
          <w:marTop w:val="0"/>
          <w:marBottom w:val="0"/>
          <w:divBdr>
            <w:top w:val="none" w:sz="0" w:space="0" w:color="auto"/>
            <w:left w:val="none" w:sz="0" w:space="0" w:color="auto"/>
            <w:bottom w:val="none" w:sz="0" w:space="0" w:color="auto"/>
            <w:right w:val="none" w:sz="0" w:space="0" w:color="auto"/>
          </w:divBdr>
        </w:div>
        <w:div w:id="1824202684">
          <w:marLeft w:val="0"/>
          <w:marRight w:val="0"/>
          <w:marTop w:val="0"/>
          <w:marBottom w:val="0"/>
          <w:divBdr>
            <w:top w:val="none" w:sz="0" w:space="0" w:color="auto"/>
            <w:left w:val="none" w:sz="0" w:space="0" w:color="auto"/>
            <w:bottom w:val="none" w:sz="0" w:space="0" w:color="auto"/>
            <w:right w:val="none" w:sz="0" w:space="0" w:color="auto"/>
          </w:divBdr>
        </w:div>
        <w:div w:id="1984574635">
          <w:marLeft w:val="0"/>
          <w:marRight w:val="0"/>
          <w:marTop w:val="0"/>
          <w:marBottom w:val="0"/>
          <w:divBdr>
            <w:top w:val="none" w:sz="0" w:space="0" w:color="auto"/>
            <w:left w:val="none" w:sz="0" w:space="0" w:color="auto"/>
            <w:bottom w:val="none" w:sz="0" w:space="0" w:color="auto"/>
            <w:right w:val="none" w:sz="0" w:space="0" w:color="auto"/>
          </w:divBdr>
        </w:div>
      </w:divsChild>
    </w:div>
    <w:div w:id="2134400181">
      <w:bodyDiv w:val="1"/>
      <w:marLeft w:val="0"/>
      <w:marRight w:val="0"/>
      <w:marTop w:val="0"/>
      <w:marBottom w:val="0"/>
      <w:divBdr>
        <w:top w:val="none" w:sz="0" w:space="0" w:color="auto"/>
        <w:left w:val="none" w:sz="0" w:space="0" w:color="auto"/>
        <w:bottom w:val="none" w:sz="0" w:space="0" w:color="auto"/>
        <w:right w:val="none" w:sz="0" w:space="0" w:color="auto"/>
      </w:divBdr>
      <w:divsChild>
        <w:div w:id="280917202">
          <w:marLeft w:val="0"/>
          <w:marRight w:val="0"/>
          <w:marTop w:val="0"/>
          <w:marBottom w:val="0"/>
          <w:divBdr>
            <w:top w:val="none" w:sz="0" w:space="0" w:color="auto"/>
            <w:left w:val="none" w:sz="0" w:space="0" w:color="auto"/>
            <w:bottom w:val="none" w:sz="0" w:space="0" w:color="auto"/>
            <w:right w:val="none" w:sz="0" w:space="0" w:color="auto"/>
          </w:divBdr>
        </w:div>
        <w:div w:id="438061393">
          <w:marLeft w:val="0"/>
          <w:marRight w:val="0"/>
          <w:marTop w:val="0"/>
          <w:marBottom w:val="0"/>
          <w:divBdr>
            <w:top w:val="none" w:sz="0" w:space="0" w:color="auto"/>
            <w:left w:val="none" w:sz="0" w:space="0" w:color="auto"/>
            <w:bottom w:val="none" w:sz="0" w:space="0" w:color="auto"/>
            <w:right w:val="none" w:sz="0" w:space="0" w:color="auto"/>
          </w:divBdr>
        </w:div>
        <w:div w:id="716661683">
          <w:marLeft w:val="0"/>
          <w:marRight w:val="0"/>
          <w:marTop w:val="0"/>
          <w:marBottom w:val="0"/>
          <w:divBdr>
            <w:top w:val="none" w:sz="0" w:space="0" w:color="auto"/>
            <w:left w:val="none" w:sz="0" w:space="0" w:color="auto"/>
            <w:bottom w:val="none" w:sz="0" w:space="0" w:color="auto"/>
            <w:right w:val="none" w:sz="0" w:space="0" w:color="auto"/>
          </w:divBdr>
        </w:div>
        <w:div w:id="716663756">
          <w:marLeft w:val="0"/>
          <w:marRight w:val="0"/>
          <w:marTop w:val="0"/>
          <w:marBottom w:val="0"/>
          <w:divBdr>
            <w:top w:val="none" w:sz="0" w:space="0" w:color="auto"/>
            <w:left w:val="none" w:sz="0" w:space="0" w:color="auto"/>
            <w:bottom w:val="none" w:sz="0" w:space="0" w:color="auto"/>
            <w:right w:val="none" w:sz="0" w:space="0" w:color="auto"/>
          </w:divBdr>
        </w:div>
        <w:div w:id="1442530977">
          <w:marLeft w:val="0"/>
          <w:marRight w:val="0"/>
          <w:marTop w:val="0"/>
          <w:marBottom w:val="0"/>
          <w:divBdr>
            <w:top w:val="none" w:sz="0" w:space="0" w:color="auto"/>
            <w:left w:val="none" w:sz="0" w:space="0" w:color="auto"/>
            <w:bottom w:val="none" w:sz="0" w:space="0" w:color="auto"/>
            <w:right w:val="none" w:sz="0" w:space="0" w:color="auto"/>
          </w:divBdr>
        </w:div>
        <w:div w:id="1746024478">
          <w:marLeft w:val="0"/>
          <w:marRight w:val="0"/>
          <w:marTop w:val="0"/>
          <w:marBottom w:val="0"/>
          <w:divBdr>
            <w:top w:val="none" w:sz="0" w:space="0" w:color="auto"/>
            <w:left w:val="none" w:sz="0" w:space="0" w:color="auto"/>
            <w:bottom w:val="none" w:sz="0" w:space="0" w:color="auto"/>
            <w:right w:val="none" w:sz="0" w:space="0" w:color="auto"/>
          </w:divBdr>
        </w:div>
        <w:div w:id="1775054645">
          <w:marLeft w:val="0"/>
          <w:marRight w:val="0"/>
          <w:marTop w:val="0"/>
          <w:marBottom w:val="0"/>
          <w:divBdr>
            <w:top w:val="none" w:sz="0" w:space="0" w:color="auto"/>
            <w:left w:val="none" w:sz="0" w:space="0" w:color="auto"/>
            <w:bottom w:val="none" w:sz="0" w:space="0" w:color="auto"/>
            <w:right w:val="none" w:sz="0" w:space="0" w:color="auto"/>
          </w:divBdr>
        </w:div>
        <w:div w:id="2118525200">
          <w:marLeft w:val="0"/>
          <w:marRight w:val="0"/>
          <w:marTop w:val="0"/>
          <w:marBottom w:val="0"/>
          <w:divBdr>
            <w:top w:val="none" w:sz="0" w:space="0" w:color="auto"/>
            <w:left w:val="none" w:sz="0" w:space="0" w:color="auto"/>
            <w:bottom w:val="none" w:sz="0" w:space="0" w:color="auto"/>
            <w:right w:val="none" w:sz="0" w:space="0" w:color="auto"/>
          </w:divBdr>
        </w:div>
        <w:div w:id="21465056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dmuvelka.ru/about/dependents/komitet-stroitelstva-i-infrastruktury-administratsii-uvelskogo-munitsipalnogo-rayona/index.ph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admuvelka.ru/about/programs/2016/%D0%9F%D1%80%D0%BE%D0%B3%D1%80%D0%B0%D0%BC%D0%BC%D0%B0%201.rar"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dmuvelka.ru/about/dependents/komitet-stroitelstva-i-infrastruktury-administratsii-uvelskogo-munitsipalnogo-rayona/index.php" TargetMode="External"/><Relationship Id="rId25" Type="http://schemas.openxmlformats.org/officeDocument/2006/relationships/hyperlink" Target="http://www.admuvelka.ru/about/dependents/komitet-stroitelstva-i-infrastruktury-administratsii-uvelskogo-munitsipalnogo-rayona/index.php"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admuvelka.ru/about/dependents/komitet-stroitelstva-i-infrastruktury-administratsii-uvelskogo-munitsipalnogo-rayona/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admuvelka.ru/about/programs/2016/%D0%9C%D1%83%D0%BD%D0%B8%D1%86%D0%B8%D0%BF%D0%B0%D0%BB%D1%8C%D0%BD%D0%B0%D1%8F%20%D0%BF%D1%80%D0%BE%D0%B3%D1%80%D0%B0%D0%BC%D0%BC%D0%B0.pdf" TargetMode="External"/><Relationship Id="rId5" Type="http://schemas.openxmlformats.org/officeDocument/2006/relationships/settings" Target="settings.xml"/><Relationship Id="rId15" Type="http://schemas.openxmlformats.org/officeDocument/2006/relationships/hyperlink" Target="https://ru.wikipedia.org/wiki/&#1059;&#1081;&#1089;&#1082;&#1080;&#1081;_&#1088;&#1072;&#1081;&#1086;&#1085;" TargetMode="External"/><Relationship Id="rId23" Type="http://schemas.openxmlformats.org/officeDocument/2006/relationships/hyperlink" Target="http://www.admuvelka.ru/about/dependents/komitet-stroitelstva-i-infrastruktury-administratsii-uvelskogo-munitsipalnogo-rayona/index.php" TargetMode="External"/><Relationship Id="rId10" Type="http://schemas.openxmlformats.org/officeDocument/2006/relationships/header" Target="header1.xml"/><Relationship Id="rId19" Type="http://schemas.openxmlformats.org/officeDocument/2006/relationships/hyperlink" Target="http://www.admuvelka.ru/about/dependents/fin_uprav/normativno-pravovye-akty/%D0%9F%D1%80%D0%BE%D0%B3%D1%80%D0%B0%D0%BC%D0%BC%D0%B0%20%D0%BF%D0%BE%20%D0%BE%D0%B1%D0%B5%D1%81%D0%BF%D0%B5%D1%87%D0%B5%D0%BD%D0%B8%D1%8E%20%D1%81%D0%B1%D0%B0%D0%BB%D0%B0%D0%BD%D1%81%D0%B8%D1%80%D0%BE%D0%B2%D0%B0%D0%BD%D0%BD%D0%BE%D1%81%D1%82%D0%B8%20%D0%B1%D1%8E%D0%B4%D0%B6%D0%B5%D1%82%D0%BE%D0%B2.rar"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3.xml"/><Relationship Id="rId22" Type="http://schemas.openxmlformats.org/officeDocument/2006/relationships/hyperlink" Target="http://www.admuvelka.ru/about/dependents/komitet-stroitelstva-i-infrastruktury-administratsii-uvelskogo-munitsipalnogo-rayona/index.ph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82438-9F52-4041-9D15-910D13C2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167650</TotalTime>
  <Pages>113</Pages>
  <Words>34962</Words>
  <Characters>199285</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User_10</dc:creator>
  <cp:keywords/>
  <dc:description/>
  <cp:lastModifiedBy>User_10</cp:lastModifiedBy>
  <cp:revision>356</cp:revision>
  <cp:lastPrinted>2022-04-05T12:59:00Z</cp:lastPrinted>
  <dcterms:created xsi:type="dcterms:W3CDTF">2021-04-01T12:30:00Z</dcterms:created>
  <dcterms:modified xsi:type="dcterms:W3CDTF">2024-06-10T14:32:00Z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92CFAC2825A24488BF548A9366B681EC</vt:lpwstr>
  </property>
</Properties>
</file>